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0DE48E2" w14:textId="77777777" w:rsidR="00F752B0" w:rsidRPr="004A754C" w:rsidRDefault="00F752B0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2626C860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77777777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  <w:r w:rsidRPr="00770443">
        <w:rPr>
          <w:rStyle w:val="Znakapoznpodarou"/>
          <w:rFonts w:cs="Calibri"/>
          <w:b/>
        </w:rPr>
        <w:footnoteReference w:id="3"/>
      </w:r>
    </w:p>
    <w:p w14:paraId="21009C84" w14:textId="38E1DD5F" w:rsidR="00F305B8" w:rsidRPr="00FF3A92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 xml:space="preserve">ext tohoto pole v ISKP21+, formulujte jej proto v žádosti o podporu co nejkonkrétněji a v souladu s následujícím návodem. </w:t>
      </w:r>
    </w:p>
    <w:p w14:paraId="2F8138AA" w14:textId="77777777" w:rsidR="00F305B8" w:rsidRPr="00FF3A92" w:rsidRDefault="00F305B8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Popište očekávaný cílový stav problému řešeného projektem, případně k jaké změně dojde a jak konkrétně k ní projekt přispěje. Při popisu cílů využijte zásadu SMART (cíl musí být specifický, měřitelný, dosažitelný, realistický a časově sledovatelný). Např. zvýšení kvality vzdělávacího systému (na jakou kvalitu?), rozšíření přístrojového vybavení (pro kolik uživatelů?), upevnění pozice instituce (jak se to pozná?). U každého cíle uveďte, prostřednictvím kterých klíčových aktivit (KA) bude cíle dosaženo. Cílů musí být dosaženo do data ukončení realizace projektu.</w:t>
      </w:r>
    </w:p>
    <w:p w14:paraId="0B679AE4" w14:textId="77777777" w:rsidR="00F305B8" w:rsidRPr="00770443" w:rsidRDefault="00F305B8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prostřednictvím KA </w:t>
      </w: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, </w:t>
      </w:r>
      <w:r w:rsidRPr="00770443">
        <w:rPr>
          <w:rFonts w:ascii="Calibri" w:hAnsi="Calibri" w:cs="Calibri"/>
          <w:i/>
          <w:color w:val="auto"/>
        </w:rPr>
        <w:t>případně</w:t>
      </w:r>
      <w:r w:rsidRPr="00770443">
        <w:rPr>
          <w:rFonts w:ascii="Calibri" w:hAnsi="Calibri" w:cs="Calibri"/>
          <w:color w:val="auto"/>
        </w:rPr>
        <w:t xml:space="preserve"> KA </w:t>
      </w: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</w:t>
      </w:r>
    </w:p>
    <w:p w14:paraId="20ADDB19" w14:textId="77777777" w:rsidR="00F305B8" w:rsidRPr="00770443" w:rsidRDefault="00F305B8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prostřednictvím KA </w:t>
      </w: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, </w:t>
      </w:r>
      <w:r w:rsidRPr="00770443">
        <w:rPr>
          <w:rFonts w:ascii="Calibri" w:hAnsi="Calibri" w:cs="Calibri"/>
          <w:i/>
          <w:color w:val="auto"/>
        </w:rPr>
        <w:t>případně</w:t>
      </w:r>
      <w:r w:rsidRPr="00770443">
        <w:rPr>
          <w:rFonts w:ascii="Calibri" w:hAnsi="Calibri" w:cs="Calibri"/>
          <w:color w:val="auto"/>
        </w:rPr>
        <w:t xml:space="preserve"> KA </w:t>
      </w: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5FC8B7D1" w14:textId="77777777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Pr="00770443">
        <w:rPr>
          <w:rStyle w:val="Znakapoznpodarou"/>
          <w:rFonts w:cs="Calibri"/>
          <w:b/>
        </w:rPr>
        <w:footnoteReference w:id="4"/>
      </w:r>
    </w:p>
    <w:p w14:paraId="7794E47D" w14:textId="45A0B246" w:rsidR="00F305B8" w:rsidRPr="00FF3A92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>ext tohoto pole v ISKP21+, formulujte jej proto v žádosti o podporu co nejkonkrétněji a v souladu s následujícím návodem. Do ZPP se přenáší všechny klíčové aktivity s výjimkou KA 1 Řízení projektu.</w:t>
      </w:r>
    </w:p>
    <w:p w14:paraId="260E9276" w14:textId="6DAEB664" w:rsidR="00F305B8" w:rsidRPr="00FF3A92" w:rsidRDefault="00F305B8" w:rsidP="00FC7D8E">
      <w:pPr>
        <w:pStyle w:val="Textkomente"/>
        <w:rPr>
          <w:rFonts w:cs="Calibri"/>
          <w:b/>
          <w:i/>
          <w:sz w:val="22"/>
          <w:szCs w:val="22"/>
        </w:rPr>
      </w:pPr>
      <w:r w:rsidRPr="00FF3A92">
        <w:rPr>
          <w:rFonts w:cs="Calibri"/>
          <w:b/>
          <w:i/>
          <w:sz w:val="22"/>
          <w:szCs w:val="22"/>
        </w:rPr>
        <w:t xml:space="preserve">Pro </w:t>
      </w:r>
      <w:r w:rsidR="00FF3A92">
        <w:rPr>
          <w:rFonts w:cs="Calibri"/>
          <w:b/>
          <w:i/>
          <w:sz w:val="22"/>
          <w:szCs w:val="22"/>
        </w:rPr>
        <w:t xml:space="preserve">vyplňování pole </w:t>
      </w:r>
      <w:r w:rsidRPr="00FF3A92">
        <w:rPr>
          <w:rFonts w:cs="Calibri"/>
          <w:b/>
          <w:i/>
          <w:sz w:val="22"/>
          <w:szCs w:val="22"/>
        </w:rPr>
        <w:t>klíčov</w:t>
      </w:r>
      <w:r w:rsidR="00FF3A92">
        <w:rPr>
          <w:rFonts w:cs="Calibri"/>
          <w:b/>
          <w:i/>
          <w:sz w:val="22"/>
          <w:szCs w:val="22"/>
        </w:rPr>
        <w:t>ých</w:t>
      </w:r>
      <w:r w:rsidRPr="00FF3A92">
        <w:rPr>
          <w:rFonts w:cs="Calibri"/>
          <w:b/>
          <w:i/>
          <w:sz w:val="22"/>
          <w:szCs w:val="22"/>
        </w:rPr>
        <w:t xml:space="preserve"> aktivit</w:t>
      </w:r>
      <w:r w:rsidR="00FF3A92">
        <w:rPr>
          <w:rFonts w:cs="Calibri"/>
          <w:b/>
          <w:i/>
          <w:sz w:val="22"/>
          <w:szCs w:val="22"/>
        </w:rPr>
        <w:t xml:space="preserve"> v žádosti o podporu,</w:t>
      </w:r>
      <w:r w:rsidRPr="00FF3A92">
        <w:rPr>
          <w:rFonts w:cs="Calibri"/>
          <w:b/>
          <w:i/>
          <w:sz w:val="22"/>
          <w:szCs w:val="22"/>
        </w:rPr>
        <w:t xml:space="preserve"> vyjma KA 1</w:t>
      </w:r>
      <w:r w:rsidR="00FF3A92">
        <w:rPr>
          <w:rFonts w:cs="Calibri"/>
          <w:b/>
          <w:i/>
          <w:sz w:val="22"/>
          <w:szCs w:val="22"/>
        </w:rPr>
        <w:t>,</w:t>
      </w:r>
      <w:r w:rsidRPr="00FF3A92">
        <w:rPr>
          <w:rFonts w:cs="Calibri"/>
          <w:b/>
          <w:i/>
          <w:sz w:val="22"/>
          <w:szCs w:val="22"/>
        </w:rPr>
        <w:t xml:space="preserve"> platí:</w:t>
      </w:r>
    </w:p>
    <w:p w14:paraId="1AAA0344" w14:textId="5AADF36E" w:rsidR="00F305B8" w:rsidRPr="00FF3A92" w:rsidRDefault="00F305B8" w:rsidP="00FC7D8E">
      <w:pPr>
        <w:pStyle w:val="Textkomente"/>
        <w:rPr>
          <w:rFonts w:cs="Calibri"/>
          <w:i/>
          <w:sz w:val="22"/>
          <w:szCs w:val="22"/>
        </w:rPr>
      </w:pPr>
      <w:r w:rsidRPr="00FF3A92">
        <w:rPr>
          <w:rFonts w:cs="Calibri"/>
          <w:i/>
          <w:sz w:val="22"/>
          <w:szCs w:val="22"/>
        </w:rPr>
        <w:t xml:space="preserve">U každé </w:t>
      </w:r>
      <w:r w:rsidR="00FF3A92">
        <w:rPr>
          <w:rFonts w:cs="Calibri"/>
          <w:i/>
          <w:sz w:val="22"/>
          <w:szCs w:val="22"/>
        </w:rPr>
        <w:t xml:space="preserve">KA </w:t>
      </w:r>
      <w:r w:rsidRPr="00FF3A92">
        <w:rPr>
          <w:rFonts w:cs="Calibri"/>
          <w:i/>
          <w:sz w:val="22"/>
          <w:szCs w:val="22"/>
        </w:rPr>
        <w:t xml:space="preserve">uveďte její </w:t>
      </w:r>
      <w:r w:rsidRPr="00FF3A92">
        <w:rPr>
          <w:rFonts w:cs="Calibri"/>
          <w:b/>
          <w:i/>
          <w:sz w:val="22"/>
          <w:szCs w:val="22"/>
        </w:rPr>
        <w:t>název</w:t>
      </w:r>
      <w:r w:rsidR="00FF3A92">
        <w:rPr>
          <w:rFonts w:cs="Calibri"/>
          <w:i/>
          <w:sz w:val="22"/>
          <w:szCs w:val="22"/>
        </w:rPr>
        <w:t>, a strukturovaně</w:t>
      </w:r>
      <w:r w:rsidRPr="00FF3A92">
        <w:rPr>
          <w:rFonts w:cs="Calibri"/>
          <w:i/>
          <w:sz w:val="22"/>
          <w:szCs w:val="22"/>
        </w:rPr>
        <w:t xml:space="preserve"> </w:t>
      </w:r>
      <w:r w:rsidRPr="00FF3A92">
        <w:rPr>
          <w:rFonts w:cs="Calibri"/>
          <w:b/>
          <w:i/>
          <w:sz w:val="22"/>
          <w:szCs w:val="22"/>
        </w:rPr>
        <w:t>popis</w:t>
      </w:r>
      <w:r w:rsidR="00FF3A92">
        <w:rPr>
          <w:rFonts w:cs="Calibri"/>
          <w:b/>
          <w:i/>
          <w:sz w:val="22"/>
          <w:szCs w:val="22"/>
        </w:rPr>
        <w:t xml:space="preserve"> </w:t>
      </w:r>
      <w:r w:rsidR="00FF3A92">
        <w:rPr>
          <w:rFonts w:cs="Calibri"/>
          <w:bCs/>
          <w:i/>
          <w:sz w:val="22"/>
          <w:szCs w:val="22"/>
        </w:rPr>
        <w:t>realizace</w:t>
      </w:r>
      <w:r w:rsidRPr="00FF3A92">
        <w:rPr>
          <w:rFonts w:cs="Calibri"/>
          <w:i/>
          <w:sz w:val="22"/>
          <w:szCs w:val="22"/>
        </w:rPr>
        <w:t xml:space="preserve">. Tj. u každé KA uveďte strukturovaně v odrážkách </w:t>
      </w:r>
      <w:r w:rsidRPr="00FF3A92">
        <w:rPr>
          <w:rFonts w:cs="Calibri"/>
          <w:b/>
          <w:i/>
          <w:sz w:val="22"/>
          <w:szCs w:val="22"/>
        </w:rPr>
        <w:t>výstupy</w:t>
      </w:r>
      <w:r w:rsidRPr="00FF3A92">
        <w:rPr>
          <w:rFonts w:cs="Calibri"/>
          <w:i/>
          <w:sz w:val="22"/>
          <w:szCs w:val="22"/>
        </w:rPr>
        <w:t xml:space="preserve">, tzn. co bude zrealizováno (seminář, stáž, setkání pracovní skupiny apod.) a vyjmenujte </w:t>
      </w:r>
      <w:r w:rsidRPr="00FF3A92">
        <w:rPr>
          <w:rFonts w:cs="Calibri"/>
          <w:b/>
          <w:i/>
          <w:sz w:val="22"/>
          <w:szCs w:val="22"/>
        </w:rPr>
        <w:t>produkty</w:t>
      </w:r>
      <w:r w:rsidRPr="00FF3A92">
        <w:rPr>
          <w:rFonts w:cs="Calibri"/>
          <w:i/>
          <w:sz w:val="22"/>
          <w:szCs w:val="22"/>
        </w:rPr>
        <w:t xml:space="preserve"> (metodika, publikace, studijní program, školní vzdělávací program apod.), které budou v rámci KA vytvořeny. Současně specifikujte konkrétní výstupy ve vazbě na </w:t>
      </w:r>
      <w:r w:rsidRPr="00FF3A92">
        <w:rPr>
          <w:rFonts w:cs="Calibri"/>
          <w:b/>
          <w:i/>
          <w:sz w:val="22"/>
          <w:szCs w:val="22"/>
        </w:rPr>
        <w:t>indikátory</w:t>
      </w:r>
      <w:r w:rsidRPr="00FF3A92">
        <w:rPr>
          <w:rFonts w:cs="Calibri"/>
          <w:i/>
          <w:sz w:val="22"/>
          <w:szCs w:val="22"/>
        </w:rPr>
        <w:t>, u nichž je povinnost takové specifikace stanovena (viz bod 3. Indikátory).</w:t>
      </w:r>
    </w:p>
    <w:p w14:paraId="074C011A" w14:textId="3ED8B3AF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 KA 2: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5"/>
      </w:r>
    </w:p>
    <w:p w14:paraId="09D2FB2B" w14:textId="77777777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>Popis KA 2:</w:t>
      </w:r>
    </w:p>
    <w:p w14:paraId="7DFA675A" w14:textId="77777777" w:rsidR="00F305B8" w:rsidRPr="00770443" w:rsidRDefault="00F305B8" w:rsidP="00FC7D8E">
      <w:pPr>
        <w:pStyle w:val="Odstavecseseznamem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</w:rPr>
        <w:t xml:space="preserve">výstupy KA: </w:t>
      </w: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0A5BD385" w14:textId="77777777" w:rsidR="00F305B8" w:rsidRPr="00770443" w:rsidRDefault="00F305B8" w:rsidP="00FC7D8E">
      <w:pPr>
        <w:pStyle w:val="Odstavecseseznamem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</w:rPr>
        <w:lastRenderedPageBreak/>
        <w:t xml:space="preserve">produkty: </w:t>
      </w: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7FCE5779" w14:textId="60408CE4" w:rsidR="00F305B8" w:rsidRPr="00FF3A92" w:rsidRDefault="00F305B8" w:rsidP="00FC7D8E">
      <w:pPr>
        <w:pStyle w:val="Odstavecseseznamem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Calibri" w:hAnsi="Calibri" w:cs="Calibri"/>
          <w:b/>
          <w:color w:val="auto"/>
          <w:u w:val="single"/>
        </w:rPr>
      </w:pPr>
      <w:r w:rsidRPr="00770443">
        <w:rPr>
          <w:rFonts w:ascii="Calibri" w:hAnsi="Calibri" w:cs="Calibri"/>
          <w:color w:val="auto"/>
        </w:rPr>
        <w:t xml:space="preserve">vazba výstupů/produktů na indikátory: </w:t>
      </w: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224FF99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Indikátory</w:t>
      </w:r>
      <w:r w:rsidRPr="00BD4751">
        <w:rPr>
          <w:vertAlign w:val="superscript"/>
        </w:rPr>
        <w:footnoteReference w:id="6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4189BC5" w14:textId="33FDC3BF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07FE636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26D3252D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04FA0755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41C90259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4BE1B0F4" w14:textId="05961F62" w:rsidR="00D94896" w:rsidRPr="003862B9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</w:t>
      </w:r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</w:rPr>
        <w:t>xxx</w:t>
      </w:r>
      <w:proofErr w:type="spellEnd"/>
      <w:r>
        <w:rPr>
          <w:rFonts w:cs="Calibri"/>
        </w:rPr>
        <w:t> </w:t>
      </w:r>
      <w:proofErr w:type="spellStart"/>
      <w:r>
        <w:rPr>
          <w:rFonts w:cs="Calibri"/>
        </w:rPr>
        <w:t>xxx</w:t>
      </w:r>
      <w:proofErr w:type="spellEnd"/>
      <w:r>
        <w:rPr>
          <w:rFonts w:cs="Calibri"/>
          <w:i/>
          <w:iCs/>
        </w:rPr>
        <w:t xml:space="preserve"> </w:t>
      </w:r>
      <w:r>
        <w:rPr>
          <w:rFonts w:cs="Calibri"/>
        </w:rPr>
        <w:t>je příjemce oprávněn vykázat nejpozději v 1. zprávě o udržitelnosti</w:t>
      </w:r>
      <w:r>
        <w:rPr>
          <w:rFonts w:cs="Calibri"/>
          <w:i/>
          <w:iCs/>
        </w:rPr>
        <w:t>.</w:t>
      </w:r>
    </w:p>
    <w:p w14:paraId="2C4E5CBB" w14:textId="77777777" w:rsidR="00D94896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i/>
          <w:vertAlign w:val="superscript"/>
        </w:rPr>
        <w:t>*</w:t>
      </w: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49751450" w14:textId="77777777" w:rsidR="00D94896" w:rsidRPr="00770443" w:rsidRDefault="00D94896" w:rsidP="00D94896">
      <w:pPr>
        <w:rPr>
          <w:rFonts w:cs="Calibri"/>
          <w:i/>
        </w:rPr>
      </w:pPr>
      <w:r w:rsidRPr="00770443">
        <w:rPr>
          <w:rFonts w:cs="Calibri"/>
          <w:i/>
        </w:rPr>
        <w:t>Varianta bude vybrána dle typu výzvy. Nehodící se variantu odstraňte.</w:t>
      </w:r>
    </w:p>
    <w:p w14:paraId="2B990E77" w14:textId="77777777" w:rsidR="00D94896" w:rsidRPr="00770443" w:rsidRDefault="00D94896" w:rsidP="00D94896">
      <w:pPr>
        <w:spacing w:after="0"/>
        <w:rPr>
          <w:rFonts w:cs="Calibri"/>
          <w:i/>
        </w:rPr>
      </w:pPr>
      <w:r w:rsidRPr="00770443">
        <w:rPr>
          <w:rFonts w:cs="Calibri"/>
          <w:i/>
        </w:rPr>
        <w:t>Varianta A:</w:t>
      </w:r>
    </w:p>
    <w:p w14:paraId="29CCB70F" w14:textId="77777777" w:rsidR="00D94896" w:rsidRPr="00770443" w:rsidRDefault="00D94896" w:rsidP="00D94896">
      <w:pPr>
        <w:rPr>
          <w:rFonts w:cs="Calibri"/>
        </w:rPr>
      </w:pPr>
      <w:r w:rsidRPr="00770443">
        <w:rPr>
          <w:rFonts w:cs="Calibri"/>
        </w:rPr>
        <w:t xml:space="preserve">O navýšení cílové hodnoty indikátoru víc než o 25 % je příjemce povinen požádat Poskytovatele dotace změnovým řízením dle </w:t>
      </w:r>
      <w:proofErr w:type="spellStart"/>
      <w:r w:rsidRPr="00770443">
        <w:rPr>
          <w:rFonts w:cs="Calibri"/>
        </w:rPr>
        <w:t>PpŽP</w:t>
      </w:r>
      <w:proofErr w:type="spellEnd"/>
      <w:r w:rsidRPr="00770443">
        <w:rPr>
          <w:rFonts w:cs="Calibri"/>
        </w:rPr>
        <w:t xml:space="preserve"> – specifická část. </w:t>
      </w:r>
    </w:p>
    <w:p w14:paraId="2D978D65" w14:textId="77777777" w:rsidR="00D94896" w:rsidRPr="00770443" w:rsidRDefault="00D94896" w:rsidP="00D94896">
      <w:pPr>
        <w:spacing w:after="0"/>
        <w:rPr>
          <w:rFonts w:cs="Calibri"/>
          <w:i/>
        </w:rPr>
      </w:pPr>
      <w:r w:rsidRPr="00770443">
        <w:rPr>
          <w:rFonts w:cs="Calibri"/>
          <w:i/>
        </w:rPr>
        <w:t>Varianta B:</w:t>
      </w:r>
    </w:p>
    <w:p w14:paraId="491A01F4" w14:textId="2343D565" w:rsidR="00F305B8" w:rsidRDefault="00F305B8" w:rsidP="00F305B8">
      <w:pPr>
        <w:rPr>
          <w:rFonts w:cs="Calibri"/>
        </w:rPr>
      </w:pPr>
      <w:r w:rsidRPr="00770443">
        <w:rPr>
          <w:rFonts w:cs="Calibri"/>
        </w:rPr>
        <w:t xml:space="preserve">Navýšení cílové hodnoty indikátoru je příjemce povinen provádět formou změnového řízení dle </w:t>
      </w:r>
      <w:proofErr w:type="spellStart"/>
      <w:r w:rsidRPr="00770443">
        <w:rPr>
          <w:rFonts w:cs="Calibri"/>
        </w:rPr>
        <w:t>PpŽP</w:t>
      </w:r>
      <w:proofErr w:type="spellEnd"/>
      <w:r w:rsidRPr="00770443">
        <w:rPr>
          <w:rFonts w:cs="Calibri"/>
        </w:rPr>
        <w:t xml:space="preserve"> – obecná část (nepodstatná změna).</w:t>
      </w:r>
    </w:p>
    <w:p w14:paraId="05C9D725" w14:textId="05FDD898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 xml:space="preserve">Indikátory, které </w:t>
      </w:r>
      <w:r w:rsidR="000C345E"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 w:rsidR="000C345E"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3240"/>
        <w:gridCol w:w="1437"/>
        <w:gridCol w:w="2828"/>
      </w:tblGrid>
      <w:tr w:rsidR="00F305B8" w:rsidRPr="00770443" w14:paraId="5173538A" w14:textId="77777777" w:rsidTr="00F26CB2">
        <w:tc>
          <w:tcPr>
            <w:tcW w:w="1555" w:type="dxa"/>
            <w:vAlign w:val="center"/>
          </w:tcPr>
          <w:p w14:paraId="2B4F5054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3240" w:type="dxa"/>
            <w:vAlign w:val="center"/>
          </w:tcPr>
          <w:p w14:paraId="1CC96E9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37" w:type="dxa"/>
            <w:vAlign w:val="center"/>
          </w:tcPr>
          <w:p w14:paraId="76A4B361" w14:textId="77777777" w:rsidR="00F305B8" w:rsidRPr="00770443" w:rsidRDefault="00F305B8" w:rsidP="00F26CB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770443" w:rsidRDefault="00F305B8" w:rsidP="00F26CB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828" w:type="dxa"/>
            <w:vAlign w:val="center"/>
          </w:tcPr>
          <w:p w14:paraId="53BE9552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00F26CB2">
        <w:tc>
          <w:tcPr>
            <w:tcW w:w="1555" w:type="dxa"/>
          </w:tcPr>
          <w:p w14:paraId="5058AC6C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240" w:type="dxa"/>
          </w:tcPr>
          <w:p w14:paraId="74DB9C8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2810B31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23B387A5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79A6343F" w14:textId="77777777" w:rsidTr="00F26CB2">
        <w:tc>
          <w:tcPr>
            <w:tcW w:w="1555" w:type="dxa"/>
          </w:tcPr>
          <w:p w14:paraId="56E45498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240" w:type="dxa"/>
          </w:tcPr>
          <w:p w14:paraId="108E3984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3B413ED1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5113A4CD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7FF18184" w:rsidR="00F305B8" w:rsidRPr="00BD4751" w:rsidRDefault="00F305B8" w:rsidP="00F305B8">
      <w:pPr>
        <w:spacing w:after="0"/>
        <w:rPr>
          <w:rFonts w:cs="Calibri"/>
          <w:i/>
        </w:rPr>
      </w:pPr>
      <w:r w:rsidRPr="00770443">
        <w:rPr>
          <w:rFonts w:cs="Calibri"/>
          <w:i/>
        </w:rPr>
        <w:t>*Nehodící se bude odstraněno</w:t>
      </w:r>
    </w:p>
    <w:p w14:paraId="7535DA51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7"/>
      </w:r>
    </w:p>
    <w:p w14:paraId="41E06E29" w14:textId="5557E05C" w:rsidR="00927F88" w:rsidRPr="00927F88" w:rsidRDefault="00927F88" w:rsidP="00927F88">
      <w:pPr>
        <w:rPr>
          <w:rFonts w:eastAsia="Times New Roman"/>
        </w:rPr>
      </w:pPr>
      <w:r w:rsidRPr="00927F88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927F88">
        <w:rPr>
          <w:rFonts w:eastAsia="Times New Roman"/>
        </w:rPr>
        <w:t>níže uvedené tabulce podléhají změně s dopadem do právního aktu.</w:t>
      </w:r>
    </w:p>
    <w:p w14:paraId="59EEE5BF" w14:textId="77777777" w:rsidR="00927F88" w:rsidRPr="00927F88" w:rsidRDefault="00927F88" w:rsidP="00927F88">
      <w:pPr>
        <w:rPr>
          <w:rFonts w:cs="Calibri"/>
        </w:rPr>
      </w:pPr>
      <w:r w:rsidRPr="00927F88">
        <w:rPr>
          <w:rFonts w:eastAsia="Times New Roman"/>
        </w:rPr>
        <w:t>Přesun mezi investičními a neinvestičními prostředky podléhá změně s dopadem do právního aktu vždy.</w:t>
      </w:r>
    </w:p>
    <w:p w14:paraId="3CF0BBD6" w14:textId="77777777" w:rsidR="00927F88" w:rsidRPr="00927F88" w:rsidRDefault="00927F88" w:rsidP="00927F88">
      <w:pPr>
        <w:rPr>
          <w:rFonts w:cs="Calibri"/>
        </w:rPr>
      </w:pPr>
      <w:r w:rsidRPr="00927F88">
        <w:rPr>
          <w:rFonts w:cs="Calibri"/>
          <w:i/>
        </w:rPr>
        <w:t>Rozpočet je do ZPP uváděn ve zkrácené verzi.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2"/>
        <w:gridCol w:w="4487"/>
        <w:gridCol w:w="2126"/>
        <w:gridCol w:w="985"/>
      </w:tblGrid>
      <w:tr w:rsidR="00927F88" w:rsidRPr="00770443" w14:paraId="68778FB6" w14:textId="77777777" w:rsidTr="00927F88">
        <w:tc>
          <w:tcPr>
            <w:tcW w:w="1462" w:type="dxa"/>
          </w:tcPr>
          <w:p w14:paraId="7A62C659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4487" w:type="dxa"/>
          </w:tcPr>
          <w:p w14:paraId="3A603AB8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2126" w:type="dxa"/>
          </w:tcPr>
          <w:p w14:paraId="18B97E63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985" w:type="dxa"/>
          </w:tcPr>
          <w:p w14:paraId="1F3251C4" w14:textId="77777777" w:rsidR="00927F88" w:rsidRPr="00F267E6" w:rsidRDefault="00927F88" w:rsidP="00BF5DD9">
            <w:pPr>
              <w:pStyle w:val="Tabulkazhlav"/>
              <w:widowControl w:val="0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27F88" w:rsidRPr="00770443" w14:paraId="51869ECF" w14:textId="77777777" w:rsidTr="00927F88">
        <w:tc>
          <w:tcPr>
            <w:tcW w:w="1462" w:type="dxa"/>
          </w:tcPr>
          <w:p w14:paraId="4DD12C3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4487" w:type="dxa"/>
          </w:tcPr>
          <w:p w14:paraId="6C99C717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2126" w:type="dxa"/>
          </w:tcPr>
          <w:p w14:paraId="6277B564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57696DF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927F88" w:rsidRPr="00770443" w14:paraId="103EBAD5" w14:textId="77777777" w:rsidTr="00927F88">
        <w:tc>
          <w:tcPr>
            <w:tcW w:w="1462" w:type="dxa"/>
          </w:tcPr>
          <w:p w14:paraId="34875513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lastRenderedPageBreak/>
              <w:t>1.1.1</w:t>
            </w:r>
          </w:p>
        </w:tc>
        <w:tc>
          <w:tcPr>
            <w:tcW w:w="4487" w:type="dxa"/>
          </w:tcPr>
          <w:p w14:paraId="46D786A1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2126" w:type="dxa"/>
          </w:tcPr>
          <w:p w14:paraId="5554A854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BCA7030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927F88" w:rsidRPr="00770443" w14:paraId="17D9A80A" w14:textId="77777777" w:rsidTr="00927F88">
        <w:tc>
          <w:tcPr>
            <w:tcW w:w="1462" w:type="dxa"/>
          </w:tcPr>
          <w:p w14:paraId="5192253D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4487" w:type="dxa"/>
          </w:tcPr>
          <w:p w14:paraId="6EAB8746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2126" w:type="dxa"/>
          </w:tcPr>
          <w:p w14:paraId="45717AC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D7FB89A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927F88" w:rsidRPr="00770443" w14:paraId="103FEA3C" w14:textId="77777777" w:rsidTr="00927F88">
        <w:tc>
          <w:tcPr>
            <w:tcW w:w="1462" w:type="dxa"/>
          </w:tcPr>
          <w:p w14:paraId="14105509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1.1.1.1.1</w:t>
            </w:r>
          </w:p>
        </w:tc>
        <w:tc>
          <w:tcPr>
            <w:tcW w:w="4487" w:type="dxa"/>
          </w:tcPr>
          <w:p w14:paraId="519B0619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 xml:space="preserve">Přímé výdaje </w:t>
            </w:r>
            <w:r>
              <w:rPr>
                <w:rFonts w:cstheme="minorHAnsi"/>
                <w:b/>
                <w:bCs/>
                <w:sz w:val="22"/>
              </w:rPr>
              <w:t>–</w:t>
            </w:r>
            <w:r w:rsidRPr="00EA395D">
              <w:rPr>
                <w:rFonts w:cstheme="minorHAnsi"/>
                <w:b/>
                <w:bCs/>
                <w:sz w:val="22"/>
              </w:rPr>
              <w:t xml:space="preserve"> investiční</w:t>
            </w:r>
          </w:p>
        </w:tc>
        <w:tc>
          <w:tcPr>
            <w:tcW w:w="2126" w:type="dxa"/>
          </w:tcPr>
          <w:p w14:paraId="4345C007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65E4A94D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1DB097E2" w14:textId="77777777" w:rsidTr="00927F88">
        <w:tc>
          <w:tcPr>
            <w:tcW w:w="1462" w:type="dxa"/>
          </w:tcPr>
          <w:p w14:paraId="7F09AB8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1.1.1.1.1.1</w:t>
            </w:r>
          </w:p>
        </w:tc>
        <w:tc>
          <w:tcPr>
            <w:tcW w:w="4487" w:type="dxa"/>
          </w:tcPr>
          <w:p w14:paraId="3107436C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Dlouhodobý hmotný majetek</w:t>
            </w:r>
          </w:p>
        </w:tc>
        <w:tc>
          <w:tcPr>
            <w:tcW w:w="2126" w:type="dxa"/>
          </w:tcPr>
          <w:p w14:paraId="7EB2622B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1C6D06F5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53B5BA0" w14:textId="77777777" w:rsidTr="00927F88">
        <w:tc>
          <w:tcPr>
            <w:tcW w:w="1462" w:type="dxa"/>
          </w:tcPr>
          <w:p w14:paraId="1ABF7965" w14:textId="77777777" w:rsidR="00927F88" w:rsidRPr="007A3DEA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7A3DEA">
              <w:rPr>
                <w:rFonts w:eastAsia="Times New Roman" w:cstheme="minorHAnsi"/>
                <w:sz w:val="22"/>
                <w:lang w:eastAsia="cs-CZ"/>
              </w:rPr>
              <w:t>1.1.1.1.1.1.1</w:t>
            </w:r>
          </w:p>
        </w:tc>
        <w:tc>
          <w:tcPr>
            <w:tcW w:w="4487" w:type="dxa"/>
          </w:tcPr>
          <w:p w14:paraId="3EA0C553" w14:textId="77777777" w:rsidR="00927F88" w:rsidRPr="007A3DEA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7A3DEA">
              <w:rPr>
                <w:rFonts w:eastAsia="Times New Roman" w:cstheme="minorHAnsi"/>
                <w:sz w:val="22"/>
                <w:lang w:eastAsia="cs-CZ"/>
              </w:rPr>
              <w:t>Movité věci</w:t>
            </w:r>
          </w:p>
        </w:tc>
        <w:tc>
          <w:tcPr>
            <w:tcW w:w="2126" w:type="dxa"/>
          </w:tcPr>
          <w:p w14:paraId="38BECC62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0AB38D2B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</w:tr>
      <w:tr w:rsidR="00927F88" w:rsidRPr="00770443" w14:paraId="673BCE3C" w14:textId="77777777" w:rsidTr="00927F88">
        <w:tc>
          <w:tcPr>
            <w:tcW w:w="1462" w:type="dxa"/>
          </w:tcPr>
          <w:p w14:paraId="7136DB05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1.1.1.1.1.2</w:t>
            </w:r>
          </w:p>
        </w:tc>
        <w:tc>
          <w:tcPr>
            <w:tcW w:w="4487" w:type="dxa"/>
          </w:tcPr>
          <w:p w14:paraId="607D3D1C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Dlouhodobý nehmotný majetek</w:t>
            </w:r>
          </w:p>
        </w:tc>
        <w:tc>
          <w:tcPr>
            <w:tcW w:w="2126" w:type="dxa"/>
          </w:tcPr>
          <w:p w14:paraId="3F9E4366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58C6CEF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1ACE8EC8" w14:textId="77777777" w:rsidTr="00927F88">
        <w:tc>
          <w:tcPr>
            <w:tcW w:w="1462" w:type="dxa"/>
          </w:tcPr>
          <w:p w14:paraId="7C63C39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1.1.1.1.2</w:t>
            </w:r>
          </w:p>
        </w:tc>
        <w:tc>
          <w:tcPr>
            <w:tcW w:w="4487" w:type="dxa"/>
          </w:tcPr>
          <w:p w14:paraId="1A5351FF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2126" w:type="dxa"/>
          </w:tcPr>
          <w:p w14:paraId="097D6AE6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2B7AA311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6C7C65D8" w14:textId="77777777" w:rsidTr="00927F88">
        <w:tc>
          <w:tcPr>
            <w:tcW w:w="1462" w:type="dxa"/>
          </w:tcPr>
          <w:p w14:paraId="01484CB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1.1.1.1.2.1</w:t>
            </w:r>
          </w:p>
        </w:tc>
        <w:tc>
          <w:tcPr>
            <w:tcW w:w="4487" w:type="dxa"/>
          </w:tcPr>
          <w:p w14:paraId="4DB331C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2126" w:type="dxa"/>
          </w:tcPr>
          <w:p w14:paraId="6E89E627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B4F4E52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0DC2D60E" w14:textId="77777777" w:rsidTr="00927F88">
        <w:tc>
          <w:tcPr>
            <w:tcW w:w="1462" w:type="dxa"/>
          </w:tcPr>
          <w:p w14:paraId="7B5C094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1.1.1.1.2.2</w:t>
            </w:r>
          </w:p>
        </w:tc>
        <w:tc>
          <w:tcPr>
            <w:tcW w:w="4487" w:type="dxa"/>
          </w:tcPr>
          <w:p w14:paraId="14DDB64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2126" w:type="dxa"/>
          </w:tcPr>
          <w:p w14:paraId="18A76E09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A34FC60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60986F82" w14:textId="77777777" w:rsidTr="00927F88">
        <w:tc>
          <w:tcPr>
            <w:tcW w:w="1462" w:type="dxa"/>
          </w:tcPr>
          <w:p w14:paraId="069A8F2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1.1.1.1.2.3</w:t>
            </w:r>
          </w:p>
        </w:tc>
        <w:tc>
          <w:tcPr>
            <w:tcW w:w="4487" w:type="dxa"/>
          </w:tcPr>
          <w:p w14:paraId="7271E018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2126" w:type="dxa"/>
          </w:tcPr>
          <w:p w14:paraId="15AEE345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71518CEE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8D744E8" w14:textId="77777777" w:rsidTr="00927F88">
        <w:tc>
          <w:tcPr>
            <w:tcW w:w="1462" w:type="dxa"/>
          </w:tcPr>
          <w:p w14:paraId="52FAC18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1.1.1.1.2.4</w:t>
            </w:r>
          </w:p>
        </w:tc>
        <w:tc>
          <w:tcPr>
            <w:tcW w:w="4487" w:type="dxa"/>
          </w:tcPr>
          <w:p w14:paraId="78DFB9E0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2126" w:type="dxa"/>
          </w:tcPr>
          <w:p w14:paraId="39EAB20C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7BBD50F2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FC7CEC6" w14:textId="77777777" w:rsidTr="00927F88">
        <w:tc>
          <w:tcPr>
            <w:tcW w:w="1462" w:type="dxa"/>
          </w:tcPr>
          <w:p w14:paraId="657B4ED2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1.1.1.1.2.5</w:t>
            </w:r>
          </w:p>
        </w:tc>
        <w:tc>
          <w:tcPr>
            <w:tcW w:w="4487" w:type="dxa"/>
          </w:tcPr>
          <w:p w14:paraId="468BC6A0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2126" w:type="dxa"/>
          </w:tcPr>
          <w:p w14:paraId="7B4FB705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C2D4549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4FE5B0E5" w14:textId="77777777" w:rsidTr="00927F88">
        <w:tc>
          <w:tcPr>
            <w:tcW w:w="1462" w:type="dxa"/>
          </w:tcPr>
          <w:p w14:paraId="1F543FD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1.1.1.1.2.6</w:t>
            </w:r>
          </w:p>
        </w:tc>
        <w:tc>
          <w:tcPr>
            <w:tcW w:w="4487" w:type="dxa"/>
          </w:tcPr>
          <w:p w14:paraId="7E213679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2126" w:type="dxa"/>
          </w:tcPr>
          <w:p w14:paraId="5B33C255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BB312D0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0103DD48" w14:textId="77777777" w:rsidTr="00927F88">
        <w:tc>
          <w:tcPr>
            <w:tcW w:w="1462" w:type="dxa"/>
          </w:tcPr>
          <w:p w14:paraId="39C01A6F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1.1.1.1.2.7</w:t>
            </w:r>
          </w:p>
        </w:tc>
        <w:tc>
          <w:tcPr>
            <w:tcW w:w="4487" w:type="dxa"/>
          </w:tcPr>
          <w:p w14:paraId="19C2D49E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2126" w:type="dxa"/>
          </w:tcPr>
          <w:p w14:paraId="62635F07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19418123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8ABD1EF" w14:textId="77777777" w:rsidTr="00927F88">
        <w:tc>
          <w:tcPr>
            <w:tcW w:w="1462" w:type="dxa"/>
          </w:tcPr>
          <w:p w14:paraId="0C4CC42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4487" w:type="dxa"/>
          </w:tcPr>
          <w:p w14:paraId="780E2AC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2126" w:type="dxa"/>
          </w:tcPr>
          <w:p w14:paraId="528C812E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73449242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475E649A" w14:textId="77777777" w:rsidTr="00927F88">
        <w:tc>
          <w:tcPr>
            <w:tcW w:w="1462" w:type="dxa"/>
          </w:tcPr>
          <w:p w14:paraId="62A17D49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4487" w:type="dxa"/>
          </w:tcPr>
          <w:p w14:paraId="685053F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2126" w:type="dxa"/>
          </w:tcPr>
          <w:p w14:paraId="6CB189D6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7201BA8B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1F4802B6" w14:textId="77777777" w:rsidTr="00927F88">
        <w:tc>
          <w:tcPr>
            <w:tcW w:w="1462" w:type="dxa"/>
          </w:tcPr>
          <w:p w14:paraId="0B46366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4487" w:type="dxa"/>
          </w:tcPr>
          <w:p w14:paraId="1FA1A15A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2126" w:type="dxa"/>
          </w:tcPr>
          <w:p w14:paraId="16B7B950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214CEDB5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075D63A3" w14:textId="77777777" w:rsidTr="00927F88">
        <w:tc>
          <w:tcPr>
            <w:tcW w:w="1462" w:type="dxa"/>
          </w:tcPr>
          <w:p w14:paraId="289CBE4F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4487" w:type="dxa"/>
          </w:tcPr>
          <w:p w14:paraId="203DAD6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2126" w:type="dxa"/>
          </w:tcPr>
          <w:p w14:paraId="7931ED94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0B744A91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24C41838" w14:textId="77777777" w:rsidR="00927F88" w:rsidRPr="00C60A28" w:rsidRDefault="00927F88" w:rsidP="00927F88">
      <w:pPr>
        <w:pStyle w:val="Odstavecseseznamem"/>
        <w:ind w:left="360"/>
      </w:pPr>
    </w:p>
    <w:p w14:paraId="463C1A1F" w14:textId="77777777" w:rsidR="00C60A28" w:rsidRPr="00C60A28" w:rsidRDefault="00C60A28" w:rsidP="00CE3205"/>
    <w:sectPr w:rsidR="00C60A28" w:rsidRPr="00C60A28" w:rsidSect="000107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843E" w14:textId="77777777" w:rsidR="00B62B37" w:rsidRDefault="00B62B37" w:rsidP="00CE3205">
      <w:r>
        <w:separator/>
      </w:r>
    </w:p>
  </w:endnote>
  <w:endnote w:type="continuationSeparator" w:id="0">
    <w:p w14:paraId="654A4697" w14:textId="77777777" w:rsidR="00B62B37" w:rsidRDefault="00B62B37" w:rsidP="00CE3205">
      <w:r>
        <w:continuationSeparator/>
      </w:r>
    </w:p>
  </w:endnote>
  <w:endnote w:type="continuationNotice" w:id="1">
    <w:p w14:paraId="54E606A6" w14:textId="77777777" w:rsidR="00B62B37" w:rsidRDefault="00B62B3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56AB" w14:textId="77777777" w:rsidR="00BB2778" w:rsidRDefault="00BB27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3B31832" w:rsidR="000E1578" w:rsidRDefault="00B85783" w:rsidP="00CE3205">
    <w:pPr>
      <w:pStyle w:val="Zpat"/>
    </w:pPr>
    <w:r>
      <w:rPr>
        <w:noProof/>
      </w:rPr>
      <w:drawing>
        <wp:inline distT="0" distB="0" distL="0" distR="0" wp14:anchorId="58B3EBA9" wp14:editId="20F3BC21">
          <wp:extent cx="3151163" cy="441023"/>
          <wp:effectExtent l="0" t="0" r="0" b="0"/>
          <wp:docPr id="1792699574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99574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055" cy="446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28981DD6">
              <wp:simplePos x="0" y="0"/>
              <wp:positionH relativeFrom="margin">
                <wp:posOffset>4232910</wp:posOffset>
              </wp:positionH>
              <wp:positionV relativeFrom="page">
                <wp:posOffset>9712960</wp:posOffset>
              </wp:positionV>
              <wp:extent cx="155892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92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B85783" w:rsidRDefault="006F1B93" w:rsidP="00CE3205">
                          <w:pPr>
                            <w:pStyle w:val="Webovstrnkyvzpat"/>
                            <w:rPr>
                              <w:sz w:val="28"/>
                              <w:szCs w:val="28"/>
                            </w:rPr>
                          </w:pPr>
                          <w:bookmarkStart w:id="0" w:name="_Hlk98419294"/>
                          <w:r w:rsidRPr="00B85783">
                            <w:rPr>
                              <w:sz w:val="28"/>
                              <w:szCs w:val="28"/>
                            </w:rPr>
                            <w:t>OPJAK.cz</w:t>
                          </w:r>
                        </w:p>
                        <w:p w14:paraId="429AFB22" w14:textId="7D2FB19F" w:rsidR="006F1B93" w:rsidRPr="00B85783" w:rsidRDefault="006F1B93" w:rsidP="00CE3205">
                          <w:pPr>
                            <w:pStyle w:val="Webovstrnkyvzpat"/>
                            <w:rPr>
                              <w:sz w:val="28"/>
                              <w:szCs w:val="28"/>
                            </w:rPr>
                          </w:pPr>
                          <w:r w:rsidRPr="00B85783">
                            <w:rPr>
                              <w:sz w:val="28"/>
                              <w:szCs w:val="28"/>
                            </w:rPr>
                            <w:t>MSMT.</w:t>
                          </w:r>
                          <w:r w:rsidR="00D95060" w:rsidRPr="00B85783">
                            <w:rPr>
                              <w:sz w:val="28"/>
                              <w:szCs w:val="28"/>
                            </w:rPr>
                            <w:t>gov.</w:t>
                          </w:r>
                          <w:r w:rsidRPr="00B85783">
                            <w:rPr>
                              <w:sz w:val="28"/>
                              <w:szCs w:val="28"/>
                            </w:rPr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33.3pt;margin-top:764.8pt;width:122.7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" o:allowoverlap="f" filled="f" stroked="f">
              <v:textbox>
                <w:txbxContent>
                  <w:p w14:paraId="06A6A880" w14:textId="77777777" w:rsidR="006F1B93" w:rsidRPr="00B85783" w:rsidRDefault="006F1B93" w:rsidP="00CE3205">
                    <w:pPr>
                      <w:pStyle w:val="Webovstrnkyvzpat"/>
                      <w:rPr>
                        <w:sz w:val="28"/>
                        <w:szCs w:val="28"/>
                      </w:rPr>
                    </w:pPr>
                    <w:bookmarkStart w:id="1" w:name="_Hlk98419294"/>
                    <w:r w:rsidRPr="00B85783">
                      <w:rPr>
                        <w:sz w:val="28"/>
                        <w:szCs w:val="28"/>
                      </w:rPr>
                      <w:t>OPJAK.cz</w:t>
                    </w:r>
                  </w:p>
                  <w:p w14:paraId="429AFB22" w14:textId="7D2FB19F" w:rsidR="006F1B93" w:rsidRPr="00B85783" w:rsidRDefault="006F1B93" w:rsidP="00CE3205">
                    <w:pPr>
                      <w:pStyle w:val="Webovstrnkyvzpat"/>
                      <w:rPr>
                        <w:sz w:val="28"/>
                        <w:szCs w:val="28"/>
                      </w:rPr>
                    </w:pPr>
                    <w:r w:rsidRPr="00B85783">
                      <w:rPr>
                        <w:sz w:val="28"/>
                        <w:szCs w:val="28"/>
                      </w:rPr>
                      <w:t>MSMT.</w:t>
                    </w:r>
                    <w:r w:rsidR="00D95060" w:rsidRPr="00B85783">
                      <w:rPr>
                        <w:sz w:val="28"/>
                        <w:szCs w:val="28"/>
                      </w:rPr>
                      <w:t>gov.</w:t>
                    </w:r>
                    <w:r w:rsidRPr="00B85783">
                      <w:rPr>
                        <w:sz w:val="28"/>
                        <w:szCs w:val="28"/>
                      </w:rPr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96DB" w14:textId="77777777" w:rsidR="00B62B37" w:rsidRDefault="00B62B37" w:rsidP="00CE3205">
      <w:r>
        <w:separator/>
      </w:r>
    </w:p>
  </w:footnote>
  <w:footnote w:type="continuationSeparator" w:id="0">
    <w:p w14:paraId="6D4739A9" w14:textId="77777777" w:rsidR="00B62B37" w:rsidRDefault="00B62B37" w:rsidP="00CE3205">
      <w:r>
        <w:continuationSeparator/>
      </w:r>
    </w:p>
  </w:footnote>
  <w:footnote w:type="continuationNotice" w:id="1">
    <w:p w14:paraId="12095FD5" w14:textId="77777777" w:rsidR="00B62B37" w:rsidRDefault="00B62B37">
      <w:pPr>
        <w:spacing w:before="0" w:after="0"/>
      </w:pPr>
    </w:p>
  </w:footnote>
  <w:footnote w:id="2">
    <w:p w14:paraId="45312E3E" w14:textId="4C6816BF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</w:t>
      </w:r>
      <w:r w:rsidR="00AA42E3">
        <w:rPr>
          <w:szCs w:val="16"/>
        </w:rPr>
        <w:t>„</w:t>
      </w:r>
      <w:r w:rsidRPr="00FF3A92">
        <w:rPr>
          <w:szCs w:val="16"/>
        </w:rPr>
        <w:t>Subjekty</w:t>
      </w:r>
      <w:r w:rsidR="00AA42E3">
        <w:rPr>
          <w:szCs w:val="16"/>
        </w:rPr>
        <w:t>“</w:t>
      </w:r>
      <w:r w:rsidRPr="00FF3A92">
        <w:rPr>
          <w:szCs w:val="16"/>
        </w:rPr>
        <w:t>.</w:t>
      </w:r>
    </w:p>
  </w:footnote>
  <w:footnote w:id="3">
    <w:p w14:paraId="0AC7CF6D" w14:textId="503D83BD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„Popis projektu“ – pole „Co je cílem projektu“.</w:t>
      </w:r>
    </w:p>
  </w:footnote>
  <w:footnote w:id="4">
    <w:p w14:paraId="2E6D4657" w14:textId="62F3C825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„Klíčové aktivity“ – pole „Popis klíčové aktivity“.</w:t>
      </w:r>
    </w:p>
  </w:footnote>
  <w:footnote w:id="5">
    <w:p w14:paraId="1A72195E" w14:textId="5EA7D8F5" w:rsidR="00FF3A92" w:rsidRDefault="00FF3A92" w:rsidP="00FF3A92">
      <w:pPr>
        <w:pStyle w:val="Textpoznpodarou"/>
        <w:spacing w:before="0"/>
      </w:pPr>
      <w:r w:rsidRPr="00FF3A92">
        <w:rPr>
          <w:rStyle w:val="Znakapoznpodarou"/>
          <w:sz w:val="16"/>
          <w:szCs w:val="16"/>
        </w:rPr>
        <w:footnoteRef/>
      </w:r>
      <w:r w:rsidRPr="00FF3A92">
        <w:rPr>
          <w:sz w:val="16"/>
          <w:szCs w:val="16"/>
        </w:rPr>
        <w:t xml:space="preserve"> Název a popis KA 2 a dalších, vyjma KA 1, sem bude převeden z žádosti o podporu.</w:t>
      </w:r>
    </w:p>
  </w:footnote>
  <w:footnote w:id="6">
    <w:p w14:paraId="313044DC" w14:textId="344C5F64" w:rsidR="00F305B8" w:rsidRPr="00770443" w:rsidRDefault="00F305B8" w:rsidP="007C65D2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ISKP21+ na záložce </w:t>
      </w:r>
      <w:r w:rsidR="00AA42E3">
        <w:rPr>
          <w:szCs w:val="16"/>
        </w:rPr>
        <w:t>„</w:t>
      </w:r>
      <w:r w:rsidRPr="00BD4751">
        <w:rPr>
          <w:szCs w:val="16"/>
        </w:rPr>
        <w:t>Indikátory</w:t>
      </w:r>
      <w:r w:rsidR="00AA42E3"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7">
    <w:p w14:paraId="23CE69D1" w14:textId="7FD934E5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ISKP21+ v souladu s uživatelskou příručkou na záložce </w:t>
      </w:r>
      <w:r w:rsidR="00AA42E3">
        <w:t>„</w:t>
      </w:r>
      <w:r w:rsidRPr="00770443">
        <w:t>Rozpočet</w:t>
      </w:r>
      <w:r w:rsidR="00AA42E3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5AFD" w14:textId="77777777" w:rsidR="00BB2778" w:rsidRDefault="00BB27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21AFD"/>
    <w:rsid w:val="00054A83"/>
    <w:rsid w:val="00095E13"/>
    <w:rsid w:val="000A64F9"/>
    <w:rsid w:val="000C345E"/>
    <w:rsid w:val="000E1578"/>
    <w:rsid w:val="0010035A"/>
    <w:rsid w:val="00114C23"/>
    <w:rsid w:val="001236D6"/>
    <w:rsid w:val="00124B82"/>
    <w:rsid w:val="00127CF4"/>
    <w:rsid w:val="00130172"/>
    <w:rsid w:val="00131CA6"/>
    <w:rsid w:val="001518E0"/>
    <w:rsid w:val="00154717"/>
    <w:rsid w:val="001A55D7"/>
    <w:rsid w:val="001B7ABD"/>
    <w:rsid w:val="001D50F8"/>
    <w:rsid w:val="00205E8E"/>
    <w:rsid w:val="00210807"/>
    <w:rsid w:val="00212249"/>
    <w:rsid w:val="002A67D0"/>
    <w:rsid w:val="002D6D4C"/>
    <w:rsid w:val="002E4FE8"/>
    <w:rsid w:val="002F7CF9"/>
    <w:rsid w:val="00333704"/>
    <w:rsid w:val="003359FF"/>
    <w:rsid w:val="00445D8B"/>
    <w:rsid w:val="00451E6E"/>
    <w:rsid w:val="004538FE"/>
    <w:rsid w:val="004C4791"/>
    <w:rsid w:val="004C7EF0"/>
    <w:rsid w:val="00590117"/>
    <w:rsid w:val="005B060A"/>
    <w:rsid w:val="005B1F7E"/>
    <w:rsid w:val="005E0FD1"/>
    <w:rsid w:val="005F194B"/>
    <w:rsid w:val="005F5657"/>
    <w:rsid w:val="006165CB"/>
    <w:rsid w:val="00643506"/>
    <w:rsid w:val="0067132D"/>
    <w:rsid w:val="006D0408"/>
    <w:rsid w:val="006F1B93"/>
    <w:rsid w:val="007A74C8"/>
    <w:rsid w:val="007C4763"/>
    <w:rsid w:val="007C65D2"/>
    <w:rsid w:val="007F10ED"/>
    <w:rsid w:val="007F4F78"/>
    <w:rsid w:val="00831EAC"/>
    <w:rsid w:val="00850937"/>
    <w:rsid w:val="0085324C"/>
    <w:rsid w:val="00866748"/>
    <w:rsid w:val="008B721A"/>
    <w:rsid w:val="008F5355"/>
    <w:rsid w:val="00912332"/>
    <w:rsid w:val="00927F88"/>
    <w:rsid w:val="00951B61"/>
    <w:rsid w:val="009740D5"/>
    <w:rsid w:val="009E5452"/>
    <w:rsid w:val="00A01894"/>
    <w:rsid w:val="00A22567"/>
    <w:rsid w:val="00A45DA2"/>
    <w:rsid w:val="00AA42E3"/>
    <w:rsid w:val="00AE0ADF"/>
    <w:rsid w:val="00B12607"/>
    <w:rsid w:val="00B16F6E"/>
    <w:rsid w:val="00B202EA"/>
    <w:rsid w:val="00B540B2"/>
    <w:rsid w:val="00B62B37"/>
    <w:rsid w:val="00B85783"/>
    <w:rsid w:val="00B90C5A"/>
    <w:rsid w:val="00BA4D8E"/>
    <w:rsid w:val="00BB2778"/>
    <w:rsid w:val="00BD4751"/>
    <w:rsid w:val="00BD607C"/>
    <w:rsid w:val="00BE0E21"/>
    <w:rsid w:val="00BE607E"/>
    <w:rsid w:val="00C04C73"/>
    <w:rsid w:val="00C1430E"/>
    <w:rsid w:val="00C20775"/>
    <w:rsid w:val="00C46E41"/>
    <w:rsid w:val="00C55943"/>
    <w:rsid w:val="00C60A28"/>
    <w:rsid w:val="00C87F0C"/>
    <w:rsid w:val="00C95DC0"/>
    <w:rsid w:val="00CA21DB"/>
    <w:rsid w:val="00CE3205"/>
    <w:rsid w:val="00D56337"/>
    <w:rsid w:val="00D629EA"/>
    <w:rsid w:val="00D65C9F"/>
    <w:rsid w:val="00D94896"/>
    <w:rsid w:val="00D95060"/>
    <w:rsid w:val="00DB3364"/>
    <w:rsid w:val="00E06E3F"/>
    <w:rsid w:val="00E15170"/>
    <w:rsid w:val="00E16C3F"/>
    <w:rsid w:val="00E21754"/>
    <w:rsid w:val="00E71B5A"/>
    <w:rsid w:val="00EA0C52"/>
    <w:rsid w:val="00EA5AE8"/>
    <w:rsid w:val="00EB4E3D"/>
    <w:rsid w:val="00EE3BB3"/>
    <w:rsid w:val="00F036A7"/>
    <w:rsid w:val="00F05483"/>
    <w:rsid w:val="00F07BA8"/>
    <w:rsid w:val="00F17324"/>
    <w:rsid w:val="00F26CB2"/>
    <w:rsid w:val="00F305B8"/>
    <w:rsid w:val="00F60EBD"/>
    <w:rsid w:val="00F752B0"/>
    <w:rsid w:val="00FA3976"/>
    <w:rsid w:val="00FC7D8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15OPMSMT0001-78-58616</_dlc_DocId>
    <_dlc_DocIdUrl xmlns="0104a4cd-1400-468e-be1b-c7aad71d7d5a">
      <Url>https://op.msmt.cz/_layouts/15/DocIdRedir.aspx?ID=15OPMSMT0001-78-58616</Url>
      <Description>15OPMSMT0001-78-58616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6DB43-E058-420E-83D7-50E917FCA345}"/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2026-03-16T09:44:00Z</dcterms:created>
  <dcterms:modified xsi:type="dcterms:W3CDTF">2026-03-16T09:44:00Z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f608ab1c-652c-43bb-bf79-e595ce752eca</vt:lpwstr>
  </property>
</Properties>
</file>