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1F99" w14:textId="77777777" w:rsidR="005E5978" w:rsidRDefault="005E5978" w:rsidP="005E5978">
      <w:p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bookmarkStart w:id="0" w:name="_Toc102656256"/>
      <w:r w:rsidRPr="005E5978">
        <w:rPr>
          <w:rFonts w:eastAsia="Calibri" w:cs="Times New Roman"/>
          <w:b/>
          <w:caps/>
          <w:color w:val="173271"/>
          <w:sz w:val="24"/>
        </w:rPr>
        <w:t>8.1 Příloha č. 1: Závazná struktura informací o zakázce, které je příjemce povinen sdělit ŘO</w:t>
      </w:r>
      <w:r w:rsidRPr="005E5978">
        <w:rPr>
          <w:rFonts w:eastAsia="Calibri" w:cs="Times New Roman"/>
          <w:b/>
          <w:caps/>
          <w:color w:val="173271"/>
          <w:sz w:val="24"/>
          <w:vertAlign w:val="superscript"/>
        </w:rPr>
        <w:footnoteReference w:id="1"/>
      </w:r>
      <w:bookmarkEnd w:id="0"/>
    </w:p>
    <w:tbl>
      <w:tblPr>
        <w:tblStyle w:val="Mkatabulky"/>
        <w:tblW w:w="9073" w:type="dxa"/>
        <w:jc w:val="center"/>
        <w:tblInd w:w="0" w:type="dxa"/>
        <w:tblLook w:val="04A0" w:firstRow="1" w:lastRow="0" w:firstColumn="1" w:lastColumn="0" w:noHBand="0" w:noVBand="1"/>
      </w:tblPr>
      <w:tblGrid>
        <w:gridCol w:w="3272"/>
        <w:gridCol w:w="5801"/>
      </w:tblGrid>
      <w:tr w:rsidR="005E5978" w:rsidRPr="005E5978" w14:paraId="15FEFFF3" w14:textId="77777777" w:rsidTr="005E5978">
        <w:trPr>
          <w:trHeight w:val="413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hideMark/>
          </w:tcPr>
          <w:p w14:paraId="098387D7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  <w:b/>
              </w:rPr>
              <w:t>Identifikace projektu</w:t>
            </w:r>
          </w:p>
        </w:tc>
      </w:tr>
      <w:tr w:rsidR="005E5978" w:rsidRPr="005E5978" w14:paraId="49DE9E01" w14:textId="77777777" w:rsidTr="005E5978">
        <w:trPr>
          <w:trHeight w:val="345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D3A2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projektu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D33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7135A095" w14:textId="77777777" w:rsidTr="005E5978">
        <w:trPr>
          <w:trHeight w:val="428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7A34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Registrační číslo projektu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09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7EF4DB5D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60A0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příjemce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491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4D22391F" w14:textId="77777777" w:rsidTr="005E5978">
        <w:trPr>
          <w:trHeight w:val="413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hideMark/>
          </w:tcPr>
          <w:p w14:paraId="129083F0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  <w:b/>
              </w:rPr>
              <w:t>Identifikace zakázky a zadavatele</w:t>
            </w:r>
          </w:p>
        </w:tc>
      </w:tr>
      <w:tr w:rsidR="005E5978" w:rsidRPr="005E5978" w14:paraId="3A479CCE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372C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zakázky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5D0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4F9A003D" w14:textId="77777777" w:rsidTr="005E5978">
        <w:trPr>
          <w:trHeight w:val="428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686B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Předmět zakázky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CC0D" w14:textId="77777777" w:rsidR="005E5978" w:rsidRPr="005E5978" w:rsidRDefault="005E5978" w:rsidP="005E5978">
            <w:pPr>
              <w:spacing w:before="80" w:after="80"/>
              <w:rPr>
                <w:rFonts w:cs="Calibri"/>
                <w:i/>
              </w:rPr>
            </w:pPr>
            <w:r w:rsidRPr="005E5978">
              <w:rPr>
                <w:rFonts w:cs="Calibri"/>
                <w:i/>
              </w:rPr>
              <w:t>Dodávka / služba / stavební práce</w:t>
            </w:r>
          </w:p>
        </w:tc>
      </w:tr>
      <w:tr w:rsidR="005E5978" w:rsidRPr="005E5978" w14:paraId="1108B061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531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zadavatele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B41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1C5D7020" w14:textId="77777777" w:rsidTr="005E5978">
        <w:trPr>
          <w:trHeight w:val="413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hideMark/>
          </w:tcPr>
          <w:p w14:paraId="15634512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  <w:b/>
              </w:rPr>
              <w:t>Identifikace dodavatele(ů) a jeho skutečného majitele(ů)</w:t>
            </w:r>
            <w:r w:rsidRPr="005E5978">
              <w:rPr>
                <w:rFonts w:cs="Calibri"/>
                <w:b/>
                <w:vertAlign w:val="superscript"/>
              </w:rPr>
              <w:footnoteReference w:id="2"/>
            </w:r>
          </w:p>
        </w:tc>
      </w:tr>
      <w:tr w:rsidR="005E5978" w:rsidRPr="005E5978" w14:paraId="01DADC07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206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dodavatele(ů)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512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2B45F06E" w14:textId="77777777" w:rsidTr="005E5978">
        <w:trPr>
          <w:trHeight w:val="694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AF04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Identifikační číslo pro účely DPH nebo daňové identifikační číslo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852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5C1E8424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01B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Jméno, příjmení, datum narození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4F8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7D2EF5E2" w14:textId="77777777" w:rsidTr="005E5978">
        <w:trPr>
          <w:trHeight w:val="413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hideMark/>
          </w:tcPr>
          <w:p w14:paraId="19C03145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  <w:b/>
              </w:rPr>
              <w:t>Údaje o smlouvě</w:t>
            </w:r>
          </w:p>
        </w:tc>
      </w:tr>
      <w:tr w:rsidR="005E5978" w:rsidRPr="005E5978" w14:paraId="43CACB4E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CCB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smlouvy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DCE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7232DABE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5683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Referenční číslo smlouvy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E01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03B5F119" w14:textId="77777777" w:rsidTr="005E5978">
        <w:trPr>
          <w:trHeight w:val="428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9593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Datum podpisu smlouvy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2A7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6F27EC7E" w14:textId="77777777" w:rsidTr="005E5978">
        <w:trPr>
          <w:trHeight w:val="679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0C71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Smluvní částka bez DPH a s DPH (měna)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C60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0345E2A4" w14:textId="77777777" w:rsidTr="005E5978">
        <w:trPr>
          <w:trHeight w:val="413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hideMark/>
          </w:tcPr>
          <w:p w14:paraId="69A89415" w14:textId="77777777" w:rsidR="005E5978" w:rsidRPr="005E5978" w:rsidRDefault="005E5978" w:rsidP="005E5978">
            <w:pPr>
              <w:spacing w:before="80" w:after="80"/>
              <w:rPr>
                <w:rFonts w:cs="Calibri"/>
                <w:b/>
                <w:bCs/>
              </w:rPr>
            </w:pPr>
            <w:r w:rsidRPr="005E5978">
              <w:rPr>
                <w:rFonts w:cs="Calibri"/>
                <w:b/>
                <w:bCs/>
              </w:rPr>
              <w:t>Poddodavatelé</w:t>
            </w:r>
            <w:r w:rsidRPr="005E5978">
              <w:rPr>
                <w:rFonts w:cs="Calibri"/>
                <w:b/>
                <w:bCs/>
                <w:vertAlign w:val="superscript"/>
              </w:rPr>
              <w:footnoteReference w:id="3"/>
            </w:r>
          </w:p>
        </w:tc>
      </w:tr>
      <w:tr w:rsidR="005E5978" w:rsidRPr="005E5978" w14:paraId="7F2A384B" w14:textId="77777777" w:rsidTr="005E5978">
        <w:trPr>
          <w:trHeight w:val="413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6E78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Název poddodavatele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09C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500ECD35" w14:textId="77777777" w:rsidTr="005E5978">
        <w:trPr>
          <w:trHeight w:val="679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9D78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Identifikační číslo pro účely DPH nebo daňové identifikační číslo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0C3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</w:p>
        </w:tc>
      </w:tr>
      <w:tr w:rsidR="005E5978" w:rsidRPr="005E5978" w14:paraId="57B66A32" w14:textId="77777777" w:rsidTr="005E5978">
        <w:trPr>
          <w:trHeight w:val="429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852" w14:textId="77777777" w:rsidR="005E5978" w:rsidRPr="005E5978" w:rsidRDefault="005E5978" w:rsidP="005E5978">
            <w:pPr>
              <w:spacing w:before="80" w:after="80"/>
              <w:rPr>
                <w:rFonts w:cs="Calibri"/>
              </w:rPr>
            </w:pPr>
            <w:r w:rsidRPr="005E5978">
              <w:rPr>
                <w:rFonts w:cs="Calibri"/>
              </w:rPr>
              <w:t>Údaje o poddodavatelské smlouvě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3B79" w14:textId="77777777" w:rsidR="005E5978" w:rsidRPr="005E5978" w:rsidRDefault="005E5978" w:rsidP="005E5978">
            <w:pPr>
              <w:spacing w:before="80" w:after="80"/>
              <w:rPr>
                <w:rFonts w:cs="Calibri"/>
                <w:i/>
                <w:iCs/>
              </w:rPr>
            </w:pPr>
            <w:r w:rsidRPr="005E5978">
              <w:rPr>
                <w:rFonts w:cs="Calibri"/>
                <w:i/>
                <w:iCs/>
              </w:rPr>
              <w:t xml:space="preserve"> (datum podpisu smlouvy, název, referenční číslo a smluvní částka bez DPH a s DPH)</w:t>
            </w:r>
          </w:p>
        </w:tc>
      </w:tr>
    </w:tbl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D513" w14:textId="77777777" w:rsidR="00045352" w:rsidRDefault="00045352" w:rsidP="00CE3205">
      <w:r>
        <w:separator/>
      </w:r>
    </w:p>
  </w:endnote>
  <w:endnote w:type="continuationSeparator" w:id="0">
    <w:p w14:paraId="161914AC" w14:textId="77777777" w:rsidR="00045352" w:rsidRDefault="0004535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2511" w14:textId="77777777" w:rsidR="00045352" w:rsidRDefault="00045352" w:rsidP="00CE3205">
      <w:r>
        <w:separator/>
      </w:r>
    </w:p>
  </w:footnote>
  <w:footnote w:type="continuationSeparator" w:id="0">
    <w:p w14:paraId="1A0A1513" w14:textId="77777777" w:rsidR="00045352" w:rsidRDefault="00045352" w:rsidP="00CE3205">
      <w:r>
        <w:continuationSeparator/>
      </w:r>
    </w:p>
  </w:footnote>
  <w:footnote w:id="1">
    <w:p w14:paraId="18E7B3EC" w14:textId="77777777" w:rsidR="005E5978" w:rsidRDefault="005E5978" w:rsidP="005E5978">
      <w:pPr>
        <w:pStyle w:val="Poznmkypodarou"/>
      </w:pPr>
      <w:r>
        <w:rPr>
          <w:rStyle w:val="Znakapoznpodarou"/>
          <w:rFonts w:cs="Calibri"/>
        </w:rPr>
        <w:footnoteRef/>
      </w:r>
      <w:r>
        <w:t xml:space="preserve"> Příjemce informace o zakázce předkládá prostřednictvím této přílohy pouze u zakázek, u kterých je tato povinnost stanovena a nejsou-li součástí dokumentace zaslané ke kontrole zakázky ŘO.</w:t>
      </w:r>
    </w:p>
  </w:footnote>
  <w:footnote w:id="2">
    <w:p w14:paraId="0BEE2FF7" w14:textId="77777777" w:rsidR="005E5978" w:rsidRDefault="005E5978" w:rsidP="005E5978">
      <w:pPr>
        <w:pStyle w:val="Poznmky"/>
      </w:pPr>
      <w:r>
        <w:rPr>
          <w:rStyle w:val="Znakapoznpodarou"/>
        </w:rPr>
        <w:footnoteRef/>
      </w:r>
      <w:r>
        <w:t xml:space="preserve"> Uvádí se údaje za každého dodavatele samostatně, je-li zakázka zadána více dodavatelům.</w:t>
      </w:r>
    </w:p>
  </w:footnote>
  <w:footnote w:id="3">
    <w:p w14:paraId="4BB2D84B" w14:textId="77777777" w:rsidR="005E5978" w:rsidRDefault="005E5978" w:rsidP="005E5978">
      <w:pPr>
        <w:pStyle w:val="Textpoznpodarou"/>
        <w:spacing w:before="0"/>
        <w:rPr>
          <w:rFonts w:cs="Calibri"/>
          <w:sz w:val="16"/>
          <w:szCs w:val="16"/>
        </w:rPr>
      </w:pPr>
      <w:r>
        <w:rPr>
          <w:rStyle w:val="Znakapoznpodarou"/>
          <w:rFonts w:cs="Calibri"/>
          <w:szCs w:val="16"/>
        </w:rPr>
        <w:footnoteRef/>
      </w:r>
      <w:r>
        <w:rPr>
          <w:rFonts w:cs="Calibri"/>
          <w:sz w:val="16"/>
          <w:szCs w:val="16"/>
        </w:rPr>
        <w:t xml:space="preserve"> Níže požadované informace se uvádí pouze pro poddodavatele první úrovně u poddodávek ve výši nad 50 000 eur. Pro účely převodu částky se použije měsíční kurz Evropské komise platný v den uzavření smlouvy mezi dodavatelem a poddodavatelem o poskytnutí poddodávky na plnění veřejné zakázky. Uvádí se údaje za každého poddodavatele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5352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C0727"/>
    <w:rsid w:val="002D4F95"/>
    <w:rsid w:val="003359FF"/>
    <w:rsid w:val="00351459"/>
    <w:rsid w:val="00361D81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2026-03-18T14:15:00Z</dcterms:created>
  <dcterms:modified xsi:type="dcterms:W3CDTF">2026-03-18T14:15:00Z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