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1FFF" w14:textId="77777777" w:rsidR="00FA6850" w:rsidRPr="00FA6850" w:rsidRDefault="00FA6850" w:rsidP="00FA6850">
      <w:pPr>
        <w:spacing w:before="240" w:after="240"/>
        <w:jc w:val="center"/>
        <w:rPr>
          <w:rFonts w:eastAsia="Times New Roman" w:cs="Times New Roman"/>
          <w:b/>
          <w:bCs/>
          <w:caps/>
          <w:color w:val="173271"/>
          <w:spacing w:val="-2"/>
          <w:sz w:val="28"/>
          <w:szCs w:val="28"/>
        </w:rPr>
      </w:pPr>
      <w:r w:rsidRPr="00FA6850">
        <w:rPr>
          <w:rFonts w:eastAsia="Times New Roman" w:cs="Times New Roman"/>
          <w:b/>
          <w:bCs/>
          <w:caps/>
          <w:color w:val="173271"/>
          <w:spacing w:val="-2"/>
          <w:sz w:val="28"/>
          <w:szCs w:val="28"/>
        </w:rPr>
        <w:t>Plánované čerpání minimální částky personálních nákladů výzkumného pracovníka</w:t>
      </w:r>
    </w:p>
    <w:tbl>
      <w:tblPr>
        <w:tblW w:w="909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093"/>
      </w:tblGrid>
      <w:tr w:rsidR="00FA6850" w:rsidRPr="00FA6850" w14:paraId="3B34E3CC" w14:textId="77777777">
        <w:trPr>
          <w:trHeight w:val="433"/>
        </w:trPr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276" w14:textId="77777777" w:rsidR="00FA6850" w:rsidRPr="00FA6850" w:rsidRDefault="00FA6850" w:rsidP="00FA6850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FA6850">
              <w:rPr>
                <w:rFonts w:eastAsia="Calibri" w:cs="Times New Roman"/>
                <w:b/>
              </w:rPr>
              <w:t>Registrační číslo projektu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72720" w14:textId="77777777" w:rsidR="00FA6850" w:rsidRPr="00FA6850" w:rsidRDefault="00FA6850" w:rsidP="00FA6850">
            <w:pPr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FA6850" w:rsidRPr="00FA6850" w14:paraId="7A101A4F" w14:textId="77777777">
        <w:trPr>
          <w:trHeight w:val="433"/>
        </w:trPr>
        <w:tc>
          <w:tcPr>
            <w:tcW w:w="3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D588" w14:textId="77777777" w:rsidR="00FA6850" w:rsidRPr="00FA6850" w:rsidRDefault="00FA6850" w:rsidP="00FA6850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FA6850">
              <w:rPr>
                <w:rFonts w:eastAsia="Calibri" w:cs="Times New Roman"/>
                <w:b/>
              </w:rPr>
              <w:t>Název projektu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3CD19" w14:textId="77777777" w:rsidR="00FA6850" w:rsidRPr="00FA6850" w:rsidRDefault="00FA6850" w:rsidP="00FA6850">
            <w:pPr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FA6850" w:rsidRPr="00FA6850" w14:paraId="0D6ACBAA" w14:textId="77777777">
        <w:trPr>
          <w:trHeight w:val="433"/>
        </w:trPr>
        <w:tc>
          <w:tcPr>
            <w:tcW w:w="3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4DEC" w14:textId="77777777" w:rsidR="00FA6850" w:rsidRPr="00FA6850" w:rsidRDefault="00FA6850" w:rsidP="00FA6850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FA6850">
              <w:rPr>
                <w:rFonts w:eastAsia="Calibri" w:cs="Times New Roman"/>
                <w:b/>
              </w:rPr>
              <w:t>Název příjemce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02F13" w14:textId="77777777" w:rsidR="00FA6850" w:rsidRPr="00FA6850" w:rsidRDefault="00FA6850" w:rsidP="00FA6850">
            <w:pPr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FA6850" w:rsidRPr="00FA6850" w14:paraId="6BE64854" w14:textId="77777777">
        <w:trPr>
          <w:trHeight w:val="433"/>
        </w:trPr>
        <w:tc>
          <w:tcPr>
            <w:tcW w:w="3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F17A" w14:textId="77777777" w:rsidR="00FA6850" w:rsidRPr="00FA6850" w:rsidRDefault="00FA6850" w:rsidP="00FA6850">
            <w:pPr>
              <w:spacing w:before="60" w:after="60" w:line="256" w:lineRule="auto"/>
              <w:jc w:val="left"/>
              <w:rPr>
                <w:rFonts w:eastAsia="Calibri" w:cs="Times New Roman"/>
                <w:b/>
                <w:spacing w:val="-2"/>
              </w:rPr>
            </w:pPr>
            <w:r w:rsidRPr="00FA6850">
              <w:rPr>
                <w:rFonts w:eastAsia="Calibri" w:cs="Times New Roman"/>
                <w:b/>
                <w:spacing w:val="-2"/>
              </w:rPr>
              <w:t>Jméno a příjmení výzkumného pracovníka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C26A" w14:textId="77777777" w:rsidR="00FA6850" w:rsidRPr="00FA6850" w:rsidRDefault="00FA6850" w:rsidP="00FA6850">
            <w:pPr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FA6850" w:rsidRPr="00FA6850" w14:paraId="49514DD7" w14:textId="77777777">
        <w:trPr>
          <w:trHeight w:val="433"/>
        </w:trPr>
        <w:tc>
          <w:tcPr>
            <w:tcW w:w="3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1A70A" w14:textId="77777777" w:rsidR="00FA6850" w:rsidRPr="00FA6850" w:rsidRDefault="00FA6850" w:rsidP="00FA6850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FA6850">
              <w:rPr>
                <w:rFonts w:eastAsia="Calibri" w:cs="Times New Roman"/>
                <w:b/>
              </w:rPr>
              <w:t>Výše úvazku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21375" w14:textId="77777777" w:rsidR="00FA6850" w:rsidRPr="00FA6850" w:rsidRDefault="00FA6850" w:rsidP="00FA6850">
            <w:pPr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</w:tbl>
    <w:p w14:paraId="4F23FEE1" w14:textId="77777777" w:rsidR="00FA6850" w:rsidRPr="00FA6850" w:rsidRDefault="00FA6850" w:rsidP="00FA6850">
      <w:pPr>
        <w:spacing w:before="60" w:after="60"/>
        <w:ind w:left="29"/>
        <w:rPr>
          <w:rFonts w:eastAsia="Calibri" w:cs="Times New Roman"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54"/>
        <w:gridCol w:w="2363"/>
        <w:gridCol w:w="2723"/>
      </w:tblGrid>
      <w:tr w:rsidR="00FA6850" w:rsidRPr="00FA6850" w14:paraId="4EE9E103" w14:textId="77777777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F5EC69" w14:textId="77777777" w:rsidR="00FA6850" w:rsidRPr="00FA6850" w:rsidRDefault="00FA6850" w:rsidP="00FA6850">
            <w:pPr>
              <w:spacing w:before="60" w:after="60"/>
              <w:rPr>
                <w:b/>
              </w:rPr>
            </w:pPr>
            <w:r w:rsidRPr="00FA6850">
              <w:rPr>
                <w:b/>
              </w:rPr>
              <w:t>Druh personálního nákladu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7B367D" w14:textId="77777777" w:rsidR="00FA6850" w:rsidRPr="00FA6850" w:rsidRDefault="00FA6850" w:rsidP="00FA6850">
            <w:pPr>
              <w:spacing w:before="60" w:after="60"/>
              <w:jc w:val="center"/>
              <w:rPr>
                <w:b/>
              </w:rPr>
            </w:pPr>
            <w:r w:rsidRPr="00FA6850">
              <w:rPr>
                <w:b/>
              </w:rPr>
              <w:t>Částka v Kč</w:t>
            </w:r>
          </w:p>
          <w:p w14:paraId="54E611AE" w14:textId="77777777" w:rsidR="00FA6850" w:rsidRPr="00FA6850" w:rsidRDefault="00FA6850" w:rsidP="00FA6850">
            <w:pPr>
              <w:spacing w:before="60" w:after="60"/>
              <w:jc w:val="center"/>
              <w:rPr>
                <w:b/>
                <w:i/>
              </w:rPr>
            </w:pPr>
            <w:r w:rsidRPr="00FA6850">
              <w:rPr>
                <w:i/>
              </w:rPr>
              <w:t>(jedná se o plánované částky, které příjemce plánuje měsíčně vyplácet)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4129DD" w14:textId="77777777" w:rsidR="00FA6850" w:rsidRPr="00FA6850" w:rsidRDefault="00FA6850" w:rsidP="00FA6850">
            <w:pPr>
              <w:spacing w:before="60" w:after="60"/>
              <w:jc w:val="center"/>
              <w:rPr>
                <w:b/>
              </w:rPr>
            </w:pPr>
            <w:r w:rsidRPr="00FA6850">
              <w:rPr>
                <w:b/>
              </w:rPr>
              <w:t>Komentář</w:t>
            </w:r>
          </w:p>
          <w:p w14:paraId="73EFBB1B" w14:textId="77777777" w:rsidR="00FA6850" w:rsidRPr="00FA6850" w:rsidRDefault="00FA6850" w:rsidP="00FA6850">
            <w:pPr>
              <w:spacing w:before="60" w:after="60"/>
              <w:jc w:val="center"/>
              <w:rPr>
                <w:b/>
                <w:i/>
              </w:rPr>
            </w:pPr>
            <w:r w:rsidRPr="00FA6850">
              <w:rPr>
                <w:i/>
              </w:rPr>
              <w:t>(např. k dokumentaci, na základě, které dochází k přiznání benefitů (Kolektivní smlouva)</w:t>
            </w:r>
          </w:p>
        </w:tc>
      </w:tr>
      <w:tr w:rsidR="00FA6850" w:rsidRPr="00FA6850" w14:paraId="5F3A43D8" w14:textId="77777777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00A2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Hrubá mzda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12B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1C473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26E8335B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AE07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 xml:space="preserve">Příspěvky ke mzdě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658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9FC12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6C6E19BA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E45B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Odvody na sociální a zdravotní pojištění hrazené zaměstnavatelem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AC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5467E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127CEC6E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D91F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FKSP/Sociální fond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17A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1086B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598BEB89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FFAA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Benefity hrazené zaměstnavatelem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1672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8C64B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7B316ED4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BAC3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Nepeněžní příjmy např. množnost využívat bezplatně motorové vozidlo k používání pro služební i soukromé účely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C6E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DAFE3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4C92D817" w14:textId="77777777">
        <w:trPr>
          <w:trHeight w:val="219"/>
        </w:trPr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347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Zdravotní pojištění pro zaměstnance v zahraničí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2CC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FEB4D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50424782" w14:textId="77777777">
        <w:trPr>
          <w:trHeight w:val="219"/>
        </w:trPr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D295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rPr>
                <w:rFonts w:eastAsia="Times New Roman"/>
                <w:color w:val="000000"/>
                <w:lang w:eastAsia="cs-CZ"/>
              </w:rPr>
              <w:t>Hodnota stravování poskytovaného jako nepeněžní plnění zaměstnavatelem zaměstnancům ke spotřebě na pracovišti nebo v rámci závodního stravování zajišťovaného prostřednictvím jiných subjektů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B02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CED23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272564BF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205E" w14:textId="77777777" w:rsidR="00FA6850" w:rsidRPr="00FA6850" w:rsidRDefault="00FA6850" w:rsidP="00FA6850">
            <w:pPr>
              <w:spacing w:before="60" w:after="60"/>
              <w:ind w:left="29"/>
              <w:jc w:val="left"/>
              <w:outlineLvl w:val="2"/>
              <w:rPr>
                <w:bCs/>
                <w:caps/>
                <w:color w:val="000000"/>
              </w:rPr>
            </w:pPr>
            <w:r w:rsidRPr="00FA6850">
              <w:rPr>
                <w:b/>
                <w:caps/>
                <w:color w:val="000000"/>
              </w:rPr>
              <w:t>Cestovní náhrady při zahraniční pracovní cestě v souladu s § 166 Zákoníku práce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D55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0EEC8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102CC17F" w14:textId="77777777">
        <w:tc>
          <w:tcPr>
            <w:tcW w:w="3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96B10D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>…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32C5F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9FA86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779DEE13" w14:textId="77777777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07DE4F" w14:textId="77777777" w:rsidR="00FA6850" w:rsidRPr="00FA6850" w:rsidRDefault="00FA6850" w:rsidP="00FA6850">
            <w:pPr>
              <w:spacing w:before="60" w:after="60"/>
              <w:ind w:left="29"/>
              <w:jc w:val="left"/>
              <w:rPr>
                <w:b/>
              </w:rPr>
            </w:pPr>
            <w:r w:rsidRPr="00FA6850">
              <w:rPr>
                <w:b/>
              </w:rPr>
              <w:t>CELKEM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846E0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3F8D6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  <w:tr w:rsidR="00FA6850" w:rsidRPr="00FA6850" w14:paraId="10DB30CC" w14:textId="77777777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C341EC" w14:textId="77777777" w:rsidR="00FA6850" w:rsidRPr="00FA6850" w:rsidRDefault="00FA6850" w:rsidP="00FA6850">
            <w:pPr>
              <w:spacing w:before="60" w:after="60"/>
              <w:ind w:left="29"/>
              <w:jc w:val="left"/>
            </w:pPr>
            <w:r w:rsidRPr="00FA6850">
              <w:t xml:space="preserve">Čerpání podpůrného nástroje </w:t>
            </w:r>
            <w:r w:rsidRPr="00FA6850">
              <w:rPr>
                <w:i/>
              </w:rPr>
              <w:t>Podpora rodiny výzkumného pracovníka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4A751" w14:textId="77777777" w:rsidR="00FA6850" w:rsidRPr="00FA6850" w:rsidRDefault="00FA6850" w:rsidP="00FA6850">
            <w:pPr>
              <w:spacing w:before="60" w:after="60"/>
              <w:jc w:val="right"/>
              <w:rPr>
                <w:highlight w:val="yellow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3AB30" w14:textId="77777777" w:rsidR="00FA6850" w:rsidRPr="00FA6850" w:rsidRDefault="00FA6850" w:rsidP="00FA6850">
            <w:pPr>
              <w:spacing w:before="60" w:after="60"/>
              <w:rPr>
                <w:highlight w:val="yellow"/>
              </w:rPr>
            </w:pPr>
          </w:p>
        </w:tc>
      </w:tr>
    </w:tbl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8180" w14:textId="77777777" w:rsidR="00384B6F" w:rsidRDefault="00384B6F" w:rsidP="00CE3205">
      <w:r>
        <w:separator/>
      </w:r>
    </w:p>
  </w:endnote>
  <w:endnote w:type="continuationSeparator" w:id="0">
    <w:p w14:paraId="7EA69723" w14:textId="77777777" w:rsidR="00384B6F" w:rsidRDefault="00384B6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BDC1" w14:textId="77777777" w:rsidR="00384B6F" w:rsidRDefault="00384B6F" w:rsidP="00CE3205">
      <w:r>
        <w:separator/>
      </w:r>
    </w:p>
  </w:footnote>
  <w:footnote w:type="continuationSeparator" w:id="0">
    <w:p w14:paraId="54DF5B6A" w14:textId="77777777" w:rsidR="00384B6F" w:rsidRDefault="00384B6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83665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1"/>
  </w:num>
  <w:num w:numId="5" w16cid:durableId="119677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51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75CAC"/>
    <w:rsid w:val="001D50F8"/>
    <w:rsid w:val="00205E8E"/>
    <w:rsid w:val="002C0727"/>
    <w:rsid w:val="002D4F95"/>
    <w:rsid w:val="003359FF"/>
    <w:rsid w:val="00351459"/>
    <w:rsid w:val="00361D81"/>
    <w:rsid w:val="00384B6F"/>
    <w:rsid w:val="00416F12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F1B93"/>
    <w:rsid w:val="00725460"/>
    <w:rsid w:val="007344A0"/>
    <w:rsid w:val="007A74C8"/>
    <w:rsid w:val="007B2DFE"/>
    <w:rsid w:val="007B6727"/>
    <w:rsid w:val="007C4763"/>
    <w:rsid w:val="007F10ED"/>
    <w:rsid w:val="007F4F78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A6850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textovodkaz">
    <w:name w:val="Hyperlink"/>
    <w:semiHidden/>
    <w:unhideWhenUsed/>
    <w:rsid w:val="00416F12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6F12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75CAC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2026-03-23T10:02:00Z</dcterms:created>
  <dcterms:modified xsi:type="dcterms:W3CDTF">2026-03-23T10:02:00Z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