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B364" w14:textId="1626C3CB" w:rsidR="00F305B8" w:rsidRPr="00363B9C" w:rsidRDefault="00F305B8" w:rsidP="00BD4751">
      <w:pPr>
        <w:pStyle w:val="Nadpis1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6F0294AB" w:rsidR="00F305B8" w:rsidRDefault="00F305B8" w:rsidP="00BD4751">
      <w:pPr>
        <w:jc w:val="center"/>
        <w:rPr>
          <w:rFonts w:cs="Calibri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58EAC989" w14:textId="77777777" w:rsidR="004774E0" w:rsidRPr="004A754C" w:rsidRDefault="004774E0" w:rsidP="004774E0">
      <w:pPr>
        <w:autoSpaceDE w:val="0"/>
        <w:autoSpaceDN w:val="0"/>
        <w:adjustRightInd w:val="0"/>
        <w:rPr>
          <w:rFonts w:eastAsia="Times New Roman"/>
          <w:i/>
          <w:iCs/>
          <w:color w:val="000000" w:themeColor="text1"/>
        </w:rPr>
      </w:pPr>
      <w:r w:rsidRPr="004A754C">
        <w:rPr>
          <w:rFonts w:eastAsia="Times New Roman"/>
          <w:i/>
          <w:iCs/>
          <w:color w:val="000000" w:themeColor="text1"/>
        </w:rPr>
        <w:t>Upozornění: Závazky formulované žadatelem na místa určená k převodu do Základních parametrů projektu mohou být hodnoticí komisí upraveny formou výhrady.</w:t>
      </w:r>
    </w:p>
    <w:p w14:paraId="5B1F5A44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F25590">
        <w:t>Partneři projektu</w:t>
      </w:r>
      <w:r w:rsidRPr="00BD4751">
        <w:rPr>
          <w:rStyle w:val="Znakapoznpodarou"/>
          <w:rFonts w:eastAsiaTheme="majorEastAsia" w:cs="Arial"/>
          <w:bCs/>
          <w:sz w:val="26"/>
          <w:szCs w:val="26"/>
        </w:rPr>
        <w:footnoteReference w:id="2"/>
      </w:r>
    </w:p>
    <w:p w14:paraId="5CD6D903" w14:textId="77777777" w:rsidR="00F305B8" w:rsidRPr="00770443" w:rsidRDefault="00F305B8" w:rsidP="00A22567">
      <w:pPr>
        <w:autoSpaceDE w:val="0"/>
        <w:autoSpaceDN w:val="0"/>
        <w:adjustRightInd w:val="0"/>
        <w:jc w:val="left"/>
        <w:rPr>
          <w:rFonts w:cs="Calibri"/>
        </w:rPr>
      </w:pPr>
      <w:r w:rsidRPr="00770443">
        <w:rPr>
          <w:rFonts w:cs="Calibri"/>
        </w:rPr>
        <w:t>IČO:</w:t>
      </w:r>
      <w:r w:rsidRPr="00D56337">
        <w:rPr>
          <w:rFonts w:cs="Calibri"/>
        </w:rPr>
        <w:t xml:space="preserve"> </w:t>
      </w:r>
      <w:r w:rsidRPr="00770443">
        <w:rPr>
          <w:rFonts w:cs="Calibri"/>
          <w:highlight w:val="lightGray"/>
        </w:rPr>
        <w:t>…</w:t>
      </w:r>
    </w:p>
    <w:p w14:paraId="39504106" w14:textId="77777777" w:rsidR="00F305B8" w:rsidRPr="00770443" w:rsidRDefault="00F305B8" w:rsidP="00A22567">
      <w:pPr>
        <w:rPr>
          <w:rFonts w:cs="Calibri"/>
        </w:rPr>
      </w:pPr>
      <w:r w:rsidRPr="00770443">
        <w:rPr>
          <w:rFonts w:cs="Calibri"/>
        </w:rPr>
        <w:t xml:space="preserve">Typ partnera: </w:t>
      </w:r>
      <w:r w:rsidRPr="00770443">
        <w:rPr>
          <w:rFonts w:cs="Calibri"/>
          <w:highlight w:val="lightGray"/>
        </w:rPr>
        <w:t>…</w:t>
      </w:r>
    </w:p>
    <w:p w14:paraId="7EB18DF0" w14:textId="68BE1513" w:rsidR="00A22567" w:rsidRPr="00FF3A92" w:rsidRDefault="007C65D2" w:rsidP="00A22567">
      <w:pPr>
        <w:rPr>
          <w:rFonts w:cstheme="minorHAnsi"/>
          <w:i/>
          <w:sz w:val="20"/>
          <w:szCs w:val="20"/>
        </w:rPr>
      </w:pPr>
      <w:r>
        <w:rPr>
          <w:rFonts w:cs="Calibri"/>
          <w:i/>
        </w:rPr>
        <w:t>Na toto místo bude z žádosti o podporu</w:t>
      </w:r>
      <w:r w:rsidR="00D629EA">
        <w:rPr>
          <w:rFonts w:cs="Calibri"/>
          <w:i/>
        </w:rPr>
        <w:t xml:space="preserve"> (ISKP21+)</w:t>
      </w:r>
      <w:r w:rsidR="00FF3A92">
        <w:rPr>
          <w:rFonts w:cs="Calibri"/>
          <w:i/>
        </w:rPr>
        <w:t xml:space="preserve"> </w:t>
      </w:r>
      <w:r>
        <w:rPr>
          <w:rFonts w:cs="Calibri"/>
          <w:i/>
        </w:rPr>
        <w:t>přeneseno</w:t>
      </w:r>
      <w:r w:rsidR="00FF3A92">
        <w:rPr>
          <w:rFonts w:cs="Calibri"/>
          <w:i/>
        </w:rPr>
        <w:t xml:space="preserve"> IČO a</w:t>
      </w:r>
      <w:r w:rsidR="00F305B8" w:rsidRPr="00FF3A92">
        <w:rPr>
          <w:rFonts w:cs="Calibri"/>
          <w:i/>
        </w:rPr>
        <w:t xml:space="preserve"> typ </w:t>
      </w:r>
      <w:r w:rsidR="00FF3A92">
        <w:rPr>
          <w:rFonts w:cs="Calibri"/>
          <w:i/>
        </w:rPr>
        <w:t>každého z partnerů (</w:t>
      </w:r>
      <w:r w:rsidR="00F305B8" w:rsidRPr="00FF3A92">
        <w:rPr>
          <w:rFonts w:cs="Calibri"/>
          <w:i/>
        </w:rPr>
        <w:t xml:space="preserve">s finančním příspěvkem </w:t>
      </w:r>
      <w:r w:rsidR="00F305B8" w:rsidRPr="00FF3A92">
        <w:rPr>
          <w:rFonts w:cs="Calibri"/>
          <w:i/>
        </w:rPr>
        <w:softHyphen/>
        <w:t>/ bez finančního příspěvku</w:t>
      </w:r>
      <w:r w:rsidR="00FF3A92">
        <w:rPr>
          <w:rFonts w:cs="Calibri"/>
          <w:i/>
        </w:rPr>
        <w:t>)</w:t>
      </w:r>
      <w:r w:rsidR="00F305B8" w:rsidRPr="00FF3A92">
        <w:rPr>
          <w:rFonts w:cstheme="minorHAnsi"/>
          <w:i/>
          <w:sz w:val="20"/>
          <w:szCs w:val="20"/>
        </w:rPr>
        <w:t>.</w:t>
      </w:r>
    </w:p>
    <w:p w14:paraId="071FD967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Popis projektu</w:t>
      </w:r>
    </w:p>
    <w:p w14:paraId="6BE3E622" w14:textId="50EC51F5" w:rsidR="00F305B8" w:rsidRPr="00770443" w:rsidRDefault="00F305B8" w:rsidP="00F305B8">
      <w:pPr>
        <w:autoSpaceDE w:val="0"/>
        <w:autoSpaceDN w:val="0"/>
        <w:adjustRightInd w:val="0"/>
        <w:spacing w:after="0"/>
        <w:jc w:val="left"/>
        <w:rPr>
          <w:rFonts w:cs="Calibri"/>
          <w:b/>
        </w:rPr>
      </w:pPr>
      <w:r w:rsidRPr="00770443">
        <w:rPr>
          <w:rFonts w:cs="Calibri"/>
          <w:b/>
        </w:rPr>
        <w:t>Cíle projektu</w:t>
      </w:r>
      <w:r w:rsidRPr="00770443">
        <w:rPr>
          <w:rStyle w:val="Znakapoznpodarou"/>
          <w:rFonts w:cs="Calibri"/>
          <w:b/>
        </w:rPr>
        <w:footnoteReference w:id="3"/>
      </w:r>
    </w:p>
    <w:p w14:paraId="0A3AD00E" w14:textId="5FEBCADF" w:rsidR="001F4447" w:rsidRPr="00C72317" w:rsidRDefault="001F4447" w:rsidP="001F4447">
      <w:pPr>
        <w:pStyle w:val="OM-Normln"/>
        <w:rPr>
          <w:rFonts w:cs="Calibri"/>
          <w:i/>
        </w:rPr>
      </w:pPr>
      <w:r w:rsidRPr="00C72317">
        <w:rPr>
          <w:rFonts w:cs="Calibri"/>
          <w:i/>
        </w:rPr>
        <w:t xml:space="preserve">Jako cíl č. 1 bude </w:t>
      </w:r>
      <w:r w:rsidR="0022646E" w:rsidRPr="00C72317">
        <w:rPr>
          <w:rFonts w:cs="Calibri"/>
          <w:i/>
        </w:rPr>
        <w:t>uplatněn</w:t>
      </w:r>
      <w:r w:rsidRPr="00C72317">
        <w:rPr>
          <w:rFonts w:cs="Calibri"/>
          <w:i/>
        </w:rPr>
        <w:t xml:space="preserve"> cíl stanovený</w:t>
      </w:r>
      <w:r w:rsidR="0022646E" w:rsidRPr="00C72317">
        <w:rPr>
          <w:rFonts w:cs="Calibri"/>
          <w:i/>
        </w:rPr>
        <w:t xml:space="preserve"> </w:t>
      </w:r>
      <w:r w:rsidRPr="00C72317">
        <w:rPr>
          <w:rFonts w:cs="Calibri"/>
          <w:i/>
        </w:rPr>
        <w:t>podle výběru aktivity výzvy</w:t>
      </w:r>
      <w:r w:rsidR="00491979" w:rsidRPr="003221D7">
        <w:rPr>
          <w:rFonts w:cs="Calibri"/>
          <w:i/>
        </w:rPr>
        <w:t xml:space="preserve">, s vazbou na všechny zvolené </w:t>
      </w:r>
      <w:proofErr w:type="spellStart"/>
      <w:r w:rsidR="00491979" w:rsidRPr="003221D7">
        <w:rPr>
          <w:rFonts w:cs="Calibri"/>
          <w:i/>
        </w:rPr>
        <w:t>podaktivity</w:t>
      </w:r>
      <w:proofErr w:type="spellEnd"/>
      <w:r w:rsidR="00491979" w:rsidRPr="003221D7">
        <w:rPr>
          <w:rFonts w:cs="Calibri"/>
          <w:i/>
        </w:rPr>
        <w:t>, tj. klíčové aktivity projektu (KA)</w:t>
      </w:r>
      <w:r w:rsidR="0022646E" w:rsidRPr="00C72317">
        <w:rPr>
          <w:rFonts w:cs="Calibri"/>
          <w:i/>
        </w:rPr>
        <w:t>. J</w:t>
      </w:r>
      <w:r w:rsidRPr="00C72317">
        <w:rPr>
          <w:rFonts w:cs="Calibri"/>
          <w:i/>
        </w:rPr>
        <w:t xml:space="preserve">iný </w:t>
      </w:r>
      <w:r w:rsidR="0022646E" w:rsidRPr="00C72317">
        <w:rPr>
          <w:rFonts w:cs="Calibri"/>
          <w:i/>
        </w:rPr>
        <w:t xml:space="preserve">cíl </w:t>
      </w:r>
      <w:r w:rsidRPr="00C72317">
        <w:rPr>
          <w:rFonts w:cs="Calibri"/>
          <w:i/>
        </w:rPr>
        <w:t xml:space="preserve">bude </w:t>
      </w:r>
      <w:r w:rsidR="0022646E" w:rsidRPr="00C72317">
        <w:rPr>
          <w:rFonts w:cs="Calibri"/>
          <w:i/>
        </w:rPr>
        <w:t xml:space="preserve">závazný </w:t>
      </w:r>
      <w:r w:rsidRPr="00C72317">
        <w:rPr>
          <w:rFonts w:cs="Calibri"/>
          <w:i/>
        </w:rPr>
        <w:t>pro Aktivitu</w:t>
      </w:r>
      <w:r w:rsidR="0022646E" w:rsidRPr="00C72317">
        <w:rPr>
          <w:rFonts w:cs="Calibri"/>
          <w:i/>
        </w:rPr>
        <w:t> </w:t>
      </w:r>
      <w:r w:rsidRPr="00C72317">
        <w:rPr>
          <w:rFonts w:cs="Calibri"/>
          <w:i/>
        </w:rPr>
        <w:t>3 a jiný pro Aktivitu 4.</w:t>
      </w:r>
    </w:p>
    <w:p w14:paraId="4596D9ED" w14:textId="462A7872" w:rsidR="001F4447" w:rsidRDefault="001F4447" w:rsidP="00CB6B6B">
      <w:pPr>
        <w:pStyle w:val="OM-Normln"/>
        <w:rPr>
          <w:rFonts w:cs="Calibri"/>
          <w:iCs/>
        </w:rPr>
      </w:pPr>
      <w:r>
        <w:rPr>
          <w:rFonts w:cs="Calibri"/>
          <w:iCs/>
        </w:rPr>
        <w:t xml:space="preserve">Cíl č. 1 </w:t>
      </w:r>
      <w:r w:rsidRPr="001F4447">
        <w:rPr>
          <w:rFonts w:cs="Calibri"/>
          <w:iCs/>
          <w:highlight w:val="lightGray"/>
        </w:rPr>
        <w:t>pro Aktivitu 3</w:t>
      </w:r>
      <w:r w:rsidRPr="001F4447">
        <w:rPr>
          <w:rStyle w:val="Znakapoznpodarou"/>
          <w:rFonts w:cs="Calibri"/>
          <w:iCs/>
          <w:highlight w:val="lightGray"/>
        </w:rPr>
        <w:footnoteReference w:id="4"/>
      </w:r>
      <w:r>
        <w:rPr>
          <w:rFonts w:cs="Calibri"/>
          <w:iCs/>
        </w:rPr>
        <w:t xml:space="preserve">: </w:t>
      </w:r>
      <w:r>
        <w:rPr>
          <w:rFonts w:cstheme="minorHAnsi"/>
          <w:bCs/>
        </w:rPr>
        <w:t>Realizace</w:t>
      </w:r>
      <w:r w:rsidRPr="005934C8">
        <w:rPr>
          <w:rFonts w:cstheme="minorHAnsi"/>
          <w:bCs/>
        </w:rPr>
        <w:t xml:space="preserve"> program</w:t>
      </w:r>
      <w:r>
        <w:rPr>
          <w:rFonts w:cstheme="minorHAnsi"/>
          <w:bCs/>
        </w:rPr>
        <w:t>ů</w:t>
      </w:r>
      <w:r w:rsidRPr="005934C8">
        <w:rPr>
          <w:rFonts w:cstheme="minorHAnsi"/>
          <w:bCs/>
        </w:rPr>
        <w:t>, činnost</w:t>
      </w:r>
      <w:r>
        <w:rPr>
          <w:rFonts w:cstheme="minorHAnsi"/>
          <w:bCs/>
        </w:rPr>
        <w:t>í</w:t>
      </w:r>
      <w:r w:rsidRPr="005934C8">
        <w:rPr>
          <w:rFonts w:cstheme="minorHAnsi"/>
          <w:bCs/>
        </w:rPr>
        <w:t xml:space="preserve"> a akc</w:t>
      </w:r>
      <w:r>
        <w:rPr>
          <w:rFonts w:cstheme="minorHAnsi"/>
          <w:bCs/>
        </w:rPr>
        <w:t>í</w:t>
      </w:r>
      <w:r w:rsidRPr="005934C8">
        <w:rPr>
          <w:rFonts w:cstheme="minorHAnsi"/>
          <w:bCs/>
        </w:rPr>
        <w:t xml:space="preserve"> různých typů, které budou podporovat zvýšení odolnosti společnosti proti vnějším a vnitřním hrozbám, podpoří zájem občanů o</w:t>
      </w:r>
      <w:r>
        <w:rPr>
          <w:rFonts w:cstheme="minorHAnsi"/>
          <w:bCs/>
        </w:rPr>
        <w:t xml:space="preserve"> </w:t>
      </w:r>
      <w:r w:rsidRPr="005934C8">
        <w:rPr>
          <w:rFonts w:cstheme="minorHAnsi"/>
          <w:bCs/>
        </w:rPr>
        <w:t>účast v participativních procesech, zvýší zájem o věci veřejné a přispějí k prevenci negativních jevů ve</w:t>
      </w:r>
      <w:r>
        <w:rPr>
          <w:rFonts w:cstheme="minorHAnsi"/>
          <w:bCs/>
        </w:rPr>
        <w:t> </w:t>
      </w:r>
      <w:r w:rsidRPr="005934C8">
        <w:rPr>
          <w:rFonts w:cstheme="minorHAnsi"/>
          <w:bCs/>
        </w:rPr>
        <w:t>společnosti.</w:t>
      </w:r>
    </w:p>
    <w:p w14:paraId="02B7FDB2" w14:textId="0EA27D14" w:rsidR="001F4447" w:rsidRPr="001F4447" w:rsidRDefault="001F4447" w:rsidP="00CB6B6B">
      <w:pPr>
        <w:pStyle w:val="OM-Normln"/>
        <w:rPr>
          <w:rFonts w:cs="Calibri"/>
          <w:iCs/>
        </w:rPr>
      </w:pPr>
      <w:r>
        <w:rPr>
          <w:rFonts w:cs="Calibri"/>
          <w:iCs/>
        </w:rPr>
        <w:t xml:space="preserve">Cíl č. 1 </w:t>
      </w:r>
      <w:r w:rsidRPr="001F4447">
        <w:rPr>
          <w:rFonts w:cs="Calibri"/>
          <w:iCs/>
          <w:highlight w:val="lightGray"/>
        </w:rPr>
        <w:t>pro Aktivitu 4</w:t>
      </w:r>
      <w:r>
        <w:rPr>
          <w:rFonts w:cs="Calibri"/>
          <w:iCs/>
        </w:rPr>
        <w:t xml:space="preserve">: </w:t>
      </w:r>
      <w:r w:rsidR="00491979">
        <w:rPr>
          <w:rFonts w:cstheme="minorHAnsi"/>
          <w:bCs/>
        </w:rPr>
        <w:t>R</w:t>
      </w:r>
      <w:r w:rsidR="00491979" w:rsidRPr="005934C8">
        <w:rPr>
          <w:rFonts w:cstheme="minorHAnsi"/>
          <w:bCs/>
        </w:rPr>
        <w:t>ealiz</w:t>
      </w:r>
      <w:r w:rsidR="00491979">
        <w:rPr>
          <w:rFonts w:cstheme="minorHAnsi"/>
          <w:bCs/>
        </w:rPr>
        <w:t>ace</w:t>
      </w:r>
      <w:r w:rsidR="00491979" w:rsidRPr="005934C8">
        <w:rPr>
          <w:rFonts w:cstheme="minorHAnsi"/>
          <w:bCs/>
        </w:rPr>
        <w:t xml:space="preserve"> program</w:t>
      </w:r>
      <w:r w:rsidR="00491979">
        <w:rPr>
          <w:rFonts w:cstheme="minorHAnsi"/>
          <w:bCs/>
        </w:rPr>
        <w:t>ů</w:t>
      </w:r>
      <w:r w:rsidR="00491979" w:rsidRPr="005934C8">
        <w:rPr>
          <w:rFonts w:cstheme="minorHAnsi"/>
          <w:bCs/>
        </w:rPr>
        <w:t>, činnost</w:t>
      </w:r>
      <w:r w:rsidR="00491979">
        <w:rPr>
          <w:rFonts w:cstheme="minorHAnsi"/>
          <w:bCs/>
        </w:rPr>
        <w:t>í</w:t>
      </w:r>
      <w:r w:rsidR="00491979" w:rsidRPr="005934C8">
        <w:rPr>
          <w:rFonts w:cstheme="minorHAnsi"/>
          <w:bCs/>
        </w:rPr>
        <w:t xml:space="preserve"> a akc</w:t>
      </w:r>
      <w:r w:rsidR="00491979">
        <w:rPr>
          <w:rFonts w:cstheme="minorHAnsi"/>
          <w:bCs/>
        </w:rPr>
        <w:t>í</w:t>
      </w:r>
      <w:r w:rsidR="00491979" w:rsidRPr="005934C8">
        <w:rPr>
          <w:rFonts w:cstheme="minorHAnsi"/>
          <w:bCs/>
        </w:rPr>
        <w:t xml:space="preserve"> různých typů, které budou podporovat </w:t>
      </w:r>
      <w:r w:rsidR="00491979">
        <w:rPr>
          <w:rFonts w:cstheme="minorHAnsi"/>
          <w:bCs/>
        </w:rPr>
        <w:t>vyšší míru porozumění tématu klimatické změny a zaváděným opatřením s ní souvisejícími, a zvýší úroveň občanských kompetencí u veřejnosti v oblasti udržitelného rozvoje a chápání nutnosti přijímat regulatorní opatření, které jsou zásadní podmínkou pro jejich úspěšné zavádění.</w:t>
      </w:r>
    </w:p>
    <w:p w14:paraId="00B39789" w14:textId="67A32C4B" w:rsidR="00C72317" w:rsidRPr="00C72317" w:rsidRDefault="001F4447" w:rsidP="00C72317">
      <w:pPr>
        <w:pStyle w:val="OM-Normln"/>
        <w:rPr>
          <w:rFonts w:cs="Calibri"/>
          <w:iCs/>
        </w:rPr>
      </w:pPr>
      <w:r w:rsidRPr="00C72317">
        <w:rPr>
          <w:rFonts w:cs="Calibri"/>
          <w:i/>
        </w:rPr>
        <w:t>Na toto místo bude přenesen text z</w:t>
      </w:r>
      <w:r w:rsidR="00213D8F">
        <w:rPr>
          <w:rFonts w:cs="Calibri"/>
          <w:i/>
        </w:rPr>
        <w:t xml:space="preserve"> </w:t>
      </w:r>
      <w:r w:rsidRPr="00C72317">
        <w:rPr>
          <w:rFonts w:cs="Calibri"/>
          <w:i/>
        </w:rPr>
        <w:t>přílohy žádosti o podporu „Podrobný popis realizace aktivit projektu“ uvedený v kap. 1.2 Cíle projektu</w:t>
      </w:r>
      <w:r w:rsidR="00C72317" w:rsidRPr="003221D7">
        <w:rPr>
          <w:rFonts w:cs="Calibri"/>
          <w:i/>
        </w:rPr>
        <w:t xml:space="preserve"> jako cíle specifikované žadatelem, včetně jejich vazby na KA</w:t>
      </w:r>
      <w:r w:rsidRPr="00C72317">
        <w:rPr>
          <w:rFonts w:cs="Calibri"/>
          <w:i/>
        </w:rPr>
        <w:t xml:space="preserve">. </w:t>
      </w:r>
    </w:p>
    <w:p w14:paraId="1B3681BD" w14:textId="66983B3C" w:rsidR="00491979" w:rsidRPr="00491979" w:rsidRDefault="00393E99" w:rsidP="003221D7">
      <w:pPr>
        <w:pStyle w:val="OM-Normln"/>
        <w:rPr>
          <w:rFonts w:cs="Calibri"/>
          <w:i/>
        </w:rPr>
      </w:pPr>
      <w:r w:rsidRPr="00491979">
        <w:rPr>
          <w:rFonts w:cs="Calibri"/>
          <w:iCs/>
        </w:rPr>
        <w:t xml:space="preserve">Cíl č. 2: </w:t>
      </w:r>
      <w:r w:rsidRPr="003221D7">
        <w:rPr>
          <w:rFonts w:cs="Calibri"/>
          <w:iCs/>
          <w:highlight w:val="lightGray"/>
        </w:rPr>
        <w:t>…</w:t>
      </w:r>
      <w:r w:rsidR="00491979" w:rsidRPr="003221D7">
        <w:rPr>
          <w:rFonts w:cs="Calibri"/>
          <w:iCs/>
          <w:highlight w:val="lightGray"/>
        </w:rPr>
        <w:t>…</w:t>
      </w:r>
      <w:proofErr w:type="gramStart"/>
      <w:r w:rsidR="00491979" w:rsidRPr="003221D7">
        <w:rPr>
          <w:rFonts w:cs="Calibri"/>
          <w:iCs/>
          <w:highlight w:val="lightGray"/>
        </w:rPr>
        <w:t>…….</w:t>
      </w:r>
      <w:proofErr w:type="gramEnd"/>
      <w:r w:rsidR="00491979" w:rsidRPr="003221D7">
        <w:rPr>
          <w:rFonts w:cs="Calibri"/>
          <w:iCs/>
          <w:highlight w:val="lightGray"/>
        </w:rPr>
        <w:t>.</w:t>
      </w:r>
      <w:r w:rsidR="00491979" w:rsidRPr="00491979">
        <w:rPr>
          <w:rFonts w:cs="Calibri"/>
          <w:iCs/>
        </w:rPr>
        <w:t xml:space="preserve"> </w:t>
      </w:r>
      <w:r w:rsidR="00491979" w:rsidRPr="00491979">
        <w:rPr>
          <w:rFonts w:cs="Calibri"/>
        </w:rPr>
        <w:t xml:space="preserve">Cíl č. </w:t>
      </w:r>
      <w:r w:rsidR="00491979">
        <w:rPr>
          <w:rFonts w:cs="Calibri"/>
        </w:rPr>
        <w:t>2</w:t>
      </w:r>
      <w:r w:rsidR="00491979" w:rsidRPr="00491979">
        <w:rPr>
          <w:rFonts w:cs="Calibri"/>
        </w:rPr>
        <w:t xml:space="preserve"> bude naplněn</w:t>
      </w:r>
      <w:r w:rsidR="00491979" w:rsidRPr="00491979">
        <w:rPr>
          <w:rFonts w:cs="Calibri"/>
          <w:sz w:val="16"/>
          <w:szCs w:val="16"/>
        </w:rPr>
        <w:t xml:space="preserve"> </w:t>
      </w:r>
      <w:r w:rsidR="00491979" w:rsidRPr="00491979">
        <w:rPr>
          <w:rFonts w:cs="Calibri"/>
        </w:rPr>
        <w:t xml:space="preserve">prostřednictvím KA </w:t>
      </w:r>
      <w:r w:rsidR="00491979" w:rsidRPr="003221D7">
        <w:rPr>
          <w:rFonts w:cs="Calibri"/>
          <w:highlight w:val="lightGray"/>
        </w:rPr>
        <w:t>…</w:t>
      </w:r>
      <w:r w:rsidR="00491979" w:rsidRPr="00491979">
        <w:rPr>
          <w:rFonts w:cs="Calibri"/>
          <w:i/>
        </w:rPr>
        <w:t xml:space="preserve"> </w:t>
      </w:r>
    </w:p>
    <w:p w14:paraId="51304C1E" w14:textId="62CF0F4A" w:rsidR="00393E99" w:rsidRPr="001F4447" w:rsidRDefault="00393E99" w:rsidP="00CB6B6B">
      <w:pPr>
        <w:pStyle w:val="OM-Normln"/>
        <w:rPr>
          <w:rFonts w:cs="Calibri"/>
          <w:iCs/>
        </w:rPr>
      </w:pPr>
      <w:r w:rsidRPr="001F4447">
        <w:rPr>
          <w:rFonts w:cs="Calibri"/>
          <w:iCs/>
        </w:rPr>
        <w:t xml:space="preserve">Cíl č. 3: </w:t>
      </w:r>
      <w:r w:rsidRPr="003221D7">
        <w:rPr>
          <w:rFonts w:cs="Calibri"/>
          <w:iCs/>
          <w:highlight w:val="lightGray"/>
        </w:rPr>
        <w:t>…</w:t>
      </w:r>
      <w:r w:rsidR="00491979" w:rsidRPr="003221D7">
        <w:rPr>
          <w:rFonts w:cs="Calibri"/>
          <w:iCs/>
          <w:highlight w:val="lightGray"/>
        </w:rPr>
        <w:t>…</w:t>
      </w:r>
      <w:proofErr w:type="gramStart"/>
      <w:r w:rsidR="00491979" w:rsidRPr="003221D7">
        <w:rPr>
          <w:rFonts w:cs="Calibri"/>
          <w:iCs/>
          <w:highlight w:val="lightGray"/>
        </w:rPr>
        <w:t>…….</w:t>
      </w:r>
      <w:proofErr w:type="gramEnd"/>
      <w:r w:rsidR="00491979" w:rsidRPr="003221D7">
        <w:rPr>
          <w:rFonts w:cs="Calibri"/>
          <w:iCs/>
          <w:highlight w:val="lightGray"/>
        </w:rPr>
        <w:t>.</w:t>
      </w:r>
      <w:r w:rsidR="00491979">
        <w:rPr>
          <w:rFonts w:cs="Calibri"/>
          <w:iCs/>
        </w:rPr>
        <w:t xml:space="preserve"> </w:t>
      </w:r>
      <w:r w:rsidR="00491979" w:rsidRPr="00491979">
        <w:rPr>
          <w:rFonts w:cs="Calibri"/>
        </w:rPr>
        <w:t xml:space="preserve">Cíl č. </w:t>
      </w:r>
      <w:r w:rsidR="00491979">
        <w:rPr>
          <w:rFonts w:cs="Calibri"/>
        </w:rPr>
        <w:t>3</w:t>
      </w:r>
      <w:r w:rsidR="00491979" w:rsidRPr="00491979">
        <w:rPr>
          <w:rFonts w:cs="Calibri"/>
        </w:rPr>
        <w:t xml:space="preserve"> bude naplněn</w:t>
      </w:r>
      <w:r w:rsidR="00491979" w:rsidRPr="00491979">
        <w:rPr>
          <w:rFonts w:cs="Calibri"/>
          <w:sz w:val="16"/>
          <w:szCs w:val="16"/>
        </w:rPr>
        <w:t xml:space="preserve"> </w:t>
      </w:r>
      <w:r w:rsidR="00491979" w:rsidRPr="00491979">
        <w:rPr>
          <w:rFonts w:cs="Calibri"/>
        </w:rPr>
        <w:t xml:space="preserve">prostřednictvím KA </w:t>
      </w:r>
      <w:r w:rsidR="00C72317" w:rsidRPr="003221D7">
        <w:rPr>
          <w:rFonts w:cs="Calibri"/>
          <w:highlight w:val="lightGray"/>
        </w:rPr>
        <w:t>…</w:t>
      </w:r>
    </w:p>
    <w:p w14:paraId="239AA0C7" w14:textId="2C49869B" w:rsidR="00184B45" w:rsidRDefault="00184B45" w:rsidP="007C65D2">
      <w:pPr>
        <w:spacing w:before="240"/>
        <w:rPr>
          <w:b/>
          <w:bCs/>
        </w:rPr>
      </w:pPr>
      <w:r>
        <w:rPr>
          <w:b/>
          <w:bCs/>
        </w:rPr>
        <w:t>P</w:t>
      </w:r>
      <w:r w:rsidRPr="00F26B92">
        <w:rPr>
          <w:b/>
          <w:bCs/>
        </w:rPr>
        <w:t>očet</w:t>
      </w:r>
      <w:r w:rsidRPr="0011334D">
        <w:rPr>
          <w:b/>
          <w:bCs/>
        </w:rPr>
        <w:t xml:space="preserve"> vytvořených příkladů dobré praxe</w:t>
      </w:r>
      <w:r w:rsidR="00901519">
        <w:rPr>
          <w:b/>
          <w:bCs/>
        </w:rPr>
        <w:t xml:space="preserve"> a způsob zveřejnění produktu</w:t>
      </w:r>
    </w:p>
    <w:p w14:paraId="32AAD69A" w14:textId="5F8E2A19" w:rsidR="00184B45" w:rsidRDefault="00184B45" w:rsidP="000D21A3">
      <w:pPr>
        <w:rPr>
          <w:rFonts w:cs="Calibri"/>
          <w:b/>
        </w:rPr>
      </w:pPr>
      <w:r w:rsidRPr="00C72317">
        <w:rPr>
          <w:rFonts w:cs="Calibri"/>
          <w:i/>
        </w:rPr>
        <w:t>Na toto místo bude přenesen text z</w:t>
      </w:r>
      <w:r>
        <w:rPr>
          <w:rFonts w:cs="Calibri"/>
          <w:i/>
        </w:rPr>
        <w:t xml:space="preserve"> </w:t>
      </w:r>
      <w:r w:rsidRPr="00C72317">
        <w:rPr>
          <w:rFonts w:cs="Calibri"/>
          <w:i/>
        </w:rPr>
        <w:t xml:space="preserve">přílohy žádosti o podporu „Podrobný popis realizace aktivit projektu“ uvedený v kap. 1.2 </w:t>
      </w:r>
      <w:r>
        <w:rPr>
          <w:rFonts w:cs="Calibri"/>
          <w:i/>
        </w:rPr>
        <w:t>P</w:t>
      </w:r>
      <w:r w:rsidRPr="00184B45">
        <w:rPr>
          <w:rFonts w:cs="Calibri"/>
          <w:i/>
        </w:rPr>
        <w:t>očet vytvořených příkladů dobré praxe a způsob zveřejnění produktu</w:t>
      </w:r>
    </w:p>
    <w:p w14:paraId="5FC8B7D1" w14:textId="55972CB3" w:rsidR="00F305B8" w:rsidRPr="00770443" w:rsidRDefault="00F305B8" w:rsidP="007C65D2">
      <w:pPr>
        <w:spacing w:before="240"/>
        <w:rPr>
          <w:rFonts w:cs="Calibri"/>
          <w:b/>
        </w:rPr>
      </w:pPr>
      <w:r w:rsidRPr="00770443">
        <w:rPr>
          <w:rFonts w:cs="Calibri"/>
          <w:b/>
        </w:rPr>
        <w:t>Klíčové aktivity</w:t>
      </w:r>
      <w:r w:rsidRPr="00770443">
        <w:rPr>
          <w:rStyle w:val="Znakapoznpodarou"/>
          <w:rFonts w:cs="Calibri"/>
          <w:b/>
        </w:rPr>
        <w:footnoteReference w:id="5"/>
      </w:r>
    </w:p>
    <w:p w14:paraId="7794E47D" w14:textId="74644164" w:rsidR="00F305B8" w:rsidRPr="00C72317" w:rsidRDefault="00393E99" w:rsidP="00FC7D8E">
      <w:pPr>
        <w:autoSpaceDE w:val="0"/>
        <w:autoSpaceDN w:val="0"/>
        <w:adjustRightInd w:val="0"/>
        <w:rPr>
          <w:rFonts w:cs="Calibri"/>
          <w:i/>
        </w:rPr>
      </w:pPr>
      <w:r w:rsidRPr="00C72317">
        <w:rPr>
          <w:rFonts w:cs="Calibri"/>
          <w:i/>
        </w:rPr>
        <w:t xml:space="preserve">Na toto místo budou z ISKP21+ přeneseny názvy </w:t>
      </w:r>
      <w:r w:rsidR="00C72317">
        <w:rPr>
          <w:rFonts w:cs="Calibri"/>
          <w:i/>
        </w:rPr>
        <w:t xml:space="preserve">zvolených </w:t>
      </w:r>
      <w:proofErr w:type="spellStart"/>
      <w:r w:rsidRPr="00C72317">
        <w:rPr>
          <w:rFonts w:cs="Calibri"/>
          <w:i/>
        </w:rPr>
        <w:t>podaktivit</w:t>
      </w:r>
      <w:proofErr w:type="spellEnd"/>
      <w:r w:rsidRPr="00C72317">
        <w:rPr>
          <w:rFonts w:cs="Calibri"/>
          <w:i/>
        </w:rPr>
        <w:t xml:space="preserve"> </w:t>
      </w:r>
      <w:r w:rsidR="00C72317">
        <w:rPr>
          <w:rFonts w:cs="Calibri"/>
          <w:i/>
        </w:rPr>
        <w:t>výzvy</w:t>
      </w:r>
      <w:r w:rsidR="00C72317" w:rsidRPr="003221D7">
        <w:rPr>
          <w:rFonts w:cs="Calibri"/>
          <w:i/>
        </w:rPr>
        <w:t xml:space="preserve"> odpovídající klíčovým aktivitám</w:t>
      </w:r>
      <w:r w:rsidR="00C72317">
        <w:rPr>
          <w:rFonts w:cs="Calibri"/>
          <w:i/>
        </w:rPr>
        <w:t xml:space="preserve"> projektu (KA)</w:t>
      </w:r>
      <w:r w:rsidR="00C72317" w:rsidRPr="003221D7">
        <w:rPr>
          <w:rFonts w:cs="Calibri"/>
          <w:i/>
        </w:rPr>
        <w:t>.</w:t>
      </w:r>
      <w:r w:rsidRPr="00C72317">
        <w:rPr>
          <w:rFonts w:cs="Calibri"/>
          <w:i/>
        </w:rPr>
        <w:t xml:space="preserve"> </w:t>
      </w:r>
      <w:r w:rsidR="00F305B8" w:rsidRPr="00C72317">
        <w:rPr>
          <w:rFonts w:cs="Calibri"/>
          <w:i/>
        </w:rPr>
        <w:t>Do ZPP se přenáší všechny klíčové aktivity s výjimkou KA 1 Řízení projektu.</w:t>
      </w:r>
    </w:p>
    <w:p w14:paraId="3378E0F9" w14:textId="2612583B" w:rsidR="00901519" w:rsidRDefault="00F305B8" w:rsidP="000D21A3">
      <w:pPr>
        <w:autoSpaceDE w:val="0"/>
        <w:autoSpaceDN w:val="0"/>
        <w:adjustRightInd w:val="0"/>
        <w:spacing w:before="0"/>
        <w:jc w:val="left"/>
        <w:rPr>
          <w:rFonts w:cs="Calibri"/>
        </w:rPr>
      </w:pPr>
      <w:r w:rsidRPr="00770443">
        <w:rPr>
          <w:rFonts w:cs="Calibri"/>
          <w:b/>
          <w:u w:val="single"/>
        </w:rPr>
        <w:t>Název</w:t>
      </w:r>
      <w:r>
        <w:rPr>
          <w:rFonts w:cs="Calibri"/>
          <w:b/>
          <w:u w:val="single"/>
        </w:rPr>
        <w:t xml:space="preserve"> </w:t>
      </w:r>
      <w:r w:rsidR="00901519">
        <w:rPr>
          <w:rFonts w:cs="Calibri"/>
          <w:b/>
          <w:u w:val="single"/>
        </w:rPr>
        <w:t>KA:</w:t>
      </w:r>
      <w:r w:rsidRPr="00770443">
        <w:rPr>
          <w:rFonts w:cs="Calibri"/>
          <w:b/>
        </w:rPr>
        <w:t xml:space="preserve"> </w:t>
      </w:r>
      <w:r w:rsidRPr="00770443">
        <w:rPr>
          <w:rFonts w:cs="Calibri"/>
          <w:highlight w:val="lightGray"/>
        </w:rPr>
        <w:t>…</w:t>
      </w:r>
      <w:r w:rsidR="00FF3A92">
        <w:rPr>
          <w:rStyle w:val="Znakapoznpodarou"/>
          <w:rFonts w:cs="Calibri"/>
          <w:highlight w:val="lightGray"/>
        </w:rPr>
        <w:footnoteReference w:id="6"/>
      </w:r>
    </w:p>
    <w:p w14:paraId="5A10833B" w14:textId="1E86FBB9" w:rsidR="00C72317" w:rsidRPr="00DA6128" w:rsidRDefault="00901519" w:rsidP="00310A56">
      <w:pPr>
        <w:autoSpaceDE w:val="0"/>
        <w:autoSpaceDN w:val="0"/>
        <w:adjustRightInd w:val="0"/>
        <w:jc w:val="left"/>
        <w:rPr>
          <w:rFonts w:cs="Calibri"/>
        </w:rPr>
      </w:pPr>
      <w:r w:rsidRPr="000D21A3">
        <w:rPr>
          <w:rFonts w:cs="Calibri"/>
          <w:b/>
          <w:bCs/>
        </w:rPr>
        <w:t>Popis KA:</w:t>
      </w:r>
      <w:r>
        <w:rPr>
          <w:rFonts w:cs="Calibri"/>
        </w:rPr>
        <w:t xml:space="preserve"> </w:t>
      </w:r>
      <w:r w:rsidRPr="000D21A3">
        <w:rPr>
          <w:rFonts w:cs="Calibri"/>
          <w:highlight w:val="lightGray"/>
        </w:rPr>
        <w:t>…</w:t>
      </w:r>
      <w:r w:rsidR="00DA6128">
        <w:rPr>
          <w:rFonts w:cs="Calibri"/>
        </w:rPr>
        <w:br w:type="page"/>
      </w:r>
    </w:p>
    <w:p w14:paraId="119A40C6" w14:textId="77777777" w:rsidR="00DA6128" w:rsidRDefault="00DA6128" w:rsidP="00FC7D8E">
      <w:pPr>
        <w:autoSpaceDE w:val="0"/>
        <w:autoSpaceDN w:val="0"/>
        <w:adjustRightInd w:val="0"/>
        <w:jc w:val="left"/>
        <w:rPr>
          <w:rFonts w:cs="Calibri"/>
          <w:b/>
          <w:bCs/>
        </w:rPr>
        <w:sectPr w:rsidR="00DA6128" w:rsidSect="003D364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418" w:bottom="1135" w:left="1418" w:header="567" w:footer="709" w:gutter="0"/>
          <w:pgNumType w:start="2"/>
          <w:cols w:space="708"/>
          <w:titlePg/>
          <w:docGrid w:linePitch="360"/>
        </w:sectPr>
      </w:pPr>
    </w:p>
    <w:p w14:paraId="7D14FC09" w14:textId="580D8145" w:rsidR="00393E99" w:rsidRPr="00D321D5" w:rsidRDefault="00393E99" w:rsidP="00F90F3D">
      <w:pPr>
        <w:tabs>
          <w:tab w:val="left" w:pos="426"/>
        </w:tabs>
        <w:autoSpaceDE w:val="0"/>
        <w:autoSpaceDN w:val="0"/>
        <w:adjustRightInd w:val="0"/>
        <w:jc w:val="left"/>
        <w:rPr>
          <w:rFonts w:cs="Calibri"/>
          <w:b/>
          <w:bCs/>
        </w:rPr>
      </w:pPr>
      <w:r w:rsidRPr="00D321D5">
        <w:rPr>
          <w:rFonts w:cs="Calibri"/>
          <w:b/>
          <w:bCs/>
        </w:rPr>
        <w:lastRenderedPageBreak/>
        <w:t>Přehled výstupů projektu</w:t>
      </w:r>
    </w:p>
    <w:p w14:paraId="5DD42BC8" w14:textId="4BE0B1F8" w:rsidR="00393E99" w:rsidRDefault="003B5B29" w:rsidP="0061391C">
      <w:pPr>
        <w:autoSpaceDE w:val="0"/>
        <w:autoSpaceDN w:val="0"/>
        <w:adjustRightInd w:val="0"/>
        <w:ind w:right="110"/>
        <w:rPr>
          <w:rFonts w:cs="Calibri"/>
          <w:i/>
        </w:rPr>
      </w:pPr>
      <w:r>
        <w:rPr>
          <w:rFonts w:cs="Calibri"/>
          <w:i/>
          <w:iCs/>
        </w:rPr>
        <w:t>Do tohoto přehledu</w:t>
      </w:r>
      <w:r w:rsidR="00393E99" w:rsidRPr="003221D7">
        <w:rPr>
          <w:rFonts w:cs="Calibri"/>
          <w:i/>
          <w:iCs/>
        </w:rPr>
        <w:t xml:space="preserve"> bud</w:t>
      </w:r>
      <w:r>
        <w:rPr>
          <w:rFonts w:cs="Calibri"/>
          <w:i/>
          <w:iCs/>
        </w:rPr>
        <w:t>ou</w:t>
      </w:r>
      <w:r w:rsidR="00393E99" w:rsidRPr="003221D7">
        <w:rPr>
          <w:rFonts w:cs="Calibri"/>
          <w:i/>
          <w:iCs/>
        </w:rPr>
        <w:t xml:space="preserve"> přenesen</w:t>
      </w:r>
      <w:r>
        <w:rPr>
          <w:rFonts w:cs="Calibri"/>
          <w:i/>
          <w:iCs/>
        </w:rPr>
        <w:t xml:space="preserve">y </w:t>
      </w:r>
      <w:r w:rsidR="00DA76C7">
        <w:rPr>
          <w:rFonts w:cs="Calibri"/>
          <w:i/>
          <w:iCs/>
        </w:rPr>
        <w:t xml:space="preserve">výstupy </w:t>
      </w:r>
      <w:proofErr w:type="spellStart"/>
      <w:r w:rsidR="00DA76C7">
        <w:rPr>
          <w:rFonts w:cs="Calibri"/>
          <w:i/>
          <w:iCs/>
        </w:rPr>
        <w:t>podaktivit</w:t>
      </w:r>
      <w:proofErr w:type="spellEnd"/>
      <w:r w:rsidR="00DA76C7">
        <w:rPr>
          <w:rFonts w:cs="Calibri"/>
          <w:i/>
          <w:iCs/>
        </w:rPr>
        <w:t xml:space="preserve"> a aktivit výzvy (jedné KA nebo více KA projektu) uvedené žadatelem do tabulek </w:t>
      </w:r>
      <w:r w:rsidR="00C46EDE">
        <w:rPr>
          <w:rFonts w:cs="Calibri"/>
          <w:i/>
          <w:iCs/>
        </w:rPr>
        <w:t xml:space="preserve">výstupů </w:t>
      </w:r>
      <w:r w:rsidR="00DA76C7">
        <w:rPr>
          <w:rFonts w:cs="Calibri"/>
          <w:i/>
          <w:iCs/>
        </w:rPr>
        <w:t xml:space="preserve">označených </w:t>
      </w:r>
      <w:r w:rsidR="00C46EDE">
        <w:rPr>
          <w:rFonts w:cs="Calibri"/>
          <w:i/>
          <w:iCs/>
        </w:rPr>
        <w:t>jako</w:t>
      </w:r>
      <w:r w:rsidR="00DA76C7">
        <w:rPr>
          <w:rFonts w:cs="Calibri"/>
          <w:i/>
          <w:iCs/>
        </w:rPr>
        <w:t xml:space="preserve"> „k</w:t>
      </w:r>
      <w:r w:rsidR="0060700E">
        <w:rPr>
          <w:rFonts w:cs="Calibri"/>
          <w:i/>
          <w:iCs/>
        </w:rPr>
        <w:t> </w:t>
      </w:r>
      <w:r w:rsidR="00DA76C7">
        <w:rPr>
          <w:rFonts w:cs="Calibri"/>
          <w:i/>
          <w:iCs/>
        </w:rPr>
        <w:t>převodu do ZPP“</w:t>
      </w:r>
      <w:r w:rsidR="00C72317" w:rsidRPr="003221D7">
        <w:rPr>
          <w:rFonts w:cs="Calibri"/>
          <w:i/>
          <w:iCs/>
        </w:rPr>
        <w:t xml:space="preserve"> </w:t>
      </w:r>
      <w:r w:rsidR="00DA76C7">
        <w:rPr>
          <w:rFonts w:cs="Calibri"/>
          <w:i/>
          <w:iCs/>
        </w:rPr>
        <w:t>v</w:t>
      </w:r>
      <w:r w:rsidR="00393E99" w:rsidRPr="00C72317">
        <w:rPr>
          <w:rFonts w:cs="Calibri"/>
          <w:i/>
        </w:rPr>
        <w:t> přílo</w:t>
      </w:r>
      <w:r w:rsidR="00DA76C7">
        <w:rPr>
          <w:rFonts w:cs="Calibri"/>
          <w:i/>
        </w:rPr>
        <w:t>ze</w:t>
      </w:r>
      <w:r w:rsidR="00393E99" w:rsidRPr="00C72317">
        <w:rPr>
          <w:rFonts w:cs="Calibri"/>
          <w:i/>
        </w:rPr>
        <w:t xml:space="preserve"> žádosti o podporu „Podrobný popis realizace aktivit projektu</w:t>
      </w:r>
      <w:r w:rsidR="006475A6">
        <w:rPr>
          <w:rFonts w:cs="Calibri"/>
          <w:i/>
        </w:rPr>
        <w:t>“</w:t>
      </w:r>
      <w:r w:rsidR="00DA76C7">
        <w:rPr>
          <w:rFonts w:cs="Calibri"/>
          <w:i/>
        </w:rPr>
        <w:t>.</w:t>
      </w:r>
      <w:r w:rsidR="009C3302">
        <w:rPr>
          <w:rFonts w:cs="Calibri"/>
          <w:i/>
        </w:rPr>
        <w:t xml:space="preserve"> </w:t>
      </w:r>
    </w:p>
    <w:tbl>
      <w:tblPr>
        <w:tblStyle w:val="Mkatabulky"/>
        <w:tblW w:w="14175" w:type="dxa"/>
        <w:tblInd w:w="-5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504"/>
        <w:gridCol w:w="1119"/>
        <w:gridCol w:w="2514"/>
        <w:gridCol w:w="1677"/>
        <w:gridCol w:w="1677"/>
        <w:gridCol w:w="2018"/>
        <w:gridCol w:w="1818"/>
      </w:tblGrid>
      <w:tr w:rsidR="00C46EDE" w:rsidRPr="00A232EA" w14:paraId="2479EDB0" w14:textId="77777777" w:rsidTr="00C46EDE">
        <w:trPr>
          <w:trHeight w:val="3289"/>
        </w:trPr>
        <w:tc>
          <w:tcPr>
            <w:tcW w:w="848" w:type="dxa"/>
            <w:shd w:val="clear" w:color="auto" w:fill="173271"/>
          </w:tcPr>
          <w:p w14:paraId="47CD313D" w14:textId="389140DE" w:rsidR="00B41E59" w:rsidRDefault="00213A2C" w:rsidP="00E002C8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</w:p>
          <w:p w14:paraId="25E6BF89" w14:textId="186673E0" w:rsidR="00B41E59" w:rsidRPr="00A232EA" w:rsidRDefault="00B41E59" w:rsidP="00E002C8">
            <w:pPr>
              <w:spacing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32EA">
              <w:rPr>
                <w:rFonts w:asciiTheme="minorHAnsi" w:hAnsiTheme="minorHAnsi" w:cstheme="minorHAnsi"/>
                <w:bCs/>
                <w:sz w:val="16"/>
                <w:szCs w:val="16"/>
              </w:rPr>
              <w:t>(číslo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poda</w:t>
            </w:r>
            <w:r w:rsidR="00557D5A">
              <w:rPr>
                <w:rFonts w:asciiTheme="minorHAnsi" w:hAnsiTheme="minorHAnsi" w:cstheme="minorHAnsi"/>
                <w:bCs/>
                <w:sz w:val="16"/>
                <w:szCs w:val="16"/>
              </w:rPr>
              <w:t>k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tivity</w:t>
            </w:r>
            <w:proofErr w:type="spellEnd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</w:tc>
        <w:tc>
          <w:tcPr>
            <w:tcW w:w="2504" w:type="dxa"/>
            <w:shd w:val="clear" w:color="auto" w:fill="173271"/>
          </w:tcPr>
          <w:p w14:paraId="7EA65B43" w14:textId="77777777" w:rsidR="00504130" w:rsidRDefault="00B41E59" w:rsidP="00E002C8">
            <w:pPr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32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Téma </w:t>
            </w:r>
          </w:p>
          <w:p w14:paraId="08D3A69B" w14:textId="6CB7AD42" w:rsidR="00B41E59" w:rsidRPr="00B71E0A" w:rsidRDefault="00504130" w:rsidP="00E002C8">
            <w:pPr>
              <w:spacing w:after="0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>(n</w:t>
            </w:r>
            <w:r w:rsidRPr="002D4310">
              <w:rPr>
                <w:rFonts w:cs="Calibri"/>
                <w:iCs/>
                <w:sz w:val="16"/>
                <w:szCs w:val="16"/>
              </w:rPr>
              <w:t>ázev každého zvoleného tématu bude použit jen jednou, pro další identifikaci poslouží jeho číselné označení</w:t>
            </w:r>
            <w:r>
              <w:rPr>
                <w:rFonts w:cs="Calibri"/>
                <w:iCs/>
                <w:sz w:val="16"/>
                <w:szCs w:val="16"/>
              </w:rPr>
              <w:t>)</w:t>
            </w:r>
          </w:p>
        </w:tc>
        <w:tc>
          <w:tcPr>
            <w:tcW w:w="1119" w:type="dxa"/>
            <w:shd w:val="clear" w:color="auto" w:fill="173271"/>
          </w:tcPr>
          <w:p w14:paraId="3AAB4394" w14:textId="77777777" w:rsidR="00B41E59" w:rsidRPr="00A232EA" w:rsidRDefault="00B41E59" w:rsidP="00E002C8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32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Číslo </w:t>
            </w:r>
            <w:r w:rsidRPr="00A232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výstupu</w:t>
            </w:r>
          </w:p>
          <w:p w14:paraId="574C523E" w14:textId="77777777" w:rsidR="00B41E59" w:rsidRPr="00B71E0A" w:rsidRDefault="00B41E59" w:rsidP="00E002C8">
            <w:pPr>
              <w:spacing w:after="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1E0A">
              <w:rPr>
                <w:rFonts w:asciiTheme="minorHAnsi" w:hAnsiTheme="minorHAnsi" w:cstheme="minorHAnsi"/>
                <w:sz w:val="16"/>
                <w:szCs w:val="16"/>
              </w:rPr>
              <w:t>(jedinečné číslo výstupu, zachovejte formát číslování, v případě potřeby přidejte řádky pro další výstupy)</w:t>
            </w:r>
          </w:p>
        </w:tc>
        <w:tc>
          <w:tcPr>
            <w:tcW w:w="2514" w:type="dxa"/>
            <w:shd w:val="clear" w:color="auto" w:fill="173271"/>
          </w:tcPr>
          <w:p w14:paraId="25FBE752" w14:textId="4AE971B0" w:rsidR="00B41E59" w:rsidRPr="00A232EA" w:rsidRDefault="00B4724C" w:rsidP="00E002C8">
            <w:pPr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Typ</w:t>
            </w:r>
            <w:r w:rsidR="00B41E59" w:rsidRPr="00A232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výstupu </w:t>
            </w:r>
          </w:p>
          <w:p w14:paraId="4BE6039D" w14:textId="77777777" w:rsidR="00B41E59" w:rsidRPr="00B71E0A" w:rsidRDefault="00B41E59" w:rsidP="00E002C8">
            <w:pPr>
              <w:spacing w:after="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1E0A">
              <w:rPr>
                <w:rFonts w:asciiTheme="minorHAnsi" w:hAnsiTheme="minorHAnsi" w:cstheme="minorHAnsi"/>
                <w:sz w:val="16"/>
                <w:szCs w:val="16"/>
              </w:rPr>
              <w:t>(např.  webinář, beseda, letní škola, přednáška, pro</w:t>
            </w:r>
            <w:r w:rsidRPr="00B71E0A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  <w:r w:rsidRPr="00B71E0A">
              <w:rPr>
                <w:rFonts w:asciiTheme="minorHAnsi" w:hAnsiTheme="minorHAnsi" w:cstheme="minorHAnsi"/>
                <w:sz w:val="16"/>
                <w:szCs w:val="16"/>
              </w:rPr>
              <w:t xml:space="preserve">každý druh výstupu v daném tématu použijte samostatný řádek, u online aktivit uveďte jako druh výstupu jednotlivé kampaně, </w:t>
            </w:r>
            <w:r w:rsidRPr="00B71E0A">
              <w:rPr>
                <w:rFonts w:asciiTheme="minorHAnsi" w:hAnsiTheme="minorHAnsi" w:cstheme="minorHAnsi"/>
                <w:bCs/>
                <w:sz w:val="16"/>
                <w:szCs w:val="16"/>
              </w:rPr>
              <w:t>kvízy</w:t>
            </w:r>
            <w:r w:rsidRPr="00B71E0A">
              <w:rPr>
                <w:rFonts w:asciiTheme="minorHAnsi" w:hAnsiTheme="minorHAnsi" w:cstheme="minorHAnsi"/>
                <w:sz w:val="16"/>
                <w:szCs w:val="16"/>
              </w:rPr>
              <w:t xml:space="preserve">, ankety, cykly příspěvků, blogy atd., druhy výstupů jsou uvedeny v kap. 5.7.2 </w:t>
            </w:r>
            <w:proofErr w:type="spellStart"/>
            <w:r w:rsidRPr="00B71E0A">
              <w:rPr>
                <w:rFonts w:asciiTheme="minorHAnsi" w:hAnsiTheme="minorHAnsi" w:cstheme="minorHAnsi"/>
                <w:sz w:val="16"/>
                <w:szCs w:val="16"/>
              </w:rPr>
              <w:t>PpŽP</w:t>
            </w:r>
            <w:proofErr w:type="spellEnd"/>
            <w:r w:rsidRPr="00B71E0A">
              <w:rPr>
                <w:rFonts w:asciiTheme="minorHAnsi" w:hAnsiTheme="minorHAnsi" w:cstheme="minorHAnsi"/>
                <w:sz w:val="16"/>
                <w:szCs w:val="16"/>
              </w:rPr>
              <w:t xml:space="preserve"> – specifická část, počet řádků odpovídá počtu zpracovaných příkladů dobré praxe, tj. jednotlivých osvětových akcí, při opakované realizaci stejné akce je zpracován pouze jeden příklad dobré praxe)</w:t>
            </w:r>
          </w:p>
        </w:tc>
        <w:tc>
          <w:tcPr>
            <w:tcW w:w="1677" w:type="dxa"/>
            <w:shd w:val="clear" w:color="auto" w:fill="173271"/>
          </w:tcPr>
          <w:p w14:paraId="52257B2C" w14:textId="77777777" w:rsidR="00B41E59" w:rsidRPr="00A232EA" w:rsidRDefault="00B41E59" w:rsidP="00E002C8">
            <w:pPr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32EA">
              <w:rPr>
                <w:rFonts w:asciiTheme="minorHAnsi" w:hAnsiTheme="minorHAnsi" w:cstheme="minorHAnsi"/>
                <w:b/>
                <w:sz w:val="20"/>
                <w:szCs w:val="20"/>
              </w:rPr>
              <w:t>Metody</w:t>
            </w:r>
          </w:p>
          <w:p w14:paraId="02F3185C" w14:textId="77777777" w:rsidR="00B41E59" w:rsidRPr="00B71E0A" w:rsidRDefault="00B41E59" w:rsidP="00E002C8">
            <w:pPr>
              <w:spacing w:after="0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1E0A">
              <w:rPr>
                <w:rFonts w:asciiTheme="minorHAnsi" w:hAnsiTheme="minorHAnsi" w:cstheme="minorHAnsi"/>
                <w:sz w:val="16"/>
                <w:szCs w:val="16"/>
              </w:rPr>
              <w:t>(výčtem uveďte konkrétní metody použité pro realizaci výstupu)</w:t>
            </w:r>
          </w:p>
        </w:tc>
        <w:tc>
          <w:tcPr>
            <w:tcW w:w="1677" w:type="dxa"/>
            <w:shd w:val="clear" w:color="auto" w:fill="173271"/>
          </w:tcPr>
          <w:p w14:paraId="42FA3EF0" w14:textId="77777777" w:rsidR="00B41E59" w:rsidRPr="00A232EA" w:rsidRDefault="00B41E59" w:rsidP="00E002C8">
            <w:pPr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32EA">
              <w:rPr>
                <w:rFonts w:asciiTheme="minorHAnsi" w:hAnsiTheme="minorHAnsi" w:cstheme="minorHAnsi"/>
                <w:b/>
                <w:sz w:val="20"/>
                <w:szCs w:val="20"/>
              </w:rPr>
              <w:t>Forma</w:t>
            </w:r>
          </w:p>
          <w:p w14:paraId="154D5BE7" w14:textId="77777777" w:rsidR="00B41E59" w:rsidRPr="00B71E0A" w:rsidRDefault="00B41E59" w:rsidP="00E002C8">
            <w:pPr>
              <w:spacing w:after="0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1E0A">
              <w:rPr>
                <w:rFonts w:asciiTheme="minorHAnsi" w:hAnsiTheme="minorHAnsi" w:cstheme="minorHAnsi"/>
                <w:sz w:val="16"/>
                <w:szCs w:val="16"/>
              </w:rPr>
              <w:t>(online, prezenční, hybridní)</w:t>
            </w:r>
          </w:p>
        </w:tc>
        <w:tc>
          <w:tcPr>
            <w:tcW w:w="2018" w:type="dxa"/>
            <w:shd w:val="clear" w:color="auto" w:fill="173271"/>
          </w:tcPr>
          <w:p w14:paraId="53CB67D0" w14:textId="77777777" w:rsidR="00B41E59" w:rsidRPr="00A232EA" w:rsidRDefault="00B41E59" w:rsidP="00E002C8">
            <w:pPr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32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Rozsah </w:t>
            </w:r>
          </w:p>
          <w:p w14:paraId="3D5A678F" w14:textId="77777777" w:rsidR="00B41E59" w:rsidRPr="00B71E0A" w:rsidRDefault="00B41E59" w:rsidP="00E002C8">
            <w:pPr>
              <w:spacing w:after="0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1E0A">
              <w:rPr>
                <w:rFonts w:asciiTheme="minorHAnsi" w:hAnsiTheme="minorHAnsi" w:cstheme="minorHAnsi"/>
                <w:sz w:val="16"/>
                <w:szCs w:val="16"/>
              </w:rPr>
              <w:t xml:space="preserve">(počet hodin, dnů apod. dané akce, v případě webových portálů, profilů na soc. sítích apod. uveďte počet portálů, </w:t>
            </w:r>
            <w:proofErr w:type="spellStart"/>
            <w:r w:rsidRPr="00B71E0A">
              <w:rPr>
                <w:rFonts w:asciiTheme="minorHAnsi" w:hAnsiTheme="minorHAnsi" w:cstheme="minorHAnsi"/>
                <w:sz w:val="16"/>
                <w:szCs w:val="16"/>
              </w:rPr>
              <w:t>podcastů</w:t>
            </w:r>
            <w:proofErr w:type="spellEnd"/>
            <w:r w:rsidRPr="00B71E0A">
              <w:rPr>
                <w:rFonts w:asciiTheme="minorHAnsi" w:hAnsiTheme="minorHAnsi" w:cstheme="minorHAnsi"/>
                <w:sz w:val="16"/>
                <w:szCs w:val="16"/>
              </w:rPr>
              <w:t xml:space="preserve">, webových záložek, profilů apod.) </w:t>
            </w:r>
          </w:p>
        </w:tc>
        <w:tc>
          <w:tcPr>
            <w:tcW w:w="1818" w:type="dxa"/>
            <w:shd w:val="clear" w:color="auto" w:fill="173271"/>
          </w:tcPr>
          <w:p w14:paraId="5043C059" w14:textId="77777777" w:rsidR="00B41E59" w:rsidRPr="00A232EA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32EA">
              <w:rPr>
                <w:rFonts w:asciiTheme="minorHAnsi" w:hAnsiTheme="minorHAnsi" w:cstheme="minorHAnsi"/>
                <w:b/>
                <w:sz w:val="20"/>
                <w:szCs w:val="20"/>
              </w:rPr>
              <w:t>Četnost, počet realizací</w:t>
            </w:r>
          </w:p>
          <w:p w14:paraId="523709A5" w14:textId="77777777" w:rsidR="00B41E59" w:rsidRPr="00B71E0A" w:rsidRDefault="00B41E59" w:rsidP="00A232EA">
            <w:pPr>
              <w:spacing w:after="0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1E0A">
              <w:rPr>
                <w:rFonts w:asciiTheme="minorHAnsi" w:hAnsiTheme="minorHAnsi" w:cstheme="minorHAnsi"/>
                <w:sz w:val="16"/>
                <w:szCs w:val="16"/>
              </w:rPr>
              <w:t>(četnost vyjadřuje, kolikrát bude stejná akce realizována za projekt, tj. počet realizací, běhů, součet počtu realizací odpovídá hodnotě indikátoru Počet osvětových akcí 510 172)</w:t>
            </w:r>
          </w:p>
        </w:tc>
      </w:tr>
      <w:tr w:rsidR="00B41E59" w:rsidRPr="00A232EA" w14:paraId="63190D94" w14:textId="77777777" w:rsidTr="00C46EDE">
        <w:trPr>
          <w:trHeight w:val="283"/>
        </w:trPr>
        <w:tc>
          <w:tcPr>
            <w:tcW w:w="848" w:type="dxa"/>
          </w:tcPr>
          <w:p w14:paraId="74A03E3E" w14:textId="29FA2215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04" w:type="dxa"/>
          </w:tcPr>
          <w:p w14:paraId="62EE2014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</w:tcPr>
          <w:p w14:paraId="645179ED" w14:textId="2CB3F104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14" w:type="dxa"/>
          </w:tcPr>
          <w:p w14:paraId="24BF710F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5F611EDE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2BEA235C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18" w:type="dxa"/>
          </w:tcPr>
          <w:p w14:paraId="505B4BCD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</w:tcPr>
          <w:p w14:paraId="5977C6F8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B41E59" w:rsidRPr="00A232EA" w14:paraId="2F6FAE35" w14:textId="77777777" w:rsidTr="00C46EDE">
        <w:trPr>
          <w:trHeight w:val="283"/>
        </w:trPr>
        <w:tc>
          <w:tcPr>
            <w:tcW w:w="848" w:type="dxa"/>
          </w:tcPr>
          <w:p w14:paraId="532ADFC6" w14:textId="3957DD1B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04" w:type="dxa"/>
          </w:tcPr>
          <w:p w14:paraId="1FA94817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</w:tcPr>
          <w:p w14:paraId="3C3F6AFB" w14:textId="7BFA59D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14" w:type="dxa"/>
          </w:tcPr>
          <w:p w14:paraId="67F7E3BE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2BE8D195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1DBD07A4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18" w:type="dxa"/>
          </w:tcPr>
          <w:p w14:paraId="77DACF21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</w:tcPr>
          <w:p w14:paraId="204919CE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B41E59" w:rsidRPr="00A232EA" w14:paraId="6B33D736" w14:textId="77777777" w:rsidTr="00C46EDE">
        <w:trPr>
          <w:trHeight w:val="283"/>
        </w:trPr>
        <w:tc>
          <w:tcPr>
            <w:tcW w:w="848" w:type="dxa"/>
          </w:tcPr>
          <w:p w14:paraId="6A7AEDD6" w14:textId="308E9025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04" w:type="dxa"/>
          </w:tcPr>
          <w:p w14:paraId="546ED2D1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</w:tcPr>
          <w:p w14:paraId="3A9A7CF5" w14:textId="7ACA2FC5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14" w:type="dxa"/>
          </w:tcPr>
          <w:p w14:paraId="53B8A575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6DB06D44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245CBBE5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18" w:type="dxa"/>
          </w:tcPr>
          <w:p w14:paraId="14A11324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</w:tcPr>
          <w:p w14:paraId="0268027B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B41E59" w:rsidRPr="00A232EA" w14:paraId="6C8083CE" w14:textId="77777777" w:rsidTr="00C46EDE">
        <w:trPr>
          <w:trHeight w:val="283"/>
        </w:trPr>
        <w:tc>
          <w:tcPr>
            <w:tcW w:w="848" w:type="dxa"/>
          </w:tcPr>
          <w:p w14:paraId="3ED42B1B" w14:textId="23887A4C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04" w:type="dxa"/>
          </w:tcPr>
          <w:p w14:paraId="7DC43B2F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</w:tcPr>
          <w:p w14:paraId="6C1F6B4A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14" w:type="dxa"/>
          </w:tcPr>
          <w:p w14:paraId="0C63E169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6ECB1F6E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0181B833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18" w:type="dxa"/>
          </w:tcPr>
          <w:p w14:paraId="68842C1B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</w:tcPr>
          <w:p w14:paraId="319CEEC3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B41E59" w:rsidRPr="00A232EA" w14:paraId="0CBBD09B" w14:textId="77777777" w:rsidTr="00C46EDE">
        <w:trPr>
          <w:trHeight w:val="283"/>
        </w:trPr>
        <w:tc>
          <w:tcPr>
            <w:tcW w:w="848" w:type="dxa"/>
          </w:tcPr>
          <w:p w14:paraId="194D754B" w14:textId="16C4C04D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04" w:type="dxa"/>
          </w:tcPr>
          <w:p w14:paraId="588459B0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</w:tcPr>
          <w:p w14:paraId="6871A1A8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14" w:type="dxa"/>
          </w:tcPr>
          <w:p w14:paraId="6A53995F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242FCE92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59147095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18" w:type="dxa"/>
          </w:tcPr>
          <w:p w14:paraId="002FF127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</w:tcPr>
          <w:p w14:paraId="4A4323A8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B41E59" w:rsidRPr="00A232EA" w14:paraId="1D451F1E" w14:textId="77777777" w:rsidTr="00C46EDE">
        <w:trPr>
          <w:trHeight w:val="283"/>
        </w:trPr>
        <w:tc>
          <w:tcPr>
            <w:tcW w:w="848" w:type="dxa"/>
          </w:tcPr>
          <w:p w14:paraId="1C3E93BE" w14:textId="7EC0134B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04" w:type="dxa"/>
          </w:tcPr>
          <w:p w14:paraId="2250E6A8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</w:tcPr>
          <w:p w14:paraId="14AD83F0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14" w:type="dxa"/>
          </w:tcPr>
          <w:p w14:paraId="5FAB5DE9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4C3E97AC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184D8E22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18" w:type="dxa"/>
          </w:tcPr>
          <w:p w14:paraId="7252705C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</w:tcPr>
          <w:p w14:paraId="5FAD7A99" w14:textId="77777777" w:rsidR="00B41E59" w:rsidRPr="008C3309" w:rsidRDefault="00B41E59" w:rsidP="008C330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C3309" w:rsidRPr="00A232EA" w14:paraId="4AC8298A" w14:textId="77777777" w:rsidTr="00C46EDE">
        <w:trPr>
          <w:trHeight w:val="283"/>
        </w:trPr>
        <w:tc>
          <w:tcPr>
            <w:tcW w:w="848" w:type="dxa"/>
          </w:tcPr>
          <w:p w14:paraId="24A705BF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04" w:type="dxa"/>
          </w:tcPr>
          <w:p w14:paraId="3694365F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</w:tcPr>
          <w:p w14:paraId="6EF6A703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14" w:type="dxa"/>
          </w:tcPr>
          <w:p w14:paraId="07720964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3CDEF900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51034D44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18" w:type="dxa"/>
          </w:tcPr>
          <w:p w14:paraId="06B8027F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</w:tcPr>
          <w:p w14:paraId="5C447EFA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C3309" w:rsidRPr="00A232EA" w14:paraId="5FBAC527" w14:textId="77777777" w:rsidTr="00C46EDE">
        <w:trPr>
          <w:trHeight w:val="283"/>
        </w:trPr>
        <w:tc>
          <w:tcPr>
            <w:tcW w:w="848" w:type="dxa"/>
          </w:tcPr>
          <w:p w14:paraId="7BEE8279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04" w:type="dxa"/>
          </w:tcPr>
          <w:p w14:paraId="08105904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</w:tcPr>
          <w:p w14:paraId="7633A812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14" w:type="dxa"/>
          </w:tcPr>
          <w:p w14:paraId="36C3AE87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0C0B51C7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294D05E1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18" w:type="dxa"/>
          </w:tcPr>
          <w:p w14:paraId="0AE74044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</w:tcPr>
          <w:p w14:paraId="649914AB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C3309" w:rsidRPr="00A232EA" w14:paraId="2E36AACE" w14:textId="77777777" w:rsidTr="00C46EDE">
        <w:trPr>
          <w:trHeight w:val="283"/>
        </w:trPr>
        <w:tc>
          <w:tcPr>
            <w:tcW w:w="848" w:type="dxa"/>
          </w:tcPr>
          <w:p w14:paraId="1B2A4BA0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04" w:type="dxa"/>
          </w:tcPr>
          <w:p w14:paraId="40A40687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</w:tcPr>
          <w:p w14:paraId="6F9B34DE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14" w:type="dxa"/>
          </w:tcPr>
          <w:p w14:paraId="304821F5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5A4B90D7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200063F8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18" w:type="dxa"/>
          </w:tcPr>
          <w:p w14:paraId="4A07EF18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</w:tcPr>
          <w:p w14:paraId="2D6C48EE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C3309" w:rsidRPr="00A232EA" w14:paraId="4909B3F3" w14:textId="77777777" w:rsidTr="00C46EDE">
        <w:trPr>
          <w:trHeight w:val="283"/>
        </w:trPr>
        <w:tc>
          <w:tcPr>
            <w:tcW w:w="848" w:type="dxa"/>
          </w:tcPr>
          <w:p w14:paraId="02435A3C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04" w:type="dxa"/>
          </w:tcPr>
          <w:p w14:paraId="6CE96884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</w:tcPr>
          <w:p w14:paraId="515B7D0D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14" w:type="dxa"/>
          </w:tcPr>
          <w:p w14:paraId="3DD93842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51502254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0A41CF01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18" w:type="dxa"/>
          </w:tcPr>
          <w:p w14:paraId="19AF0EB7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</w:tcPr>
          <w:p w14:paraId="6BD4428B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C3309" w:rsidRPr="00A232EA" w14:paraId="20158028" w14:textId="77777777" w:rsidTr="00C46EDE">
        <w:trPr>
          <w:trHeight w:val="283"/>
        </w:trPr>
        <w:tc>
          <w:tcPr>
            <w:tcW w:w="848" w:type="dxa"/>
          </w:tcPr>
          <w:p w14:paraId="14494905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04" w:type="dxa"/>
          </w:tcPr>
          <w:p w14:paraId="5A831331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</w:tcPr>
          <w:p w14:paraId="7184187D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14" w:type="dxa"/>
          </w:tcPr>
          <w:p w14:paraId="73AC5D81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368C25DC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39953679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18" w:type="dxa"/>
          </w:tcPr>
          <w:p w14:paraId="2C5799B9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</w:tcPr>
          <w:p w14:paraId="37B118E9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C3309" w:rsidRPr="00A232EA" w14:paraId="401560D4" w14:textId="77777777" w:rsidTr="00C46EDE">
        <w:trPr>
          <w:trHeight w:val="283"/>
        </w:trPr>
        <w:tc>
          <w:tcPr>
            <w:tcW w:w="848" w:type="dxa"/>
          </w:tcPr>
          <w:p w14:paraId="73E24C61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04" w:type="dxa"/>
          </w:tcPr>
          <w:p w14:paraId="4B991AE0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</w:tcPr>
          <w:p w14:paraId="4BA8E41B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14" w:type="dxa"/>
          </w:tcPr>
          <w:p w14:paraId="2943CCC2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2912E600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550E5854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18" w:type="dxa"/>
          </w:tcPr>
          <w:p w14:paraId="225F6F8D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</w:tcPr>
          <w:p w14:paraId="42473051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C3309" w:rsidRPr="00A232EA" w14:paraId="38732032" w14:textId="77777777" w:rsidTr="00C46EDE">
        <w:trPr>
          <w:trHeight w:val="283"/>
        </w:trPr>
        <w:tc>
          <w:tcPr>
            <w:tcW w:w="848" w:type="dxa"/>
          </w:tcPr>
          <w:p w14:paraId="4E60AB0B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04" w:type="dxa"/>
          </w:tcPr>
          <w:p w14:paraId="6D8EA37A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</w:tcPr>
          <w:p w14:paraId="14228166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14" w:type="dxa"/>
          </w:tcPr>
          <w:p w14:paraId="0ACAE61F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24EAF25A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64603E49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18" w:type="dxa"/>
          </w:tcPr>
          <w:p w14:paraId="5B425D52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</w:tcPr>
          <w:p w14:paraId="1C02F4B9" w14:textId="77777777" w:rsidR="008C3309" w:rsidRPr="008C3309" w:rsidRDefault="008C3309" w:rsidP="00B41E59">
            <w:pPr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6B011D7" w14:textId="77777777" w:rsidR="003B5B29" w:rsidRDefault="003B5B29" w:rsidP="00FC7D8E">
      <w:pPr>
        <w:autoSpaceDE w:val="0"/>
        <w:autoSpaceDN w:val="0"/>
        <w:adjustRightInd w:val="0"/>
        <w:jc w:val="left"/>
        <w:rPr>
          <w:rFonts w:cs="Calibri"/>
          <w:u w:val="single"/>
        </w:rPr>
      </w:pPr>
    </w:p>
    <w:p w14:paraId="5FB48E12" w14:textId="198AFE7C" w:rsidR="00DA6128" w:rsidRDefault="00DA6128">
      <w:pPr>
        <w:tabs>
          <w:tab w:val="clear" w:pos="5790"/>
        </w:tabs>
        <w:spacing w:before="0" w:after="160" w:line="259" w:lineRule="auto"/>
        <w:jc w:val="left"/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</w:p>
    <w:p w14:paraId="04518CE1" w14:textId="77777777" w:rsidR="003B5B29" w:rsidRDefault="003B5B29" w:rsidP="00FC7D8E">
      <w:pPr>
        <w:autoSpaceDE w:val="0"/>
        <w:autoSpaceDN w:val="0"/>
        <w:adjustRightInd w:val="0"/>
        <w:jc w:val="left"/>
        <w:rPr>
          <w:rFonts w:cs="Calibri"/>
          <w:u w:val="single"/>
        </w:rPr>
        <w:sectPr w:rsidR="003B5B29" w:rsidSect="00DA6128">
          <w:headerReference w:type="first" r:id="rId16"/>
          <w:footerReference w:type="first" r:id="rId17"/>
          <w:pgSz w:w="16838" w:h="11906" w:orient="landscape"/>
          <w:pgMar w:top="1418" w:right="1418" w:bottom="1418" w:left="1135" w:header="567" w:footer="709" w:gutter="0"/>
          <w:pgNumType w:start="2"/>
          <w:cols w:space="708"/>
          <w:titlePg/>
          <w:docGrid w:linePitch="360"/>
        </w:sectPr>
      </w:pPr>
    </w:p>
    <w:p w14:paraId="224FF997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lastRenderedPageBreak/>
        <w:t>Indikátory</w:t>
      </w:r>
      <w:r w:rsidRPr="00BD4751">
        <w:rPr>
          <w:vertAlign w:val="superscript"/>
        </w:rPr>
        <w:footnoteReference w:id="7"/>
      </w:r>
    </w:p>
    <w:p w14:paraId="7126D012" w14:textId="77777777" w:rsidR="00F305B8" w:rsidRPr="00770443" w:rsidRDefault="00F305B8" w:rsidP="00F305B8">
      <w:pPr>
        <w:rPr>
          <w:rFonts w:cs="Calibri"/>
          <w:b/>
        </w:rPr>
      </w:pPr>
      <w:r w:rsidRPr="00770443">
        <w:rPr>
          <w:rFonts w:cs="Calibri"/>
          <w:b/>
        </w:rPr>
        <w:t>Indikátory povinné k naplnění</w:t>
      </w:r>
    </w:p>
    <w:p w14:paraId="74189BC5" w14:textId="6E47527D" w:rsidR="00F305B8" w:rsidRPr="007C65D2" w:rsidRDefault="007C65D2" w:rsidP="00F305B8">
      <w:pPr>
        <w:rPr>
          <w:rFonts w:cs="Calibri"/>
          <w:i/>
        </w:rPr>
      </w:pPr>
      <w:r>
        <w:rPr>
          <w:rFonts w:cs="Calibri"/>
          <w:i/>
        </w:rPr>
        <w:t>Na toto místo budou z ISKP21+ přeneseny zvolené indik</w:t>
      </w:r>
      <w:r w:rsidR="00E71B5A">
        <w:rPr>
          <w:rFonts w:cs="Calibri"/>
          <w:i/>
        </w:rPr>
        <w:t>á</w:t>
      </w:r>
      <w:r>
        <w:rPr>
          <w:rFonts w:cs="Calibri"/>
          <w:i/>
        </w:rPr>
        <w:t>tory.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2268"/>
        <w:gridCol w:w="1268"/>
      </w:tblGrid>
      <w:tr w:rsidR="00F305B8" w:rsidRPr="00770443" w14:paraId="6E61D865" w14:textId="77777777" w:rsidTr="008F0E5F">
        <w:tc>
          <w:tcPr>
            <w:tcW w:w="1413" w:type="dxa"/>
            <w:vAlign w:val="center"/>
          </w:tcPr>
          <w:p w14:paraId="6F1CC495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93" w:type="dxa"/>
            <w:vAlign w:val="center"/>
          </w:tcPr>
          <w:p w14:paraId="3DAE773F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6921941C" w14:textId="77777777" w:rsidR="00F305B8" w:rsidRPr="00770443" w:rsidRDefault="00F305B8" w:rsidP="007C65D2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483BE969" w14:textId="77777777" w:rsidR="00F305B8" w:rsidRPr="00770443" w:rsidRDefault="00F305B8" w:rsidP="007C65D2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268" w:type="dxa"/>
            <w:vAlign w:val="center"/>
          </w:tcPr>
          <w:p w14:paraId="3D7648EC" w14:textId="07FE636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  <w:vAlign w:val="center"/>
          </w:tcPr>
          <w:p w14:paraId="7DD84F29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Cílová hodnota</w:t>
            </w:r>
          </w:p>
        </w:tc>
      </w:tr>
      <w:tr w:rsidR="00F305B8" w:rsidRPr="00770443" w14:paraId="5F4C8D94" w14:textId="77777777" w:rsidTr="008F0E5F">
        <w:tc>
          <w:tcPr>
            <w:tcW w:w="1413" w:type="dxa"/>
          </w:tcPr>
          <w:p w14:paraId="3AB78850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2DF53503" w14:textId="77777777" w:rsidR="00F305B8" w:rsidRPr="00770443" w:rsidRDefault="00F305B8" w:rsidP="008F0E5F">
            <w:pPr>
              <w:pStyle w:val="Tabulkatext"/>
              <w:keepNext/>
              <w:tabs>
                <w:tab w:val="left" w:pos="1232"/>
              </w:tabs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2FF86A9" w14:textId="77777777" w:rsidR="00F305B8" w:rsidRPr="00770443" w:rsidRDefault="00F305B8" w:rsidP="003221D7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FDDE1AE" w14:textId="3277D6F4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</w:p>
        </w:tc>
        <w:tc>
          <w:tcPr>
            <w:tcW w:w="1268" w:type="dxa"/>
          </w:tcPr>
          <w:p w14:paraId="4E279359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449D77C6" w14:textId="77777777" w:rsidTr="008F0E5F">
        <w:tc>
          <w:tcPr>
            <w:tcW w:w="1413" w:type="dxa"/>
          </w:tcPr>
          <w:p w14:paraId="16E05536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731C86B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0BE27582" w14:textId="77777777" w:rsidR="00F305B8" w:rsidRPr="00770443" w:rsidRDefault="00F305B8" w:rsidP="003221D7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9C2BE64" w14:textId="10F5B59F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</w:p>
        </w:tc>
        <w:tc>
          <w:tcPr>
            <w:tcW w:w="1268" w:type="dxa"/>
          </w:tcPr>
          <w:p w14:paraId="0F0EC4B8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5E71F4DF" w14:textId="77777777" w:rsidTr="008F0E5F">
        <w:tc>
          <w:tcPr>
            <w:tcW w:w="1413" w:type="dxa"/>
          </w:tcPr>
          <w:p w14:paraId="6808B1DB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09C10FA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6E44084E" w14:textId="77777777" w:rsidR="00F305B8" w:rsidRPr="00770443" w:rsidRDefault="00F305B8" w:rsidP="003221D7">
            <w:pPr>
              <w:pStyle w:val="Tabulkatext"/>
              <w:jc w:val="center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42FF8F19" w14:textId="294F7709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</w:p>
        </w:tc>
        <w:tc>
          <w:tcPr>
            <w:tcW w:w="1268" w:type="dxa"/>
          </w:tcPr>
          <w:p w14:paraId="6121882C" w14:textId="77777777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</w:tbl>
    <w:p w14:paraId="2C4E5CBB" w14:textId="017EE660" w:rsidR="00D94896" w:rsidRDefault="00D94896" w:rsidP="00D94896">
      <w:pPr>
        <w:spacing w:after="0"/>
        <w:rPr>
          <w:rFonts w:cs="Calibri"/>
          <w:i/>
          <w:iCs/>
        </w:rPr>
      </w:pPr>
      <w:r w:rsidRPr="00A411A7">
        <w:rPr>
          <w:rFonts w:cs="Calibri"/>
          <w:i/>
          <w:vertAlign w:val="superscript"/>
        </w:rPr>
        <w:t>*)</w:t>
      </w:r>
      <w:r>
        <w:rPr>
          <w:rFonts w:cs="Calibri"/>
          <w:i/>
          <w:vertAlign w:val="superscript"/>
        </w:rPr>
        <w:t xml:space="preserve"> </w:t>
      </w:r>
      <w:r w:rsidRPr="00770443">
        <w:rPr>
          <w:rFonts w:cs="Calibri"/>
          <w:i/>
        </w:rPr>
        <w:t>Nehodící se bude odstraněno</w:t>
      </w:r>
      <w:r>
        <w:rPr>
          <w:rFonts w:cs="Calibri"/>
          <w:i/>
        </w:rPr>
        <w:t>.</w:t>
      </w:r>
    </w:p>
    <w:p w14:paraId="491A01F4" w14:textId="2343D565" w:rsidR="00F305B8" w:rsidRDefault="00F305B8" w:rsidP="00F305B8">
      <w:pPr>
        <w:rPr>
          <w:rFonts w:cs="Calibri"/>
        </w:rPr>
      </w:pPr>
      <w:r w:rsidRPr="00770443">
        <w:rPr>
          <w:rFonts w:cs="Calibri"/>
        </w:rPr>
        <w:t xml:space="preserve">Navýšení cílové hodnoty indikátoru je příjemce povinen provádět formou změnového řízení dle </w:t>
      </w:r>
      <w:proofErr w:type="spellStart"/>
      <w:r w:rsidRPr="00770443">
        <w:rPr>
          <w:rFonts w:cs="Calibri"/>
        </w:rPr>
        <w:t>PpŽP</w:t>
      </w:r>
      <w:proofErr w:type="spellEnd"/>
      <w:r w:rsidRPr="00770443">
        <w:rPr>
          <w:rFonts w:cs="Calibri"/>
        </w:rPr>
        <w:t xml:space="preserve"> – obecná část (nepodstatná změna).</w:t>
      </w:r>
    </w:p>
    <w:p w14:paraId="7535DA51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Rozpočet</w:t>
      </w:r>
      <w:r w:rsidRPr="00BD4751">
        <w:rPr>
          <w:vertAlign w:val="superscript"/>
        </w:rPr>
        <w:footnoteReference w:id="8"/>
      </w:r>
    </w:p>
    <w:p w14:paraId="41E06E29" w14:textId="5557E05C" w:rsidR="00927F88" w:rsidRPr="00927F88" w:rsidRDefault="00927F88" w:rsidP="00927F88">
      <w:pPr>
        <w:rPr>
          <w:rFonts w:eastAsia="Times New Roman"/>
        </w:rPr>
      </w:pPr>
      <w:r w:rsidRPr="00927F88">
        <w:rPr>
          <w:rFonts w:eastAsia="Times New Roman"/>
        </w:rPr>
        <w:t>Změny rozpočtu nad rámec +/- 15 % na úrovni každé kapitoly označené zatržítkem ve sloupci „***“ v</w:t>
      </w:r>
      <w:r>
        <w:rPr>
          <w:rFonts w:eastAsia="Times New Roman"/>
        </w:rPr>
        <w:t> </w:t>
      </w:r>
      <w:r w:rsidRPr="00927F88">
        <w:rPr>
          <w:rFonts w:eastAsia="Times New Roman"/>
        </w:rPr>
        <w:t>níže uvedené tabulce podléhají změně s dopadem do právního aktu.</w:t>
      </w:r>
    </w:p>
    <w:p w14:paraId="59EEE5BF" w14:textId="77777777" w:rsidR="00927F88" w:rsidRPr="00927F88" w:rsidRDefault="00927F88" w:rsidP="00927F88">
      <w:pPr>
        <w:rPr>
          <w:rFonts w:cs="Calibri"/>
        </w:rPr>
      </w:pPr>
      <w:r w:rsidRPr="00927F88">
        <w:rPr>
          <w:rFonts w:eastAsia="Times New Roman"/>
        </w:rPr>
        <w:t>Přesun mezi investičními a neinvestičními prostředky podléhá změně s dopadem do právního aktu vždy.</w:t>
      </w:r>
    </w:p>
    <w:p w14:paraId="3CF0BBD6" w14:textId="77777777" w:rsidR="00927F88" w:rsidRPr="00927F88" w:rsidRDefault="00927F88" w:rsidP="00927F88">
      <w:pPr>
        <w:rPr>
          <w:rFonts w:cs="Calibri"/>
        </w:rPr>
      </w:pPr>
      <w:r w:rsidRPr="00927F88">
        <w:rPr>
          <w:rFonts w:cs="Calibri"/>
          <w:i/>
        </w:rPr>
        <w:t>Rozpočet je do ZPP uváděn ve zkrácené verzi.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62"/>
        <w:gridCol w:w="4487"/>
        <w:gridCol w:w="2126"/>
        <w:gridCol w:w="985"/>
      </w:tblGrid>
      <w:tr w:rsidR="00927F88" w:rsidRPr="00770443" w14:paraId="68778FB6" w14:textId="77777777" w:rsidTr="00927F88">
        <w:tc>
          <w:tcPr>
            <w:tcW w:w="1462" w:type="dxa"/>
          </w:tcPr>
          <w:p w14:paraId="7A62C659" w14:textId="77777777" w:rsidR="00927F88" w:rsidRPr="00EA395D" w:rsidRDefault="00927F88" w:rsidP="00BF5DD9">
            <w:pPr>
              <w:pStyle w:val="Tabulkazhlav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cstheme="minorHAnsi"/>
                <w:sz w:val="22"/>
              </w:rPr>
              <w:t xml:space="preserve">Kód </w:t>
            </w:r>
          </w:p>
        </w:tc>
        <w:tc>
          <w:tcPr>
            <w:tcW w:w="4487" w:type="dxa"/>
          </w:tcPr>
          <w:p w14:paraId="3A603AB8" w14:textId="77777777" w:rsidR="00927F88" w:rsidRPr="00EA395D" w:rsidRDefault="00927F88" w:rsidP="00BF5DD9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color w:val="auto"/>
                <w:sz w:val="22"/>
              </w:rPr>
              <w:t xml:space="preserve">Název </w:t>
            </w:r>
          </w:p>
        </w:tc>
        <w:tc>
          <w:tcPr>
            <w:tcW w:w="2126" w:type="dxa"/>
          </w:tcPr>
          <w:p w14:paraId="18B97E63" w14:textId="77777777" w:rsidR="00927F88" w:rsidRPr="00EA395D" w:rsidRDefault="00927F88" w:rsidP="007F448B">
            <w:pPr>
              <w:pStyle w:val="Tabulkazhlav"/>
              <w:widowControl w:val="0"/>
              <w:jc w:val="center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bCs/>
                <w:color w:val="auto"/>
                <w:sz w:val="22"/>
              </w:rPr>
              <w:t>Částka v</w:t>
            </w:r>
            <w:r>
              <w:rPr>
                <w:rFonts w:cstheme="minorHAnsi"/>
                <w:bCs/>
                <w:color w:val="auto"/>
                <w:sz w:val="22"/>
              </w:rPr>
              <w:t> </w:t>
            </w:r>
            <w:r w:rsidRPr="00EA395D">
              <w:rPr>
                <w:rFonts w:cstheme="minorHAnsi"/>
                <w:bCs/>
                <w:color w:val="auto"/>
                <w:sz w:val="22"/>
              </w:rPr>
              <w:t>Kč</w:t>
            </w:r>
          </w:p>
        </w:tc>
        <w:tc>
          <w:tcPr>
            <w:tcW w:w="985" w:type="dxa"/>
          </w:tcPr>
          <w:p w14:paraId="1F3251C4" w14:textId="77777777" w:rsidR="00927F88" w:rsidRPr="00F267E6" w:rsidRDefault="00927F88" w:rsidP="00EA1A62">
            <w:pPr>
              <w:pStyle w:val="Tabulkazhlav"/>
              <w:widowControl w:val="0"/>
              <w:jc w:val="center"/>
              <w:rPr>
                <w:rFonts w:cstheme="minorHAnsi"/>
                <w:bCs/>
                <w:color w:val="auto"/>
                <w:sz w:val="22"/>
              </w:rPr>
            </w:pPr>
            <w:r>
              <w:rPr>
                <w:rFonts w:cstheme="minorHAnsi"/>
                <w:bCs/>
                <w:color w:val="auto"/>
                <w:sz w:val="22"/>
              </w:rPr>
              <w:t>***</w:t>
            </w:r>
          </w:p>
        </w:tc>
      </w:tr>
      <w:tr w:rsidR="00927F88" w:rsidRPr="00770443" w14:paraId="51869ECF" w14:textId="77777777" w:rsidTr="00927F88">
        <w:tc>
          <w:tcPr>
            <w:tcW w:w="1462" w:type="dxa"/>
          </w:tcPr>
          <w:p w14:paraId="4DD12C35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</w:t>
            </w:r>
          </w:p>
        </w:tc>
        <w:tc>
          <w:tcPr>
            <w:tcW w:w="4487" w:type="dxa"/>
          </w:tcPr>
          <w:p w14:paraId="6C99C717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Celkové způsobilé výdaje</w:t>
            </w:r>
          </w:p>
        </w:tc>
        <w:tc>
          <w:tcPr>
            <w:tcW w:w="2126" w:type="dxa"/>
          </w:tcPr>
          <w:p w14:paraId="6277B564" w14:textId="77777777" w:rsidR="00927F88" w:rsidRPr="00EA395D" w:rsidRDefault="00927F88" w:rsidP="007F448B">
            <w:pPr>
              <w:pStyle w:val="Tabulkatext"/>
              <w:widowControl w:val="0"/>
              <w:jc w:val="right"/>
              <w:rPr>
                <w:rFonts w:cstheme="minorHAnsi"/>
                <w:sz w:val="22"/>
              </w:rPr>
            </w:pPr>
          </w:p>
        </w:tc>
        <w:tc>
          <w:tcPr>
            <w:tcW w:w="985" w:type="dxa"/>
          </w:tcPr>
          <w:p w14:paraId="257696DF" w14:textId="77777777" w:rsidR="00927F88" w:rsidRPr="00EA395D" w:rsidRDefault="00927F88" w:rsidP="00EA1A62">
            <w:pPr>
              <w:pStyle w:val="Tabulkatext"/>
              <w:widowControl w:val="0"/>
              <w:jc w:val="center"/>
              <w:rPr>
                <w:rFonts w:cstheme="minorHAnsi"/>
                <w:sz w:val="22"/>
              </w:rPr>
            </w:pPr>
          </w:p>
        </w:tc>
      </w:tr>
      <w:tr w:rsidR="00927F88" w:rsidRPr="00770443" w14:paraId="103EBAD5" w14:textId="77777777" w:rsidTr="00927F88">
        <w:tc>
          <w:tcPr>
            <w:tcW w:w="1462" w:type="dxa"/>
          </w:tcPr>
          <w:p w14:paraId="34875513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</w:t>
            </w:r>
          </w:p>
        </w:tc>
        <w:tc>
          <w:tcPr>
            <w:tcW w:w="4487" w:type="dxa"/>
          </w:tcPr>
          <w:p w14:paraId="46D786A1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Výdaje tvořící základ pro výpočet paušálních nákladů</w:t>
            </w:r>
          </w:p>
        </w:tc>
        <w:tc>
          <w:tcPr>
            <w:tcW w:w="2126" w:type="dxa"/>
          </w:tcPr>
          <w:p w14:paraId="5554A854" w14:textId="77777777" w:rsidR="00927F88" w:rsidRPr="00EA395D" w:rsidRDefault="00927F88" w:rsidP="007F448B">
            <w:pPr>
              <w:pStyle w:val="Tabulkatext"/>
              <w:widowControl w:val="0"/>
              <w:jc w:val="right"/>
              <w:rPr>
                <w:rFonts w:cstheme="minorHAnsi"/>
                <w:sz w:val="22"/>
              </w:rPr>
            </w:pPr>
          </w:p>
        </w:tc>
        <w:tc>
          <w:tcPr>
            <w:tcW w:w="985" w:type="dxa"/>
          </w:tcPr>
          <w:p w14:paraId="2BCA7030" w14:textId="77777777" w:rsidR="00927F88" w:rsidRPr="00EA395D" w:rsidRDefault="00927F88" w:rsidP="00EA1A62">
            <w:pPr>
              <w:pStyle w:val="Tabulkatext"/>
              <w:widowControl w:val="0"/>
              <w:jc w:val="center"/>
              <w:rPr>
                <w:rFonts w:cstheme="minorHAnsi"/>
                <w:sz w:val="22"/>
              </w:rPr>
            </w:pPr>
          </w:p>
        </w:tc>
      </w:tr>
      <w:tr w:rsidR="00927F88" w:rsidRPr="00770443" w14:paraId="17D9A80A" w14:textId="77777777" w:rsidTr="00927F88">
        <w:tc>
          <w:tcPr>
            <w:tcW w:w="1462" w:type="dxa"/>
          </w:tcPr>
          <w:p w14:paraId="5192253D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</w:t>
            </w:r>
          </w:p>
        </w:tc>
        <w:tc>
          <w:tcPr>
            <w:tcW w:w="4487" w:type="dxa"/>
          </w:tcPr>
          <w:p w14:paraId="6EAB8746" w14:textId="4CF6F3D5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b/>
                <w:bCs/>
                <w:sz w:val="22"/>
              </w:rPr>
            </w:pPr>
            <w:r w:rsidRPr="00EA395D">
              <w:rPr>
                <w:rFonts w:cstheme="minorHAnsi"/>
                <w:b/>
                <w:bCs/>
                <w:sz w:val="22"/>
              </w:rPr>
              <w:t>Přímé výdaje</w:t>
            </w:r>
          </w:p>
        </w:tc>
        <w:tc>
          <w:tcPr>
            <w:tcW w:w="2126" w:type="dxa"/>
          </w:tcPr>
          <w:p w14:paraId="45717AC5" w14:textId="77777777" w:rsidR="00927F88" w:rsidRPr="00EA395D" w:rsidRDefault="00927F88" w:rsidP="007F448B">
            <w:pPr>
              <w:pStyle w:val="Tabulkatext"/>
              <w:widowControl w:val="0"/>
              <w:jc w:val="right"/>
              <w:rPr>
                <w:rFonts w:cstheme="minorHAnsi"/>
                <w:sz w:val="22"/>
              </w:rPr>
            </w:pPr>
          </w:p>
        </w:tc>
        <w:tc>
          <w:tcPr>
            <w:tcW w:w="985" w:type="dxa"/>
          </w:tcPr>
          <w:p w14:paraId="2D7FB89A" w14:textId="77777777" w:rsidR="00927F88" w:rsidRPr="00EA395D" w:rsidRDefault="00927F88" w:rsidP="00EA1A62">
            <w:pPr>
              <w:pStyle w:val="Tabulkatext"/>
              <w:widowControl w:val="0"/>
              <w:jc w:val="center"/>
              <w:rPr>
                <w:rFonts w:cstheme="minorHAnsi"/>
                <w:sz w:val="22"/>
              </w:rPr>
            </w:pPr>
          </w:p>
        </w:tc>
      </w:tr>
      <w:tr w:rsidR="00927F88" w:rsidRPr="00770443" w14:paraId="103FEA3C" w14:textId="77777777" w:rsidTr="00927F88">
        <w:tc>
          <w:tcPr>
            <w:tcW w:w="1462" w:type="dxa"/>
          </w:tcPr>
          <w:p w14:paraId="14105509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1.1.1.1.1</w:t>
            </w:r>
          </w:p>
        </w:tc>
        <w:tc>
          <w:tcPr>
            <w:tcW w:w="4487" w:type="dxa"/>
          </w:tcPr>
          <w:p w14:paraId="519B0619" w14:textId="35FB9B8F" w:rsidR="00927F88" w:rsidRPr="00EA395D" w:rsidRDefault="00E805D5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>
              <w:rPr>
                <w:rFonts w:cstheme="minorHAnsi"/>
                <w:b/>
                <w:bCs/>
                <w:sz w:val="22"/>
              </w:rPr>
              <w:t>V</w:t>
            </w:r>
            <w:r w:rsidR="00927F88" w:rsidRPr="00EA395D">
              <w:rPr>
                <w:rFonts w:cstheme="minorHAnsi"/>
                <w:b/>
                <w:bCs/>
                <w:sz w:val="22"/>
              </w:rPr>
              <w:t>ýdaje investiční</w:t>
            </w:r>
          </w:p>
        </w:tc>
        <w:tc>
          <w:tcPr>
            <w:tcW w:w="2126" w:type="dxa"/>
          </w:tcPr>
          <w:p w14:paraId="4345C007" w14:textId="77777777" w:rsidR="00927F88" w:rsidRPr="00EA395D" w:rsidDel="00652C0B" w:rsidRDefault="00927F88" w:rsidP="007F448B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</w:tcPr>
          <w:p w14:paraId="65E4A94D" w14:textId="77777777" w:rsidR="00927F88" w:rsidRPr="00EA395D" w:rsidDel="00652C0B" w:rsidRDefault="00927F88" w:rsidP="00EA1A62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  <w:tr w:rsidR="00927F88" w:rsidRPr="00770443" w14:paraId="1DB097E2" w14:textId="77777777" w:rsidTr="00927F88">
        <w:tc>
          <w:tcPr>
            <w:tcW w:w="1462" w:type="dxa"/>
          </w:tcPr>
          <w:p w14:paraId="7F09AB8D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1.1.1.1.1.1</w:t>
            </w:r>
          </w:p>
        </w:tc>
        <w:tc>
          <w:tcPr>
            <w:tcW w:w="4487" w:type="dxa"/>
          </w:tcPr>
          <w:p w14:paraId="3107436C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Dlouhodobý hmotný majetek</w:t>
            </w:r>
          </w:p>
        </w:tc>
        <w:tc>
          <w:tcPr>
            <w:tcW w:w="2126" w:type="dxa"/>
          </w:tcPr>
          <w:p w14:paraId="7EB2622B" w14:textId="77777777" w:rsidR="00927F88" w:rsidRPr="00F267E6" w:rsidDel="00652C0B" w:rsidRDefault="00927F88" w:rsidP="007F448B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1C6D06F5" w14:textId="108B96DE" w:rsidR="00927F88" w:rsidRPr="00F267E6" w:rsidDel="00652C0B" w:rsidRDefault="00927F88" w:rsidP="00EA1A62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yellow"/>
              </w:rPr>
            </w:pPr>
          </w:p>
        </w:tc>
      </w:tr>
      <w:tr w:rsidR="00927F88" w:rsidRPr="00770443" w14:paraId="253B5BA0" w14:textId="77777777" w:rsidTr="00927F88">
        <w:tc>
          <w:tcPr>
            <w:tcW w:w="1462" w:type="dxa"/>
          </w:tcPr>
          <w:p w14:paraId="1ABF7965" w14:textId="77777777" w:rsidR="00927F88" w:rsidRPr="007A3DEA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7A3DEA">
              <w:rPr>
                <w:rFonts w:eastAsia="Times New Roman" w:cstheme="minorHAnsi"/>
                <w:sz w:val="22"/>
                <w:lang w:eastAsia="cs-CZ"/>
              </w:rPr>
              <w:t>1.1.1.1.1.1.1</w:t>
            </w:r>
          </w:p>
        </w:tc>
        <w:tc>
          <w:tcPr>
            <w:tcW w:w="4487" w:type="dxa"/>
          </w:tcPr>
          <w:p w14:paraId="3EA0C553" w14:textId="77777777" w:rsidR="00927F88" w:rsidRPr="007A3DEA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7A3DEA">
              <w:rPr>
                <w:rFonts w:eastAsia="Times New Roman" w:cstheme="minorHAnsi"/>
                <w:sz w:val="22"/>
                <w:lang w:eastAsia="cs-CZ"/>
              </w:rPr>
              <w:t>Movité věci</w:t>
            </w:r>
          </w:p>
        </w:tc>
        <w:tc>
          <w:tcPr>
            <w:tcW w:w="2126" w:type="dxa"/>
          </w:tcPr>
          <w:p w14:paraId="38BECC62" w14:textId="77777777" w:rsidR="00927F88" w:rsidRPr="00F267E6" w:rsidDel="00652C0B" w:rsidRDefault="00927F88" w:rsidP="007F448B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0AB38D2B" w14:textId="6CCFE891" w:rsidR="00927F88" w:rsidRPr="00F267E6" w:rsidDel="00652C0B" w:rsidRDefault="00E805D5" w:rsidP="00EA1A62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673BCE3C" w14:textId="77777777" w:rsidTr="00927F88">
        <w:tc>
          <w:tcPr>
            <w:tcW w:w="1462" w:type="dxa"/>
          </w:tcPr>
          <w:p w14:paraId="7136DB05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1.1.1.1.1.2</w:t>
            </w:r>
          </w:p>
        </w:tc>
        <w:tc>
          <w:tcPr>
            <w:tcW w:w="4487" w:type="dxa"/>
          </w:tcPr>
          <w:p w14:paraId="607D3D1C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Dlouhodobý nehmotný majetek</w:t>
            </w:r>
          </w:p>
        </w:tc>
        <w:tc>
          <w:tcPr>
            <w:tcW w:w="2126" w:type="dxa"/>
          </w:tcPr>
          <w:p w14:paraId="3F9E4366" w14:textId="77777777" w:rsidR="00927F88" w:rsidRPr="00F267E6" w:rsidDel="00652C0B" w:rsidRDefault="00927F88" w:rsidP="007F448B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358C6CEF" w14:textId="77777777" w:rsidR="00927F88" w:rsidRPr="00F267E6" w:rsidDel="00652C0B" w:rsidRDefault="00927F88" w:rsidP="00EA1A62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1ACE8EC8" w14:textId="77777777" w:rsidTr="00927F88">
        <w:tc>
          <w:tcPr>
            <w:tcW w:w="1462" w:type="dxa"/>
          </w:tcPr>
          <w:p w14:paraId="7C63C396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1.1.1.1.2</w:t>
            </w:r>
          </w:p>
        </w:tc>
        <w:tc>
          <w:tcPr>
            <w:tcW w:w="4487" w:type="dxa"/>
          </w:tcPr>
          <w:p w14:paraId="1A5351FF" w14:textId="42BD7D5E" w:rsidR="00927F88" w:rsidRPr="00EA395D" w:rsidRDefault="00E805D5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>V</w:t>
            </w:r>
            <w:r w:rsidR="00927F88"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ýdaje neinvestiční </w:t>
            </w:r>
          </w:p>
        </w:tc>
        <w:tc>
          <w:tcPr>
            <w:tcW w:w="2126" w:type="dxa"/>
          </w:tcPr>
          <w:p w14:paraId="097D6AE6" w14:textId="77777777" w:rsidR="00927F88" w:rsidRPr="00EA395D" w:rsidDel="00652C0B" w:rsidRDefault="00927F88" w:rsidP="007F448B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</w:tcPr>
          <w:p w14:paraId="2B7AA311" w14:textId="77777777" w:rsidR="00927F88" w:rsidRPr="00EA395D" w:rsidDel="00652C0B" w:rsidRDefault="00927F88" w:rsidP="00EA1A62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  <w:tr w:rsidR="00927F88" w:rsidRPr="00770443" w14:paraId="6C7C65D8" w14:textId="77777777" w:rsidTr="00927F88">
        <w:tc>
          <w:tcPr>
            <w:tcW w:w="1462" w:type="dxa"/>
          </w:tcPr>
          <w:p w14:paraId="01484CB3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1.1.1.1.2.1</w:t>
            </w:r>
          </w:p>
        </w:tc>
        <w:tc>
          <w:tcPr>
            <w:tcW w:w="4487" w:type="dxa"/>
          </w:tcPr>
          <w:p w14:paraId="4DB331CA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Hmotný majetek</w:t>
            </w:r>
          </w:p>
        </w:tc>
        <w:tc>
          <w:tcPr>
            <w:tcW w:w="2126" w:type="dxa"/>
          </w:tcPr>
          <w:p w14:paraId="6E89E627" w14:textId="77777777" w:rsidR="00927F88" w:rsidRPr="00F267E6" w:rsidDel="00652C0B" w:rsidRDefault="00927F88" w:rsidP="007F448B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3B4F4E52" w14:textId="77777777" w:rsidR="00927F88" w:rsidRPr="00F267E6" w:rsidDel="00652C0B" w:rsidRDefault="00927F88" w:rsidP="00EA1A62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0DC2D60E" w14:textId="77777777" w:rsidTr="00927F88">
        <w:tc>
          <w:tcPr>
            <w:tcW w:w="1462" w:type="dxa"/>
          </w:tcPr>
          <w:p w14:paraId="7B5C094D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1.1.1.1.2.2</w:t>
            </w:r>
          </w:p>
        </w:tc>
        <w:tc>
          <w:tcPr>
            <w:tcW w:w="4487" w:type="dxa"/>
          </w:tcPr>
          <w:p w14:paraId="14DDB64D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Nehmotný majetek</w:t>
            </w:r>
          </w:p>
        </w:tc>
        <w:tc>
          <w:tcPr>
            <w:tcW w:w="2126" w:type="dxa"/>
          </w:tcPr>
          <w:p w14:paraId="18A76E09" w14:textId="77777777" w:rsidR="00927F88" w:rsidRPr="00F267E6" w:rsidDel="00652C0B" w:rsidRDefault="00927F88" w:rsidP="007F448B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6A34FC60" w14:textId="77777777" w:rsidR="00927F88" w:rsidRPr="00F267E6" w:rsidDel="00652C0B" w:rsidRDefault="00927F88" w:rsidP="00EA1A62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60986F82" w14:textId="77777777" w:rsidTr="00927F88">
        <w:tc>
          <w:tcPr>
            <w:tcW w:w="1462" w:type="dxa"/>
          </w:tcPr>
          <w:p w14:paraId="069A8F23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1.1.1.1.2.3</w:t>
            </w:r>
          </w:p>
        </w:tc>
        <w:tc>
          <w:tcPr>
            <w:tcW w:w="4487" w:type="dxa"/>
          </w:tcPr>
          <w:p w14:paraId="7271E018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Odpisy</w:t>
            </w:r>
          </w:p>
        </w:tc>
        <w:tc>
          <w:tcPr>
            <w:tcW w:w="2126" w:type="dxa"/>
          </w:tcPr>
          <w:p w14:paraId="15AEE345" w14:textId="77777777" w:rsidR="00927F88" w:rsidRPr="00F267E6" w:rsidDel="00652C0B" w:rsidRDefault="00927F88" w:rsidP="007F448B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71518CEE" w14:textId="77777777" w:rsidR="00927F88" w:rsidRPr="00F267E6" w:rsidDel="00652C0B" w:rsidRDefault="00927F88" w:rsidP="00EA1A62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28D744E8" w14:textId="77777777" w:rsidTr="00927F88">
        <w:tc>
          <w:tcPr>
            <w:tcW w:w="1462" w:type="dxa"/>
          </w:tcPr>
          <w:p w14:paraId="52FAC18A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1.1.1.1.2.4</w:t>
            </w:r>
          </w:p>
        </w:tc>
        <w:tc>
          <w:tcPr>
            <w:tcW w:w="4487" w:type="dxa"/>
          </w:tcPr>
          <w:p w14:paraId="78DFB9E0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cstheme="minorHAnsi"/>
                <w:sz w:val="22"/>
              </w:rPr>
              <w:t>Osobní výdaje – odborný tým</w:t>
            </w:r>
          </w:p>
        </w:tc>
        <w:tc>
          <w:tcPr>
            <w:tcW w:w="2126" w:type="dxa"/>
          </w:tcPr>
          <w:p w14:paraId="39EAB20C" w14:textId="77777777" w:rsidR="00927F88" w:rsidRPr="00F267E6" w:rsidDel="00652C0B" w:rsidRDefault="00927F88" w:rsidP="007F448B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7BBD50F2" w14:textId="77777777" w:rsidR="00927F88" w:rsidRPr="00F267E6" w:rsidDel="00652C0B" w:rsidRDefault="00927F88" w:rsidP="00EA1A62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2FC7CEC6" w14:textId="77777777" w:rsidTr="00927F88">
        <w:tc>
          <w:tcPr>
            <w:tcW w:w="1462" w:type="dxa"/>
          </w:tcPr>
          <w:p w14:paraId="657B4ED2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1.1.1.1.2.5</w:t>
            </w:r>
          </w:p>
        </w:tc>
        <w:tc>
          <w:tcPr>
            <w:tcW w:w="4487" w:type="dxa"/>
          </w:tcPr>
          <w:p w14:paraId="468BC6A0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Autorské příspěvky</w:t>
            </w:r>
          </w:p>
        </w:tc>
        <w:tc>
          <w:tcPr>
            <w:tcW w:w="2126" w:type="dxa"/>
          </w:tcPr>
          <w:p w14:paraId="7B4FB705" w14:textId="77777777" w:rsidR="00927F88" w:rsidRPr="00F267E6" w:rsidDel="00652C0B" w:rsidRDefault="00927F88" w:rsidP="007F448B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3C2D4549" w14:textId="77777777" w:rsidR="00927F88" w:rsidRPr="00F267E6" w:rsidDel="00652C0B" w:rsidRDefault="00927F88" w:rsidP="00EA1A62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BA1319" w:rsidRPr="00770443" w14:paraId="1D7276AB" w14:textId="77777777" w:rsidTr="00927F88">
        <w:tc>
          <w:tcPr>
            <w:tcW w:w="1462" w:type="dxa"/>
          </w:tcPr>
          <w:p w14:paraId="055E1F57" w14:textId="665D62AA" w:rsidR="00BA1319" w:rsidRPr="00A34100" w:rsidRDefault="00BA1319" w:rsidP="00BA131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1.1.1.1.2.6</w:t>
            </w:r>
          </w:p>
        </w:tc>
        <w:tc>
          <w:tcPr>
            <w:tcW w:w="4487" w:type="dxa"/>
          </w:tcPr>
          <w:p w14:paraId="06E506FA" w14:textId="47CE827B" w:rsidR="00BA1319" w:rsidRPr="00A34100" w:rsidRDefault="00BA1319" w:rsidP="00BA131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>
              <w:rPr>
                <w:rFonts w:eastAsia="Times New Roman" w:cstheme="minorHAnsi"/>
                <w:sz w:val="22"/>
                <w:lang w:eastAsia="cs-CZ"/>
              </w:rPr>
              <w:t>Cestovní náhrady</w:t>
            </w:r>
          </w:p>
        </w:tc>
        <w:tc>
          <w:tcPr>
            <w:tcW w:w="2126" w:type="dxa"/>
          </w:tcPr>
          <w:p w14:paraId="1B496B68" w14:textId="77777777" w:rsidR="00BA1319" w:rsidRPr="00F267E6" w:rsidDel="00652C0B" w:rsidRDefault="00BA1319" w:rsidP="00BA1319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6AAA2C4D" w14:textId="7090F1BC" w:rsidR="00BA1319" w:rsidRDefault="00BA1319" w:rsidP="00BA1319">
            <w:pPr>
              <w:pStyle w:val="Tabulkatext"/>
              <w:widowControl w:val="0"/>
              <w:jc w:val="center"/>
              <w:rPr>
                <w:rStyle w:val="ui-provider"/>
                <w:rFonts w:ascii="Segoe UI Symbol" w:hAnsi="Segoe UI Symbol" w:cs="Segoe UI Symbol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BA1319" w:rsidRPr="00770443" w14:paraId="4FE5B0E5" w14:textId="77777777" w:rsidTr="00927F88">
        <w:tc>
          <w:tcPr>
            <w:tcW w:w="1462" w:type="dxa"/>
          </w:tcPr>
          <w:p w14:paraId="1F543FD3" w14:textId="279EEFB2" w:rsidR="00BA1319" w:rsidRPr="00A34100" w:rsidRDefault="00BA1319" w:rsidP="00BA131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lastRenderedPageBreak/>
              <w:t>1.1.1.1.2.7</w:t>
            </w:r>
          </w:p>
        </w:tc>
        <w:tc>
          <w:tcPr>
            <w:tcW w:w="4487" w:type="dxa"/>
          </w:tcPr>
          <w:p w14:paraId="7E213679" w14:textId="77777777" w:rsidR="00BA1319" w:rsidRPr="00A34100" w:rsidRDefault="00BA1319" w:rsidP="00BA131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Nákup služeb</w:t>
            </w:r>
          </w:p>
        </w:tc>
        <w:tc>
          <w:tcPr>
            <w:tcW w:w="2126" w:type="dxa"/>
          </w:tcPr>
          <w:p w14:paraId="5B33C255" w14:textId="77777777" w:rsidR="00BA1319" w:rsidRPr="00F267E6" w:rsidDel="00652C0B" w:rsidRDefault="00BA1319" w:rsidP="00BA1319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6BB312D0" w14:textId="77777777" w:rsidR="00BA1319" w:rsidRPr="00F267E6" w:rsidDel="00652C0B" w:rsidRDefault="00BA1319" w:rsidP="00BA1319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BA1319" w:rsidRPr="00770443" w14:paraId="0103DD48" w14:textId="77777777" w:rsidTr="00927F88">
        <w:tc>
          <w:tcPr>
            <w:tcW w:w="1462" w:type="dxa"/>
          </w:tcPr>
          <w:p w14:paraId="39C01A6F" w14:textId="2B3C1931" w:rsidR="00BA1319" w:rsidRPr="00A34100" w:rsidRDefault="00BA1319" w:rsidP="00BA131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</w:t>
            </w:r>
            <w:r>
              <w:rPr>
                <w:rFonts w:eastAsia="Times New Roman" w:cstheme="minorHAnsi"/>
                <w:sz w:val="22"/>
                <w:lang w:eastAsia="cs-CZ"/>
              </w:rPr>
              <w:t>8</w:t>
            </w:r>
          </w:p>
        </w:tc>
        <w:tc>
          <w:tcPr>
            <w:tcW w:w="4487" w:type="dxa"/>
          </w:tcPr>
          <w:p w14:paraId="19C2D49E" w14:textId="77777777" w:rsidR="00BA1319" w:rsidRPr="00A34100" w:rsidRDefault="00BA1319" w:rsidP="00BA131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Přímá podpora</w:t>
            </w:r>
          </w:p>
        </w:tc>
        <w:tc>
          <w:tcPr>
            <w:tcW w:w="2126" w:type="dxa"/>
          </w:tcPr>
          <w:p w14:paraId="62635F07" w14:textId="77777777" w:rsidR="00BA1319" w:rsidRPr="00F267E6" w:rsidDel="00652C0B" w:rsidRDefault="00BA1319" w:rsidP="00BA1319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19418123" w14:textId="77777777" w:rsidR="00BA1319" w:rsidRPr="00F267E6" w:rsidDel="00652C0B" w:rsidRDefault="00BA1319" w:rsidP="00BA1319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BA1319" w:rsidRPr="00770443" w14:paraId="28ABD1EF" w14:textId="77777777" w:rsidTr="00927F88">
        <w:tc>
          <w:tcPr>
            <w:tcW w:w="1462" w:type="dxa"/>
          </w:tcPr>
          <w:p w14:paraId="0C4CC42A" w14:textId="77777777" w:rsidR="00BA1319" w:rsidRPr="00A34100" w:rsidRDefault="00BA1319" w:rsidP="00BA131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1.1.1.2</w:t>
            </w:r>
          </w:p>
        </w:tc>
        <w:tc>
          <w:tcPr>
            <w:tcW w:w="4487" w:type="dxa"/>
          </w:tcPr>
          <w:p w14:paraId="780E2ACA" w14:textId="77777777" w:rsidR="00BA1319" w:rsidRPr="00A34100" w:rsidRDefault="00BA1319" w:rsidP="00BA131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Jednorázové částky (neinvestiční výdaje)</w:t>
            </w:r>
          </w:p>
        </w:tc>
        <w:tc>
          <w:tcPr>
            <w:tcW w:w="2126" w:type="dxa"/>
          </w:tcPr>
          <w:p w14:paraId="528C812E" w14:textId="77777777" w:rsidR="00BA1319" w:rsidRPr="00EA395D" w:rsidDel="00652C0B" w:rsidRDefault="00BA1319" w:rsidP="00BA1319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</w:tcPr>
          <w:p w14:paraId="73449242" w14:textId="77777777" w:rsidR="00BA1319" w:rsidRPr="00EA395D" w:rsidDel="00652C0B" w:rsidRDefault="00BA1319" w:rsidP="00BA1319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lightGray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BA1319" w:rsidRPr="00770443" w14:paraId="475E649A" w14:textId="77777777" w:rsidTr="00927F88">
        <w:tc>
          <w:tcPr>
            <w:tcW w:w="1462" w:type="dxa"/>
          </w:tcPr>
          <w:p w14:paraId="62A17D49" w14:textId="77777777" w:rsidR="00BA1319" w:rsidRPr="00A34100" w:rsidRDefault="00BA1319" w:rsidP="00BA131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1.1.1.3</w:t>
            </w:r>
          </w:p>
        </w:tc>
        <w:tc>
          <w:tcPr>
            <w:tcW w:w="4487" w:type="dxa"/>
          </w:tcPr>
          <w:p w14:paraId="685053F3" w14:textId="77777777" w:rsidR="00BA1319" w:rsidRPr="00A34100" w:rsidRDefault="00BA1319" w:rsidP="00BA131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Jednotkové náklady (neinvestiční výdaje)</w:t>
            </w:r>
          </w:p>
        </w:tc>
        <w:tc>
          <w:tcPr>
            <w:tcW w:w="2126" w:type="dxa"/>
          </w:tcPr>
          <w:p w14:paraId="6CB189D6" w14:textId="77777777" w:rsidR="00BA1319" w:rsidRPr="00EA395D" w:rsidDel="00652C0B" w:rsidRDefault="00BA1319" w:rsidP="00BA1319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</w:tcPr>
          <w:p w14:paraId="7201BA8B" w14:textId="77777777" w:rsidR="00BA1319" w:rsidRPr="00EA395D" w:rsidDel="00652C0B" w:rsidRDefault="00BA1319" w:rsidP="00BA1319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lightGray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BA1319" w:rsidRPr="00770443" w14:paraId="1F4802B6" w14:textId="77777777" w:rsidTr="00927F88">
        <w:tc>
          <w:tcPr>
            <w:tcW w:w="1462" w:type="dxa"/>
          </w:tcPr>
          <w:p w14:paraId="0B463666" w14:textId="77777777" w:rsidR="00BA1319" w:rsidRPr="00EA395D" w:rsidRDefault="00BA1319" w:rsidP="00BA131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1.1.1.4</w:t>
            </w:r>
          </w:p>
        </w:tc>
        <w:tc>
          <w:tcPr>
            <w:tcW w:w="4487" w:type="dxa"/>
          </w:tcPr>
          <w:p w14:paraId="1FA1A15A" w14:textId="77777777" w:rsidR="00BA1319" w:rsidRPr="00EA395D" w:rsidRDefault="00BA1319" w:rsidP="00BA131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Rezerva pro osobní výdaje </w:t>
            </w: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>(</w:t>
            </w: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neinvestiční výdaje)</w:t>
            </w:r>
          </w:p>
        </w:tc>
        <w:tc>
          <w:tcPr>
            <w:tcW w:w="2126" w:type="dxa"/>
          </w:tcPr>
          <w:p w14:paraId="16B7B950" w14:textId="77777777" w:rsidR="00BA1319" w:rsidRPr="00EA395D" w:rsidDel="00652C0B" w:rsidRDefault="00BA1319" w:rsidP="00BA1319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</w:tcPr>
          <w:p w14:paraId="214CEDB5" w14:textId="77777777" w:rsidR="00BA1319" w:rsidRPr="00EA395D" w:rsidDel="00652C0B" w:rsidRDefault="00BA1319" w:rsidP="00BA1319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  <w:tr w:rsidR="00BA1319" w:rsidRPr="00770443" w14:paraId="075D63A3" w14:textId="77777777" w:rsidTr="00927F88">
        <w:tc>
          <w:tcPr>
            <w:tcW w:w="1462" w:type="dxa"/>
          </w:tcPr>
          <w:p w14:paraId="289CBE4F" w14:textId="77777777" w:rsidR="00BA1319" w:rsidRPr="00EA395D" w:rsidRDefault="00BA1319" w:rsidP="00BA131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1.1.2</w:t>
            </w:r>
          </w:p>
        </w:tc>
        <w:tc>
          <w:tcPr>
            <w:tcW w:w="4487" w:type="dxa"/>
          </w:tcPr>
          <w:p w14:paraId="203DAD66" w14:textId="77777777" w:rsidR="00BA1319" w:rsidRPr="00EA395D" w:rsidRDefault="00BA1319" w:rsidP="00BA131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Paušální náklady</w:t>
            </w: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 (neinvestiční výdaje)</w:t>
            </w:r>
          </w:p>
        </w:tc>
        <w:tc>
          <w:tcPr>
            <w:tcW w:w="2126" w:type="dxa"/>
          </w:tcPr>
          <w:p w14:paraId="7931ED94" w14:textId="77777777" w:rsidR="00BA1319" w:rsidRPr="00EA395D" w:rsidDel="00652C0B" w:rsidRDefault="00BA1319" w:rsidP="00BA1319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</w:tcPr>
          <w:p w14:paraId="0B744A91" w14:textId="77777777" w:rsidR="00BA1319" w:rsidRPr="00EA395D" w:rsidDel="00652C0B" w:rsidRDefault="00BA1319" w:rsidP="00BA1319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</w:tbl>
    <w:p w14:paraId="24C41838" w14:textId="77777777" w:rsidR="00927F88" w:rsidRPr="00C60A28" w:rsidRDefault="00927F88" w:rsidP="00927F88">
      <w:pPr>
        <w:pStyle w:val="Odstavecseseznamem"/>
        <w:ind w:left="360"/>
      </w:pPr>
    </w:p>
    <w:p w14:paraId="463C1A1F" w14:textId="77777777" w:rsidR="00C60A28" w:rsidRPr="00C60A28" w:rsidRDefault="00C60A28" w:rsidP="00CE3205"/>
    <w:sectPr w:rsidR="00C60A28" w:rsidRPr="00C60A28" w:rsidSect="00CA1F26">
      <w:headerReference w:type="first" r:id="rId18"/>
      <w:footerReference w:type="first" r:id="rId19"/>
      <w:pgSz w:w="11906" w:h="16838"/>
      <w:pgMar w:top="1418" w:right="1418" w:bottom="1135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FA12E" w14:textId="77777777" w:rsidR="00106620" w:rsidRDefault="00106620" w:rsidP="00CE3205">
      <w:r>
        <w:separator/>
      </w:r>
    </w:p>
  </w:endnote>
  <w:endnote w:type="continuationSeparator" w:id="0">
    <w:p w14:paraId="7C4379B0" w14:textId="77777777" w:rsidR="00106620" w:rsidRDefault="00106620" w:rsidP="00CE3205">
      <w:r>
        <w:continuationSeparator/>
      </w:r>
    </w:p>
  </w:endnote>
  <w:endnote w:type="continuationNotice" w:id="1">
    <w:p w14:paraId="7784E81E" w14:textId="77777777" w:rsidR="00106620" w:rsidRDefault="0010662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360429"/>
      <w:docPartObj>
        <w:docPartGallery w:val="Page Numbers (Bottom of Page)"/>
        <w:docPartUnique/>
      </w:docPartObj>
    </w:sdtPr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A214" w14:textId="77777777" w:rsidR="00DA6128" w:rsidRDefault="00DA6128" w:rsidP="00DA612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129A01" wp14:editId="6FCA5367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9" name="Obrázek 9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 descr="Obsah obrázku text, Písmo, snímek obrazovky, Elektricky modrá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1" behindDoc="0" locked="1" layoutInCell="1" allowOverlap="0" wp14:anchorId="6CBE8AB3" wp14:editId="64DBDF33">
              <wp:simplePos x="0" y="0"/>
              <wp:positionH relativeFrom="margin">
                <wp:posOffset>4524375</wp:posOffset>
              </wp:positionH>
              <wp:positionV relativeFrom="page">
                <wp:posOffset>9846310</wp:posOffset>
              </wp:positionV>
              <wp:extent cx="1327150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0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3D9A8" w14:textId="77777777" w:rsidR="00DA6128" w:rsidRPr="00831EAC" w:rsidRDefault="00DA6128" w:rsidP="00DA6128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1451A9D2" w14:textId="77777777" w:rsidR="00DA6128" w:rsidRPr="006F1B93" w:rsidRDefault="00DA6128" w:rsidP="00DA6128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E8AB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56.25pt;margin-top:775.3pt;width:104.5pt;height:45.35pt;z-index:25166131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" o:allowoverlap="f" filled="f" stroked="f">
              <v:textbox>
                <w:txbxContent>
                  <w:p w14:paraId="02D3D9A8" w14:textId="77777777" w:rsidR="00DA6128" w:rsidRPr="00831EAC" w:rsidRDefault="00DA6128" w:rsidP="00DA6128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1451A9D2" w14:textId="77777777" w:rsidR="00DA6128" w:rsidRPr="006F1B93" w:rsidRDefault="00DA6128" w:rsidP="00DA6128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14:paraId="7519A4BC" w14:textId="07972DCB" w:rsidR="000E1578" w:rsidRDefault="000E1578" w:rsidP="00CE32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7637910"/>
      <w:docPartObj>
        <w:docPartGallery w:val="Page Numbers (Bottom of Page)"/>
        <w:docPartUnique/>
      </w:docPartObj>
    </w:sdtPr>
    <w:sdtContent>
      <w:p w14:paraId="32D817F3" w14:textId="77777777" w:rsidR="003D364A" w:rsidRDefault="003D364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1B9348" w14:textId="77777777" w:rsidR="003D364A" w:rsidRDefault="003D364A" w:rsidP="00CE320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7793215"/>
      <w:docPartObj>
        <w:docPartGallery w:val="Page Numbers (Bottom of Page)"/>
        <w:docPartUnique/>
      </w:docPartObj>
    </w:sdtPr>
    <w:sdtContent>
      <w:p w14:paraId="2299BB4C" w14:textId="77777777" w:rsidR="00CA1F26" w:rsidRDefault="00CA1F2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B32660" w14:textId="77777777" w:rsidR="00CA1F26" w:rsidRDefault="00CA1F26" w:rsidP="00CE32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CF12" w14:textId="77777777" w:rsidR="00106620" w:rsidRDefault="00106620" w:rsidP="00CE3205">
      <w:r>
        <w:separator/>
      </w:r>
    </w:p>
  </w:footnote>
  <w:footnote w:type="continuationSeparator" w:id="0">
    <w:p w14:paraId="3794B48B" w14:textId="77777777" w:rsidR="00106620" w:rsidRDefault="00106620" w:rsidP="00CE3205">
      <w:r>
        <w:continuationSeparator/>
      </w:r>
    </w:p>
  </w:footnote>
  <w:footnote w:type="continuationNotice" w:id="1">
    <w:p w14:paraId="2D95ED03" w14:textId="77777777" w:rsidR="00106620" w:rsidRDefault="00106620">
      <w:pPr>
        <w:spacing w:before="0" w:after="0"/>
      </w:pPr>
    </w:p>
  </w:footnote>
  <w:footnote w:id="2">
    <w:p w14:paraId="45312E3E" w14:textId="334F476A" w:rsidR="00F305B8" w:rsidRPr="001F4447" w:rsidRDefault="00F305B8" w:rsidP="001F4447">
      <w:pPr>
        <w:pStyle w:val="Poznmkypodarou"/>
        <w:spacing w:before="0"/>
        <w:ind w:left="142" w:hanging="142"/>
        <w:rPr>
          <w:szCs w:val="16"/>
        </w:rPr>
      </w:pPr>
      <w:r w:rsidRPr="001F4447">
        <w:rPr>
          <w:rStyle w:val="Znakapoznpodarou"/>
          <w:rFonts w:cs="Calibri"/>
          <w:szCs w:val="16"/>
        </w:rPr>
        <w:footnoteRef/>
      </w:r>
      <w:r w:rsidRPr="001F4447">
        <w:rPr>
          <w:szCs w:val="16"/>
        </w:rPr>
        <w:t xml:space="preserve"> </w:t>
      </w:r>
      <w:r w:rsidR="00705CCD" w:rsidRPr="001F4447">
        <w:rPr>
          <w:szCs w:val="16"/>
        </w:rPr>
        <w:tab/>
      </w:r>
      <w:r w:rsidRPr="001F4447">
        <w:rPr>
          <w:szCs w:val="16"/>
        </w:rPr>
        <w:t xml:space="preserve">Údaje vyplňuje žadatel v ISKP21+ na záložce </w:t>
      </w:r>
      <w:r w:rsidR="00AA42E3" w:rsidRPr="001F4447">
        <w:rPr>
          <w:szCs w:val="16"/>
        </w:rPr>
        <w:t>„</w:t>
      </w:r>
      <w:r w:rsidRPr="001F4447">
        <w:rPr>
          <w:szCs w:val="16"/>
        </w:rPr>
        <w:t>Subjekty</w:t>
      </w:r>
      <w:r w:rsidR="00AA42E3" w:rsidRPr="001F4447">
        <w:rPr>
          <w:szCs w:val="16"/>
        </w:rPr>
        <w:t>“</w:t>
      </w:r>
      <w:r w:rsidRPr="001F4447">
        <w:rPr>
          <w:szCs w:val="16"/>
        </w:rPr>
        <w:t>.</w:t>
      </w:r>
    </w:p>
  </w:footnote>
  <w:footnote w:id="3">
    <w:p w14:paraId="0AC7CF6D" w14:textId="305D6066" w:rsidR="00F305B8" w:rsidRPr="001F4447" w:rsidRDefault="00F305B8" w:rsidP="001F4447">
      <w:pPr>
        <w:pStyle w:val="Poznmkypodarou"/>
        <w:spacing w:before="0"/>
        <w:ind w:left="142" w:hanging="142"/>
        <w:rPr>
          <w:szCs w:val="16"/>
        </w:rPr>
      </w:pPr>
      <w:r w:rsidRPr="001F4447">
        <w:rPr>
          <w:rStyle w:val="Znakapoznpodarou"/>
          <w:rFonts w:cs="Calibri"/>
          <w:szCs w:val="16"/>
        </w:rPr>
        <w:footnoteRef/>
      </w:r>
      <w:r w:rsidRPr="001F4447">
        <w:rPr>
          <w:szCs w:val="16"/>
        </w:rPr>
        <w:t xml:space="preserve"> </w:t>
      </w:r>
      <w:r w:rsidR="00705CCD" w:rsidRPr="001F4447">
        <w:rPr>
          <w:szCs w:val="16"/>
        </w:rPr>
        <w:tab/>
      </w:r>
      <w:r w:rsidRPr="001F4447">
        <w:rPr>
          <w:szCs w:val="16"/>
        </w:rPr>
        <w:t xml:space="preserve">Údaje vyplňuje žadatel </w:t>
      </w:r>
      <w:r w:rsidR="00C72317">
        <w:rPr>
          <w:szCs w:val="16"/>
        </w:rPr>
        <w:t>v kap. 1.2 přílohy žádosti o podporu „Podrobný popis realizace aktivit projektu“.</w:t>
      </w:r>
    </w:p>
  </w:footnote>
  <w:footnote w:id="4">
    <w:p w14:paraId="7873CFDB" w14:textId="46614089" w:rsidR="001F4447" w:rsidRPr="001F4447" w:rsidRDefault="001F4447" w:rsidP="001F4447">
      <w:pPr>
        <w:pStyle w:val="Textpoznpodarou"/>
        <w:spacing w:before="0"/>
        <w:ind w:left="142" w:hanging="142"/>
        <w:rPr>
          <w:sz w:val="16"/>
          <w:szCs w:val="16"/>
        </w:rPr>
      </w:pPr>
      <w:r w:rsidRPr="001F4447">
        <w:rPr>
          <w:rStyle w:val="Znakapoznpodarou"/>
          <w:sz w:val="16"/>
          <w:szCs w:val="16"/>
        </w:rPr>
        <w:footnoteRef/>
      </w:r>
      <w:r w:rsidRPr="001F4447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Bude zvolen celkový cíl projektu podle zvolené Aktivity 3, nebo Aktivity 4.</w:t>
      </w:r>
      <w:r w:rsidR="0022646E">
        <w:rPr>
          <w:sz w:val="16"/>
          <w:szCs w:val="16"/>
        </w:rPr>
        <w:t xml:space="preserve"> Označený text bude odstraněn.</w:t>
      </w:r>
    </w:p>
  </w:footnote>
  <w:footnote w:id="5">
    <w:p w14:paraId="2E6D4657" w14:textId="016CDAE6" w:rsidR="00F305B8" w:rsidRPr="001F4447" w:rsidRDefault="00F305B8" w:rsidP="001F4447">
      <w:pPr>
        <w:pStyle w:val="Poznmkypodarou"/>
        <w:spacing w:before="0"/>
        <w:ind w:left="142" w:hanging="142"/>
        <w:rPr>
          <w:szCs w:val="16"/>
        </w:rPr>
      </w:pPr>
      <w:r w:rsidRPr="001F4447">
        <w:rPr>
          <w:rStyle w:val="Znakapoznpodarou"/>
          <w:rFonts w:cs="Calibri"/>
          <w:szCs w:val="16"/>
        </w:rPr>
        <w:footnoteRef/>
      </w:r>
      <w:r w:rsidRPr="001F4447">
        <w:rPr>
          <w:szCs w:val="16"/>
        </w:rPr>
        <w:t xml:space="preserve"> </w:t>
      </w:r>
      <w:r w:rsidR="00705CCD" w:rsidRPr="001F4447">
        <w:rPr>
          <w:szCs w:val="16"/>
        </w:rPr>
        <w:tab/>
      </w:r>
      <w:r w:rsidRPr="001F4447">
        <w:rPr>
          <w:szCs w:val="16"/>
        </w:rPr>
        <w:t>Údaje vyplňuje žadatel v ISKP21+ na záložce „Klíčové aktivity“ – pole „Popis klíčové aktivity“.</w:t>
      </w:r>
    </w:p>
  </w:footnote>
  <w:footnote w:id="6">
    <w:p w14:paraId="1A72195E" w14:textId="24768B3D" w:rsidR="00FF3A92" w:rsidRDefault="00FF3A92" w:rsidP="003B5B29">
      <w:pPr>
        <w:pStyle w:val="Textpoznpodarou"/>
        <w:tabs>
          <w:tab w:val="clear" w:pos="5790"/>
        </w:tabs>
        <w:spacing w:before="0"/>
        <w:ind w:left="142" w:hanging="142"/>
      </w:pPr>
      <w:r w:rsidRPr="001F4447">
        <w:rPr>
          <w:rStyle w:val="Znakapoznpodarou"/>
          <w:sz w:val="16"/>
          <w:szCs w:val="16"/>
        </w:rPr>
        <w:footnoteRef/>
      </w:r>
      <w:r w:rsidRPr="001F4447">
        <w:rPr>
          <w:sz w:val="16"/>
          <w:szCs w:val="16"/>
        </w:rPr>
        <w:t xml:space="preserve"> </w:t>
      </w:r>
      <w:r w:rsidR="00705CCD" w:rsidRPr="001F4447">
        <w:rPr>
          <w:sz w:val="16"/>
          <w:szCs w:val="16"/>
        </w:rPr>
        <w:tab/>
      </w:r>
      <w:r w:rsidRPr="001F4447">
        <w:rPr>
          <w:sz w:val="16"/>
          <w:szCs w:val="16"/>
        </w:rPr>
        <w:t>Název</w:t>
      </w:r>
      <w:r w:rsidR="00D321D5" w:rsidRPr="001F4447">
        <w:rPr>
          <w:sz w:val="16"/>
          <w:szCs w:val="16"/>
        </w:rPr>
        <w:t xml:space="preserve"> </w:t>
      </w:r>
      <w:proofErr w:type="spellStart"/>
      <w:r w:rsidR="00D321D5" w:rsidRPr="001F4447">
        <w:rPr>
          <w:sz w:val="16"/>
          <w:szCs w:val="16"/>
        </w:rPr>
        <w:t>podaktivit</w:t>
      </w:r>
      <w:proofErr w:type="spellEnd"/>
      <w:r w:rsidRPr="001F4447">
        <w:rPr>
          <w:sz w:val="16"/>
          <w:szCs w:val="16"/>
        </w:rPr>
        <w:t>, vyjma KA 1, sem bude převeden z</w:t>
      </w:r>
      <w:r w:rsidR="00C72317">
        <w:rPr>
          <w:sz w:val="16"/>
          <w:szCs w:val="16"/>
        </w:rPr>
        <w:t> ISKP21+</w:t>
      </w:r>
      <w:r w:rsidRPr="001F4447">
        <w:rPr>
          <w:sz w:val="16"/>
          <w:szCs w:val="16"/>
        </w:rPr>
        <w:t>.</w:t>
      </w:r>
    </w:p>
  </w:footnote>
  <w:footnote w:id="7">
    <w:p w14:paraId="313044DC" w14:textId="06014C20" w:rsidR="00F305B8" w:rsidRPr="00770443" w:rsidRDefault="00F305B8" w:rsidP="005275DF">
      <w:pPr>
        <w:pStyle w:val="Poznmkypodarou"/>
        <w:spacing w:before="0"/>
        <w:ind w:left="142" w:hanging="142"/>
      </w:pPr>
      <w:r w:rsidRPr="00BD4751">
        <w:rPr>
          <w:rStyle w:val="Znakapoznpodarou"/>
          <w:rFonts w:cs="Calibri"/>
          <w:szCs w:val="16"/>
        </w:rPr>
        <w:footnoteRef/>
      </w:r>
      <w:r w:rsidRPr="00BD4751">
        <w:rPr>
          <w:szCs w:val="16"/>
        </w:rPr>
        <w:t xml:space="preserve"> </w:t>
      </w:r>
      <w:r w:rsidR="005275DF">
        <w:rPr>
          <w:szCs w:val="16"/>
        </w:rPr>
        <w:tab/>
      </w:r>
      <w:r w:rsidRPr="00BD4751">
        <w:rPr>
          <w:szCs w:val="16"/>
        </w:rPr>
        <w:t xml:space="preserve">Údaje vyplňuje žadatel v ISKP21+ na záložce </w:t>
      </w:r>
      <w:r w:rsidR="00AA42E3">
        <w:rPr>
          <w:szCs w:val="16"/>
        </w:rPr>
        <w:t>„</w:t>
      </w:r>
      <w:r w:rsidRPr="00BD4751">
        <w:rPr>
          <w:szCs w:val="16"/>
        </w:rPr>
        <w:t>Indikátory</w:t>
      </w:r>
      <w:r w:rsidR="00AA42E3">
        <w:rPr>
          <w:szCs w:val="16"/>
        </w:rPr>
        <w:t>“</w:t>
      </w:r>
      <w:r w:rsidRPr="00BD4751">
        <w:rPr>
          <w:szCs w:val="16"/>
        </w:rPr>
        <w:t>.</w:t>
      </w:r>
    </w:p>
  </w:footnote>
  <w:footnote w:id="8">
    <w:p w14:paraId="23CE69D1" w14:textId="7AD22C1B" w:rsidR="00F305B8" w:rsidRPr="00770443" w:rsidRDefault="00F305B8" w:rsidP="005275DF">
      <w:pPr>
        <w:pStyle w:val="Poznmkypodarou"/>
        <w:spacing w:before="0"/>
        <w:ind w:left="142" w:hanging="142"/>
      </w:pPr>
      <w:r w:rsidRPr="00770443">
        <w:rPr>
          <w:rStyle w:val="Znakapoznpodarou"/>
          <w:rFonts w:cs="Calibri"/>
        </w:rPr>
        <w:footnoteRef/>
      </w:r>
      <w:r w:rsidRPr="00770443">
        <w:t xml:space="preserve"> </w:t>
      </w:r>
      <w:r w:rsidR="005275DF">
        <w:tab/>
      </w:r>
      <w:r w:rsidRPr="00770443">
        <w:t xml:space="preserve">Údaje vyplňuje žadatel v ISKP21+ v souladu s uživatelskou příručkou na záložce </w:t>
      </w:r>
      <w:r w:rsidR="00AA42E3">
        <w:t>„</w:t>
      </w:r>
      <w:r w:rsidRPr="00770443">
        <w:t>Rozpočet</w:t>
      </w:r>
      <w:r w:rsidR="00AA42E3">
        <w:t>“</w:t>
      </w:r>
      <w:r w:rsidRPr="0077044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D2BFF" w14:textId="507B99B3" w:rsidR="00DA6128" w:rsidRDefault="00DA6128">
    <w:pPr>
      <w:pStyle w:val="Zhlav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0C43A3A" wp14:editId="3D8F000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61975" cy="561975"/>
          <wp:effectExtent l="0" t="0" r="9525" b="9525"/>
          <wp:wrapNone/>
          <wp:docPr id="8" name="Obrázek 8" descr="Obsah obrázku kruh, vzor, Symetrie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Obsah obrázku kruh, vzor, Symetrie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78B8" w14:textId="0F344AC3" w:rsidR="00DA6128" w:rsidRDefault="00DA612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960B5" w14:textId="47BF862B" w:rsidR="00DA6128" w:rsidRDefault="00DA61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C2BA5"/>
    <w:multiLevelType w:val="hybridMultilevel"/>
    <w:tmpl w:val="1160D60A"/>
    <w:lvl w:ilvl="0" w:tplc="F1223A04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65366">
    <w:abstractNumId w:val="0"/>
  </w:num>
  <w:num w:numId="2" w16cid:durableId="1155490370">
    <w:abstractNumId w:val="1"/>
  </w:num>
  <w:num w:numId="3" w16cid:durableId="1974748530">
    <w:abstractNumId w:val="3"/>
  </w:num>
  <w:num w:numId="4" w16cid:durableId="272983534">
    <w:abstractNumId w:val="4"/>
  </w:num>
  <w:num w:numId="5" w16cid:durableId="168564534">
    <w:abstractNumId w:val="2"/>
  </w:num>
  <w:num w:numId="6" w16cid:durableId="1057164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36CD"/>
    <w:rsid w:val="00010776"/>
    <w:rsid w:val="00021AFD"/>
    <w:rsid w:val="00050DE3"/>
    <w:rsid w:val="00054A83"/>
    <w:rsid w:val="00057C29"/>
    <w:rsid w:val="00091909"/>
    <w:rsid w:val="00095E13"/>
    <w:rsid w:val="000B3948"/>
    <w:rsid w:val="000B4091"/>
    <w:rsid w:val="000C345E"/>
    <w:rsid w:val="000D21A3"/>
    <w:rsid w:val="000D56C9"/>
    <w:rsid w:val="000E1578"/>
    <w:rsid w:val="000E3A39"/>
    <w:rsid w:val="000F0F81"/>
    <w:rsid w:val="000F665D"/>
    <w:rsid w:val="0010035A"/>
    <w:rsid w:val="00106620"/>
    <w:rsid w:val="00111F3E"/>
    <w:rsid w:val="00114C23"/>
    <w:rsid w:val="00116F60"/>
    <w:rsid w:val="00124B82"/>
    <w:rsid w:val="00127CF4"/>
    <w:rsid w:val="00130172"/>
    <w:rsid w:val="001518E0"/>
    <w:rsid w:val="00154717"/>
    <w:rsid w:val="001565A7"/>
    <w:rsid w:val="00182AC7"/>
    <w:rsid w:val="00184B45"/>
    <w:rsid w:val="001972A4"/>
    <w:rsid w:val="001A0A4F"/>
    <w:rsid w:val="001A271D"/>
    <w:rsid w:val="001A3D1C"/>
    <w:rsid w:val="001B6BA4"/>
    <w:rsid w:val="001D3349"/>
    <w:rsid w:val="001D50F8"/>
    <w:rsid w:val="001E013D"/>
    <w:rsid w:val="001F4447"/>
    <w:rsid w:val="001F6E5C"/>
    <w:rsid w:val="002007B6"/>
    <w:rsid w:val="00205E8E"/>
    <w:rsid w:val="00212249"/>
    <w:rsid w:val="00213A2C"/>
    <w:rsid w:val="00213D8F"/>
    <w:rsid w:val="0022646E"/>
    <w:rsid w:val="00245DBD"/>
    <w:rsid w:val="00247F94"/>
    <w:rsid w:val="00275B01"/>
    <w:rsid w:val="00276D40"/>
    <w:rsid w:val="0029783A"/>
    <w:rsid w:val="002A67D0"/>
    <w:rsid w:val="002B2B21"/>
    <w:rsid w:val="002B7105"/>
    <w:rsid w:val="002C005E"/>
    <w:rsid w:val="002D1FB0"/>
    <w:rsid w:val="002D4310"/>
    <w:rsid w:val="002D6D4C"/>
    <w:rsid w:val="002E12E8"/>
    <w:rsid w:val="002E4FE8"/>
    <w:rsid w:val="002F7CF9"/>
    <w:rsid w:val="00310A56"/>
    <w:rsid w:val="00313F83"/>
    <w:rsid w:val="003221D7"/>
    <w:rsid w:val="003307CE"/>
    <w:rsid w:val="00331EE2"/>
    <w:rsid w:val="00333704"/>
    <w:rsid w:val="003359FF"/>
    <w:rsid w:val="00375954"/>
    <w:rsid w:val="00393E99"/>
    <w:rsid w:val="003B0327"/>
    <w:rsid w:val="003B5B29"/>
    <w:rsid w:val="003C044E"/>
    <w:rsid w:val="003D095A"/>
    <w:rsid w:val="003D364A"/>
    <w:rsid w:val="004071CC"/>
    <w:rsid w:val="0041271E"/>
    <w:rsid w:val="00435F56"/>
    <w:rsid w:val="00445D8B"/>
    <w:rsid w:val="00446EED"/>
    <w:rsid w:val="004538FE"/>
    <w:rsid w:val="004600DB"/>
    <w:rsid w:val="00464C48"/>
    <w:rsid w:val="004736AF"/>
    <w:rsid w:val="00474DCD"/>
    <w:rsid w:val="004774E0"/>
    <w:rsid w:val="00491979"/>
    <w:rsid w:val="004A1683"/>
    <w:rsid w:val="004C4791"/>
    <w:rsid w:val="004C5C5A"/>
    <w:rsid w:val="004D1982"/>
    <w:rsid w:val="00504130"/>
    <w:rsid w:val="00511014"/>
    <w:rsid w:val="00512A7E"/>
    <w:rsid w:val="00525A37"/>
    <w:rsid w:val="005275DF"/>
    <w:rsid w:val="00543D14"/>
    <w:rsid w:val="00557D5A"/>
    <w:rsid w:val="0057468B"/>
    <w:rsid w:val="00574BCA"/>
    <w:rsid w:val="00581969"/>
    <w:rsid w:val="00590117"/>
    <w:rsid w:val="005B1F7E"/>
    <w:rsid w:val="005B2BF6"/>
    <w:rsid w:val="005B5D6C"/>
    <w:rsid w:val="005C0C49"/>
    <w:rsid w:val="005E0723"/>
    <w:rsid w:val="005E0FD1"/>
    <w:rsid w:val="005F194B"/>
    <w:rsid w:val="005F5657"/>
    <w:rsid w:val="006058AC"/>
    <w:rsid w:val="0060700E"/>
    <w:rsid w:val="0061391C"/>
    <w:rsid w:val="0061428F"/>
    <w:rsid w:val="00642845"/>
    <w:rsid w:val="00643506"/>
    <w:rsid w:val="006447CD"/>
    <w:rsid w:val="00646125"/>
    <w:rsid w:val="006475A6"/>
    <w:rsid w:val="006559C9"/>
    <w:rsid w:val="00677489"/>
    <w:rsid w:val="006849BA"/>
    <w:rsid w:val="00687AA3"/>
    <w:rsid w:val="006B394A"/>
    <w:rsid w:val="006C102A"/>
    <w:rsid w:val="006C10E5"/>
    <w:rsid w:val="006D0408"/>
    <w:rsid w:val="006E0903"/>
    <w:rsid w:val="006E319A"/>
    <w:rsid w:val="006F1B93"/>
    <w:rsid w:val="006F3818"/>
    <w:rsid w:val="006F4D0B"/>
    <w:rsid w:val="00705CCD"/>
    <w:rsid w:val="00720EB9"/>
    <w:rsid w:val="0078543B"/>
    <w:rsid w:val="007A74C8"/>
    <w:rsid w:val="007B3665"/>
    <w:rsid w:val="007C3060"/>
    <w:rsid w:val="007C34AC"/>
    <w:rsid w:val="007C4763"/>
    <w:rsid w:val="007C65D2"/>
    <w:rsid w:val="007D0ABE"/>
    <w:rsid w:val="007D4CBF"/>
    <w:rsid w:val="007F10ED"/>
    <w:rsid w:val="007F11A3"/>
    <w:rsid w:val="007F448B"/>
    <w:rsid w:val="007F4F78"/>
    <w:rsid w:val="00831EAC"/>
    <w:rsid w:val="0083360B"/>
    <w:rsid w:val="0085324C"/>
    <w:rsid w:val="00865033"/>
    <w:rsid w:val="00866457"/>
    <w:rsid w:val="00866748"/>
    <w:rsid w:val="00866F7E"/>
    <w:rsid w:val="00882E6F"/>
    <w:rsid w:val="008B05AF"/>
    <w:rsid w:val="008B721A"/>
    <w:rsid w:val="008C3309"/>
    <w:rsid w:val="008F5355"/>
    <w:rsid w:val="00901519"/>
    <w:rsid w:val="00910927"/>
    <w:rsid w:val="00912332"/>
    <w:rsid w:val="00920D73"/>
    <w:rsid w:val="00927F88"/>
    <w:rsid w:val="00951B61"/>
    <w:rsid w:val="00953199"/>
    <w:rsid w:val="009740D5"/>
    <w:rsid w:val="009C3302"/>
    <w:rsid w:val="009D443E"/>
    <w:rsid w:val="009F4E21"/>
    <w:rsid w:val="00A00328"/>
    <w:rsid w:val="00A01894"/>
    <w:rsid w:val="00A22567"/>
    <w:rsid w:val="00A240C7"/>
    <w:rsid w:val="00A33B45"/>
    <w:rsid w:val="00A45DA2"/>
    <w:rsid w:val="00A96E3D"/>
    <w:rsid w:val="00AA42E3"/>
    <w:rsid w:val="00AB4963"/>
    <w:rsid w:val="00AD4FD2"/>
    <w:rsid w:val="00AE0ADF"/>
    <w:rsid w:val="00AF2A9F"/>
    <w:rsid w:val="00B12607"/>
    <w:rsid w:val="00B16F6E"/>
    <w:rsid w:val="00B41E59"/>
    <w:rsid w:val="00B4345C"/>
    <w:rsid w:val="00B4710D"/>
    <w:rsid w:val="00B4724C"/>
    <w:rsid w:val="00B540B2"/>
    <w:rsid w:val="00B83B99"/>
    <w:rsid w:val="00B90C5A"/>
    <w:rsid w:val="00BA1319"/>
    <w:rsid w:val="00BA4D8E"/>
    <w:rsid w:val="00BA7525"/>
    <w:rsid w:val="00BA7D68"/>
    <w:rsid w:val="00BA7DC7"/>
    <w:rsid w:val="00BB5DAC"/>
    <w:rsid w:val="00BD4751"/>
    <w:rsid w:val="00BD607C"/>
    <w:rsid w:val="00BE0E21"/>
    <w:rsid w:val="00BE607E"/>
    <w:rsid w:val="00BF2FEC"/>
    <w:rsid w:val="00C0461B"/>
    <w:rsid w:val="00C04C73"/>
    <w:rsid w:val="00C10441"/>
    <w:rsid w:val="00C1430E"/>
    <w:rsid w:val="00C17114"/>
    <w:rsid w:val="00C42914"/>
    <w:rsid w:val="00C46E41"/>
    <w:rsid w:val="00C46EDE"/>
    <w:rsid w:val="00C60A28"/>
    <w:rsid w:val="00C72317"/>
    <w:rsid w:val="00C87F0C"/>
    <w:rsid w:val="00C95DC0"/>
    <w:rsid w:val="00CA1F26"/>
    <w:rsid w:val="00CA3E66"/>
    <w:rsid w:val="00CB5A89"/>
    <w:rsid w:val="00CB6B6B"/>
    <w:rsid w:val="00CC21D7"/>
    <w:rsid w:val="00CC4D1B"/>
    <w:rsid w:val="00CE3205"/>
    <w:rsid w:val="00CE458E"/>
    <w:rsid w:val="00CE6108"/>
    <w:rsid w:val="00CE6669"/>
    <w:rsid w:val="00D01475"/>
    <w:rsid w:val="00D15D9E"/>
    <w:rsid w:val="00D321D5"/>
    <w:rsid w:val="00D33047"/>
    <w:rsid w:val="00D56337"/>
    <w:rsid w:val="00D629EA"/>
    <w:rsid w:val="00D65C9F"/>
    <w:rsid w:val="00D748F9"/>
    <w:rsid w:val="00D7494D"/>
    <w:rsid w:val="00D94896"/>
    <w:rsid w:val="00DA0E29"/>
    <w:rsid w:val="00DA6128"/>
    <w:rsid w:val="00DA76C7"/>
    <w:rsid w:val="00DB3364"/>
    <w:rsid w:val="00DC4CD3"/>
    <w:rsid w:val="00E002C8"/>
    <w:rsid w:val="00E04F3D"/>
    <w:rsid w:val="00E06E3F"/>
    <w:rsid w:val="00E072CE"/>
    <w:rsid w:val="00E15170"/>
    <w:rsid w:val="00E21754"/>
    <w:rsid w:val="00E23773"/>
    <w:rsid w:val="00E460C9"/>
    <w:rsid w:val="00E71B5A"/>
    <w:rsid w:val="00E75E82"/>
    <w:rsid w:val="00E805D5"/>
    <w:rsid w:val="00EA0C52"/>
    <w:rsid w:val="00EA1A62"/>
    <w:rsid w:val="00EA5AE8"/>
    <w:rsid w:val="00EB4AE0"/>
    <w:rsid w:val="00EB4E3D"/>
    <w:rsid w:val="00EE2CA6"/>
    <w:rsid w:val="00EE3BB3"/>
    <w:rsid w:val="00F036A7"/>
    <w:rsid w:val="00F05483"/>
    <w:rsid w:val="00F07BA8"/>
    <w:rsid w:val="00F17324"/>
    <w:rsid w:val="00F26CB2"/>
    <w:rsid w:val="00F305B8"/>
    <w:rsid w:val="00F44DAA"/>
    <w:rsid w:val="00F60EBD"/>
    <w:rsid w:val="00F90F3D"/>
    <w:rsid w:val="00FA0C2A"/>
    <w:rsid w:val="00FA3976"/>
    <w:rsid w:val="00FB01FD"/>
    <w:rsid w:val="00FC7A27"/>
    <w:rsid w:val="00FC7D8E"/>
    <w:rsid w:val="00FD37DC"/>
    <w:rsid w:val="00FF22C4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qFormat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qFormat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3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aliases w:val="Odstavec se seznamem5,List Paragraph,název výzvy,My Style 1,List Paragraph1,Conclusion de partie,Fiche List Paragraph,List Paragraph (Czech Tourism),Seznam - odrážky,_Odstavec se seznamem,A-Odrážky1,Odstavec_muj1,Odstavec_muj2,Nad1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aliases w:val="Odstavec se seznamem5 Char,List Paragraph Char,název výzvy Char,My Style 1 Char,List Paragraph1 Char,Conclusion de partie Char,Fiche List Paragraph Char,List Paragraph (Czech Tourism) Char,Seznam - odrážky Char,A-Odrážky1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94896"/>
    <w:pPr>
      <w:spacing w:after="0" w:line="240" w:lineRule="auto"/>
    </w:pPr>
    <w:rPr>
      <w:rFonts w:ascii="Calibri" w:hAnsi="Calibri"/>
    </w:rPr>
  </w:style>
  <w:style w:type="character" w:customStyle="1" w:styleId="ui-provider">
    <w:name w:val="ui-provider"/>
    <w:basedOn w:val="Standardnpsmoodstavce"/>
    <w:rsid w:val="00927F88"/>
  </w:style>
  <w:style w:type="paragraph" w:customStyle="1" w:styleId="OM-Normln">
    <w:name w:val="OM - Normální"/>
    <w:basedOn w:val="Normln"/>
    <w:link w:val="OM-NormlnChar"/>
    <w:qFormat/>
    <w:rsid w:val="00D15D9E"/>
    <w:pPr>
      <w:tabs>
        <w:tab w:val="clear" w:pos="5790"/>
      </w:tabs>
      <w:adjustRightInd w:val="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D15D9E"/>
    <w:rPr>
      <w:rFonts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15OPMSMT0001-78-56759</_dlc_DocId>
    <_dlc_DocIdUrl xmlns="0104a4cd-1400-468e-be1b-c7aad71d7d5a">
      <Url>https://op.msmt.cz/_layouts/15/DocIdRedir.aspx?ID=15OPMSMT0001-78-56759</Url>
      <Description>15OPMSMT0001-78-56759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BC47A066-F4AD-49B6-8972-5F9D52AF9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8FF403-28D4-463D-B5E4-CDE8C32B8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981DC2-AF2E-4B03-B7BC-303161CE86D5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Zieglerová Alena</cp:lastModifiedBy>
  <cp:revision>2</cp:revision>
  <cp:lastPrinted>2022-03-15T15:20:00Z</cp:lastPrinted>
  <dcterms:created xsi:type="dcterms:W3CDTF">2026-02-18T12:36:00Z</dcterms:created>
  <dcterms:modified xsi:type="dcterms:W3CDTF">2026-02-18T12:36:00Z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45b93a96-9b8b-4410-90b5-40ffdaea5855</vt:lpwstr>
  </property>
</Properties>
</file>