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</w:t>
      </w:r>
      <w:proofErr w:type="gramStart"/>
      <w:r w:rsidR="00572BC5" w:rsidRPr="00AA6692">
        <w:rPr>
          <w:highlight w:val="lightGray"/>
        </w:rPr>
        <w:t>…….</w:t>
      </w:r>
      <w:proofErr w:type="gramEnd"/>
      <w:r w:rsidR="00572BC5" w:rsidRPr="00AA6692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9C5FE8">
      <w:pPr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CB24B8">
      <w:pPr>
        <w:jc w:val="center"/>
      </w:pPr>
      <w:r w:rsidRPr="00347CB3">
        <w:t>(dále jen „Rozhodnutí“)</w:t>
      </w:r>
    </w:p>
    <w:p w14:paraId="2B6E80B1" w14:textId="5A31725B" w:rsidR="00BF6D36" w:rsidRDefault="00572BC5" w:rsidP="00F97977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C92ADF">
        <w:rPr>
          <w:color w:val="000000"/>
        </w:rPr>
        <w:t>02_23_020</w:t>
      </w:r>
      <w:r w:rsidR="00797732">
        <w:t xml:space="preserve"> s názvem </w:t>
      </w:r>
      <w:r w:rsidR="00C92ADF">
        <w:t>Mezisektorová spolupráce</w:t>
      </w:r>
      <w:r w:rsidR="00231CC1" w:rsidRPr="00DD4D57">
        <w:t>,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A0715D">
        <w:t>1</w:t>
      </w:r>
      <w:r w:rsidR="000B7A37" w:rsidRPr="000B7A37">
        <w:t xml:space="preserve"> </w:t>
      </w:r>
      <w:r w:rsidR="000B7A37">
        <w:t>–</w:t>
      </w:r>
      <w:r w:rsidR="000B7A37" w:rsidRPr="000B7A37">
        <w:t xml:space="preserve"> </w:t>
      </w:r>
      <w:r w:rsidR="00A0715D">
        <w:t>Výzkum a vývoj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="009936B4" w:rsidRPr="003F205C">
        <w:rPr>
          <w:highlight w:val="lightGray"/>
        </w:rPr>
        <w:t>§ 14p,</w:t>
      </w:r>
      <w:r w:rsidR="009936B4">
        <w:rPr>
          <w:rStyle w:val="Znakapoznpodarou"/>
          <w:highlight w:val="lightGray"/>
        </w:rPr>
        <w:footnoteReference w:id="2"/>
      </w:r>
      <w:r w:rsidR="001B19DB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 xml:space="preserve">počtových </w:t>
      </w:r>
      <w:r w:rsidRPr="00A0715D">
        <w:rPr>
          <w:spacing w:val="-4"/>
        </w:rPr>
        <w:t>pravid</w:t>
      </w:r>
      <w:r w:rsidR="00BB3E64" w:rsidRPr="00A0715D">
        <w:rPr>
          <w:spacing w:val="-4"/>
        </w:rPr>
        <w:t>e</w:t>
      </w:r>
      <w:r w:rsidRPr="00A0715D">
        <w:rPr>
          <w:spacing w:val="-4"/>
        </w:rPr>
        <w:t>l</w:t>
      </w:r>
      <w:r w:rsidRPr="006066CB">
        <w:t xml:space="preserve"> </w:t>
      </w:r>
      <w:r w:rsidR="00792B6D" w:rsidRPr="006066CB">
        <w:t>a</w:t>
      </w:r>
      <w:r w:rsidR="005A47B1" w:rsidRPr="006066CB">
        <w:t> </w:t>
      </w:r>
      <w:r w:rsidR="00792B6D" w:rsidRPr="006066CB">
        <w:t>podle zákona č. 130/2002 Sb., o podpoře výzkumu</w:t>
      </w:r>
      <w:r w:rsidR="00316826" w:rsidRPr="006066CB">
        <w:t>, experimentálního</w:t>
      </w:r>
      <w:r w:rsidR="00E71084" w:rsidRPr="006066CB">
        <w:t xml:space="preserve"> vývoje</w:t>
      </w:r>
      <w:r w:rsidR="00792B6D" w:rsidRPr="006066CB">
        <w:t xml:space="preserve"> </w:t>
      </w:r>
      <w:r w:rsidR="00316826" w:rsidRPr="006066CB">
        <w:t xml:space="preserve">a inovací </w:t>
      </w:r>
      <w:r w:rsidR="00792B6D" w:rsidRPr="006066CB">
        <w:t>z</w:t>
      </w:r>
      <w:r w:rsidR="00417433" w:rsidRPr="006066CB">
        <w:t> </w:t>
      </w:r>
      <w:r w:rsidR="00792B6D" w:rsidRPr="006066CB">
        <w:t>veřejných prostředků a o změně některých souvisejících zákonů (zákon o podpoře výzkumu</w:t>
      </w:r>
      <w:r w:rsidR="00316826" w:rsidRPr="006066CB">
        <w:t>, experimentálního</w:t>
      </w:r>
      <w:r w:rsidR="00E71084" w:rsidRPr="006066CB">
        <w:t xml:space="preserve"> vývoje</w:t>
      </w:r>
      <w:r w:rsidR="00316826" w:rsidRPr="006066CB">
        <w:t xml:space="preserve"> a inovací</w:t>
      </w:r>
      <w:r w:rsidR="00792B6D" w:rsidRPr="006066CB">
        <w:t>)</w:t>
      </w:r>
      <w:r w:rsidR="00093D3F" w:rsidRPr="006066CB">
        <w:t>,</w:t>
      </w:r>
      <w:r w:rsidR="00792B6D" w:rsidRPr="006066CB">
        <w:t xml:space="preserve"> ve znění pozdějších předpisů</w:t>
      </w:r>
      <w:r w:rsidR="00792B6D" w:rsidRPr="00A0715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347CB3" w:rsidRDefault="00BF6D36" w:rsidP="00584DDA">
      <w:pPr>
        <w:tabs>
          <w:tab w:val="left" w:pos="2410"/>
        </w:tabs>
        <w:rPr>
          <w:i/>
          <w:iCs/>
        </w:rPr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3D2603A9" w14:textId="64762A8B" w:rsidR="00BF6D36" w:rsidRDefault="00BF6D36" w:rsidP="00BF6D36">
      <w:pPr>
        <w:jc w:val="left"/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3"/>
      </w:r>
    </w:p>
    <w:p w14:paraId="7D16AB70" w14:textId="77777777" w:rsidR="00BF6D36" w:rsidRDefault="00BF6D36" w:rsidP="0007545F">
      <w:pPr>
        <w:spacing w:after="360"/>
        <w:contextualSpacing/>
        <w:rPr>
          <w:b/>
        </w:rPr>
      </w:pPr>
    </w:p>
    <w:p w14:paraId="3F6AD896" w14:textId="42F2E890" w:rsidR="006B2014" w:rsidRDefault="00BF6D36" w:rsidP="0007545F">
      <w:pPr>
        <w:spacing w:after="360"/>
        <w:contextualSpacing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p w14:paraId="4F05E14A" w14:textId="208EE752" w:rsidR="001D431C" w:rsidRPr="00204210" w:rsidRDefault="004E3D14" w:rsidP="002D2EDD">
      <w:pPr>
        <w:spacing w:after="360"/>
        <w:contextualSpacing/>
        <w:rPr>
          <w:bCs/>
        </w:rPr>
      </w:pPr>
      <w:r w:rsidDel="004E3D14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31EC92E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218C8FA3" w14:textId="439A6901" w:rsidR="009323C2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C15104">
      <w:pPr>
        <w:contextualSpacing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5A5F7BDB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bookmarkStart w:id="0" w:name="_Ref224013392"/>
      <w:r>
        <w:t>Účel dotace</w:t>
      </w:r>
    </w:p>
    <w:p w14:paraId="27332B0A" w14:textId="550F7DDE" w:rsidR="001C0B54" w:rsidRDefault="000E114A" w:rsidP="001C0B54">
      <w:r>
        <w:t>Účelem dotace je</w:t>
      </w:r>
      <w:r w:rsidR="00073E89">
        <w:t xml:space="preserve"> navázání/rozvoj spolupráce se subjekty aplikační sféry a </w:t>
      </w:r>
      <w:r w:rsidR="00073E89" w:rsidRPr="00073E89">
        <w:t>realizace naplánovaných výzkumných záměrů</w:t>
      </w:r>
      <w:r w:rsidR="00073E89">
        <w:t xml:space="preserve">. </w:t>
      </w:r>
    </w:p>
    <w:p w14:paraId="51E421B6" w14:textId="4DB2D0C8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lastRenderedPageBreak/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A81BD1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5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proofErr w:type="gramStart"/>
            <w:r>
              <w:t>a</w:t>
            </w:r>
            <w:r w:rsidR="00072A07">
              <w:t xml:space="preserve"> – </w:t>
            </w:r>
            <w:r>
              <w:t>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34F92BFC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A760C2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7ED9772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A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B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</w:t>
            </w:r>
            <w:proofErr w:type="gramStart"/>
            <w:r>
              <w:t>c – d</w:t>
            </w:r>
            <w:proofErr w:type="gramEnd"/>
            <w:r>
              <w:rPr>
                <w:rStyle w:val="Znakapoznpodarou"/>
              </w:rPr>
              <w:footnoteReference w:id="6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FA4581">
        <w:tc>
          <w:tcPr>
            <w:tcW w:w="5103" w:type="dxa"/>
            <w:vAlign w:val="center"/>
          </w:tcPr>
          <w:p w14:paraId="5AF1A089" w14:textId="1E55DE18" w:rsidR="00B70991" w:rsidRDefault="005E4F44" w:rsidP="006F7532">
            <w:pPr>
              <w:pStyle w:val="Tabulkatext"/>
              <w:spacing w:before="60" w:after="60"/>
            </w:pPr>
            <w:r w:rsidRPr="006066CB">
              <w:t>z toho z Evropského fondu pro regionální rozvoj</w:t>
            </w:r>
            <w:r w:rsidR="006C5D36" w:rsidRPr="006066CB">
              <w:t xml:space="preserve"> (dále jen „EFRR“)</w:t>
            </w:r>
            <w:r w:rsidRPr="006066CB">
              <w:t>,</w:t>
            </w:r>
            <w:r w:rsidR="00B5238B" w:rsidRPr="00EC7B34">
              <w:rPr>
                <w:rStyle w:val="Znakapoznpodarou"/>
                <w:highlight w:val="lightGray"/>
              </w:rPr>
              <w:footnoteReference w:id="7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  <w:vAlign w:val="center"/>
          </w:tcPr>
          <w:p w14:paraId="4F05E184" w14:textId="311CF160" w:rsidR="005E4F44" w:rsidRPr="004847F3" w:rsidRDefault="005E4F44" w:rsidP="003F205C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  <w:p w14:paraId="4F05E186" w14:textId="6E4F9B9D" w:rsidR="005E4F44" w:rsidRPr="004847F3" w:rsidRDefault="005E4F44" w:rsidP="003F205C">
            <w:pPr>
              <w:pStyle w:val="Tabulkatext"/>
              <w:spacing w:after="0"/>
              <w:jc w:val="center"/>
            </w:pPr>
          </w:p>
        </w:tc>
        <w:tc>
          <w:tcPr>
            <w:tcW w:w="2268" w:type="dxa"/>
            <w:vAlign w:val="center"/>
          </w:tcPr>
          <w:p w14:paraId="4F05E187" w14:textId="28E408C5" w:rsidR="005E4F44" w:rsidRPr="004847F3" w:rsidRDefault="0008479C" w:rsidP="003F205C">
            <w:pPr>
              <w:pStyle w:val="Tabulkatext"/>
              <w:spacing w:after="0"/>
              <w:jc w:val="center"/>
            </w:pPr>
            <w:r>
              <w:t>-</w:t>
            </w:r>
          </w:p>
          <w:p w14:paraId="4F05E189" w14:textId="7F11D748" w:rsidR="005E4F44" w:rsidRPr="004847F3" w:rsidRDefault="005E4F44" w:rsidP="003F205C">
            <w:pPr>
              <w:pStyle w:val="Tabulkatext"/>
              <w:spacing w:after="0"/>
              <w:jc w:val="center"/>
            </w:pP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8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96" w14:textId="77777777" w:rsidTr="00DC1AD9">
        <w:tc>
          <w:tcPr>
            <w:tcW w:w="5103" w:type="dxa"/>
            <w:vAlign w:val="center"/>
          </w:tcPr>
          <w:p w14:paraId="4F05E193" w14:textId="367C7D6E" w:rsidR="005E4F44" w:rsidRPr="00347CB3" w:rsidRDefault="005E4F44" w:rsidP="00BB3DBA">
            <w:pPr>
              <w:pStyle w:val="Tabulkatext"/>
              <w:spacing w:after="0"/>
            </w:pPr>
            <w:r w:rsidRPr="006066CB">
              <w:t>Prostředky poskytnuté dle Nařízení Komise (EU) č.</w:t>
            </w:r>
            <w:r w:rsidR="00CB7BC7" w:rsidRPr="006066CB">
              <w:t> </w:t>
            </w:r>
            <w:r w:rsidRPr="006066CB">
              <w:t>651/2014</w:t>
            </w:r>
            <w:r w:rsidRPr="006066CB">
              <w:rPr>
                <w:vertAlign w:val="superscript"/>
              </w:rPr>
              <w:footnoteReference w:id="9"/>
            </w:r>
          </w:p>
        </w:tc>
        <w:tc>
          <w:tcPr>
            <w:tcW w:w="1701" w:type="dxa"/>
            <w:vAlign w:val="center"/>
          </w:tcPr>
          <w:p w14:paraId="4F05E194" w14:textId="77777777" w:rsidR="005E4F44" w:rsidRPr="00347CB3" w:rsidRDefault="005E4F44" w:rsidP="00BB3DBA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95" w14:textId="3FD71BB6" w:rsidR="005E4F44" w:rsidRPr="00347CB3" w:rsidRDefault="0008479C" w:rsidP="00BB3DBA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</w:tbl>
    <w:p w14:paraId="6A76CDEC" w14:textId="7AB93E0C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(v %)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 xml:space="preserve">Vyjádření závazku vlastního financování částkou v 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1724CD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1724CD">
        <w:rPr>
          <w:rFonts w:eastAsiaTheme="minorHAnsi" w:cstheme="minorBidi"/>
          <w:b w:val="0"/>
          <w:color w:val="080808"/>
          <w:szCs w:val="22"/>
          <w:lang w:eastAsia="en-US"/>
        </w:rPr>
        <w:t>FRR</w:t>
      </w:r>
      <w:r w:rsidR="0029541C" w:rsidRPr="003F205C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1724CD">
        <w:rPr>
          <w:b w:val="0"/>
        </w:rPr>
        <w:t>a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590D85">
        <w:rPr>
          <w:b w:val="0"/>
          <w:bCs/>
        </w:rPr>
        <w:t>.</w:t>
      </w:r>
    </w:p>
    <w:p w14:paraId="4F05E1A2" w14:textId="55B0BF6E" w:rsidR="00432FF9" w:rsidRPr="00FE6BCB" w:rsidRDefault="0008479C" w:rsidP="006066CB">
      <w:pPr>
        <w:pStyle w:val="Headline2proTP"/>
        <w:keepNext w:val="0"/>
        <w:numPr>
          <w:ilvl w:val="2"/>
          <w:numId w:val="2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 xml:space="preserve"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</w:t>
      </w:r>
      <w:r w:rsidRPr="00F044B2">
        <w:rPr>
          <w:b w:val="0"/>
        </w:rPr>
        <w:lastRenderedPageBreak/>
        <w:t>tabulky je zachován po celou dobu realizace projektu, a to s přípustnou odchylkou v žádostech o</w:t>
      </w:r>
      <w:r w:rsidR="00CA5B86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A84F13">
        <w:rPr>
          <w:b w:val="0"/>
        </w:rPr>
        <w:t>+.</w:t>
      </w:r>
    </w:p>
    <w:p w14:paraId="4F05E1A5" w14:textId="7ACD8653" w:rsidR="00432FF9" w:rsidRPr="0041292C" w:rsidRDefault="00432FF9" w:rsidP="00A3652C">
      <w:pPr>
        <w:pStyle w:val="Headline2proTP"/>
        <w:keepNext w:val="0"/>
        <w:widowControl w:val="0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4B53C5">
        <w:rPr>
          <w:b w:val="0"/>
        </w:rPr>
        <w:t>ex-ante.</w:t>
      </w:r>
    </w:p>
    <w:p w14:paraId="4F05E1A6" w14:textId="3F348833" w:rsidR="00432FF9" w:rsidRDefault="00CF1ACB" w:rsidP="00FB13FE">
      <w:pPr>
        <w:pStyle w:val="Headline2proTP"/>
        <w:spacing w:before="120" w:after="0"/>
        <w:ind w:left="425" w:hanging="425"/>
        <w:rPr>
          <w:b w:val="0"/>
        </w:rPr>
      </w:pPr>
      <w:r w:rsidRPr="00940C8C">
        <w:rPr>
          <w:b w:val="0"/>
        </w:rPr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AF2D03">
        <w:rPr>
          <w:b w:val="0"/>
        </w:rPr>
        <w:t xml:space="preserve">7 </w:t>
      </w:r>
      <w:r w:rsidR="00432FF9" w:rsidRPr="0041292C">
        <w:rPr>
          <w:b w:val="0"/>
        </w:rPr>
        <w:t>%.</w:t>
      </w:r>
    </w:p>
    <w:p w14:paraId="4F05E1B3" w14:textId="1D7CD978" w:rsidR="0078756E" w:rsidRPr="00347CB3" w:rsidRDefault="008937FF" w:rsidP="00A3652C">
      <w:pPr>
        <w:widowControl w:val="0"/>
        <w:spacing w:before="120" w:after="0"/>
        <w:ind w:left="426" w:hanging="1"/>
      </w:pPr>
      <w:r>
        <w:t>S</w:t>
      </w:r>
      <w:r w:rsidR="002863F2" w:rsidRPr="0087426A">
        <w:t xml:space="preserve">kutečná výše způsobilých paušálních nákladů se rovná součinu paušální sazby a </w:t>
      </w:r>
      <w:r w:rsidR="00087410">
        <w:t xml:space="preserve">sumy </w:t>
      </w:r>
      <w:r w:rsidR="00AF2D03">
        <w:t>schválených</w:t>
      </w:r>
      <w:r w:rsidR="00087410">
        <w:t xml:space="preserve"> výdajů v kategorii rozpočtu 1.1.1</w:t>
      </w:r>
      <w:r w:rsidR="002863F2" w:rsidRPr="0087426A">
        <w:t>.</w:t>
      </w:r>
    </w:p>
    <w:p w14:paraId="46C2952F" w14:textId="77777777" w:rsidR="004C100F" w:rsidRDefault="004C100F" w:rsidP="00A3652C">
      <w:pPr>
        <w:widowControl w:val="0"/>
        <w:spacing w:after="0"/>
        <w:jc w:val="left"/>
        <w:rPr>
          <w:b/>
        </w:rPr>
      </w:pPr>
    </w:p>
    <w:p w14:paraId="4F05E1B9" w14:textId="77777777" w:rsidR="00DE44DD" w:rsidRPr="00F044B2" w:rsidRDefault="00DE44DD" w:rsidP="00A3652C">
      <w:pPr>
        <w:widowControl w:val="0"/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A3652C">
      <w:pPr>
        <w:widowControl w:val="0"/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7E3CE5">
      <w:pPr>
        <w:pStyle w:val="Headline2proTP"/>
        <w:numPr>
          <w:ilvl w:val="0"/>
          <w:numId w:val="55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42BAA0DC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r w:rsidR="00960643" w:rsidRPr="00DB2743">
        <w:t>PpŽP</w:t>
      </w:r>
      <w:r w:rsidR="00DB2743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P</w:t>
      </w:r>
      <w:r w:rsidR="00960643" w:rsidRPr="00DB2743">
        <w:t>pŽP</w:t>
      </w:r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196073">
      <w:pPr>
        <w:pStyle w:val="Headline0proTP"/>
        <w:numPr>
          <w:ilvl w:val="0"/>
          <w:numId w:val="55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23242597" w:rsidR="00004B68" w:rsidRPr="00004B68" w:rsidRDefault="0022460C" w:rsidP="008937FF">
      <w:pPr>
        <w:pStyle w:val="Headline1proTP"/>
        <w:widowControl w:val="0"/>
        <w:numPr>
          <w:ilvl w:val="1"/>
          <w:numId w:val="53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tomto Rozhodnutí a v Příloze č. 1</w:t>
      </w:r>
      <w:r w:rsidR="007B6952" w:rsidRPr="00B348B1">
        <w:rPr>
          <w:b w:val="0"/>
          <w:bCs/>
        </w:rPr>
        <w:t xml:space="preserve"> a</w:t>
      </w:r>
      <w:r w:rsidRPr="00B348B1">
        <w:rPr>
          <w:b w:val="0"/>
          <w:bCs/>
        </w:rPr>
        <w:t xml:space="preserve"> dosáhnout cílů projektu uvedených v Příloze č. 1, </w:t>
      </w:r>
      <w:r w:rsidR="007B5DD4" w:rsidRPr="00B348B1">
        <w:rPr>
          <w:b w:val="0"/>
        </w:rPr>
        <w:t>která je nedílnou součástí tohoto Rozhodnutí</w:t>
      </w:r>
      <w:r w:rsidR="005877CF" w:rsidRPr="00B348B1">
        <w:rPr>
          <w:b w:val="0"/>
        </w:rPr>
        <w:t>.</w:t>
      </w:r>
    </w:p>
    <w:p w14:paraId="2AC74065" w14:textId="2E39A0DE" w:rsidR="00337F86" w:rsidRPr="00337F86" w:rsidRDefault="007B5DD4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</w:t>
      </w:r>
      <w:r w:rsidR="005409D9">
        <w:rPr>
          <w:b w:val="0"/>
        </w:rPr>
        <w:t>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>postupovat dle PpŽP.</w:t>
      </w:r>
    </w:p>
    <w:p w14:paraId="4F05E1C0" w14:textId="58F49EFD" w:rsidR="00903BBB" w:rsidRPr="00B06FE0" w:rsidRDefault="00903BBB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F05E1C1" w14:textId="6A8F7612" w:rsidR="006E6379" w:rsidRDefault="00DE44DD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Udržitelnost projektu </w:t>
      </w:r>
    </w:p>
    <w:p w14:paraId="4F05E1C2" w14:textId="7EA22E75" w:rsidR="00DE44DD" w:rsidRPr="00CB4FCA" w:rsidRDefault="00B8281E" w:rsidP="00F044B2">
      <w:pPr>
        <w:pStyle w:val="Headline1proTP"/>
        <w:numPr>
          <w:ilvl w:val="0"/>
          <w:numId w:val="0"/>
        </w:numPr>
        <w:tabs>
          <w:tab w:val="left" w:pos="284"/>
        </w:tabs>
        <w:jc w:val="both"/>
        <w:outlineLvl w:val="9"/>
        <w:rPr>
          <w:b w:val="0"/>
          <w:color w:val="080808"/>
        </w:rPr>
      </w:pPr>
      <w:r>
        <w:rPr>
          <w:b w:val="0"/>
          <w:color w:val="080808"/>
        </w:rPr>
        <w:t>Příjemce je povinen</w:t>
      </w:r>
      <w:r w:rsidR="00030703">
        <w:rPr>
          <w:b w:val="0"/>
          <w:color w:val="080808"/>
        </w:rPr>
        <w:t xml:space="preserve"> zajistit udržitelnost projektu </w:t>
      </w:r>
      <w:r w:rsidR="00030703" w:rsidRPr="00AA6692">
        <w:rPr>
          <w:b w:val="0"/>
          <w:color w:val="080808"/>
          <w:highlight w:val="lightGray"/>
        </w:rPr>
        <w:t xml:space="preserve">v souladu s </w:t>
      </w:r>
      <w:r w:rsidRPr="00AA6692">
        <w:rPr>
          <w:b w:val="0"/>
          <w:highlight w:val="lightGray"/>
        </w:rPr>
        <w:t xml:space="preserve">čl. </w:t>
      </w:r>
      <w:r w:rsidR="00FD4696" w:rsidRPr="00AA6692">
        <w:rPr>
          <w:b w:val="0"/>
          <w:highlight w:val="lightGray"/>
        </w:rPr>
        <w:t>65</w:t>
      </w:r>
      <w:r w:rsidRPr="00AA6692">
        <w:rPr>
          <w:b w:val="0"/>
          <w:highlight w:val="lightGray"/>
        </w:rPr>
        <w:t xml:space="preserve"> Nařízení Evropského parlamentu a Rady (EU) č. </w:t>
      </w:r>
      <w:r w:rsidR="00FA1CE2" w:rsidRPr="00AA6692">
        <w:rPr>
          <w:b w:val="0"/>
          <w:highlight w:val="lightGray"/>
        </w:rPr>
        <w:t>2021/1060 ze dne 24. června 2021 o společných ustanoveních pro Evropský fond pro</w:t>
      </w:r>
      <w:r w:rsidR="00CA5B86">
        <w:rPr>
          <w:b w:val="0"/>
          <w:highlight w:val="lightGray"/>
        </w:rPr>
        <w:t> </w:t>
      </w:r>
      <w:r w:rsidR="00FA1CE2" w:rsidRPr="00AA6692">
        <w:rPr>
          <w:b w:val="0"/>
          <w:highlight w:val="lightGray"/>
        </w:rPr>
        <w:t>regionální rozvoj, Evropský sociální fond plus, Fond soudržnosti, Fond pro spravedlivou transformaci a Evropský námořní, rybářský a</w:t>
      </w:r>
      <w:r w:rsidR="009941B6" w:rsidRPr="00AA6692">
        <w:rPr>
          <w:b w:val="0"/>
          <w:highlight w:val="lightGray"/>
        </w:rPr>
        <w:t> </w:t>
      </w:r>
      <w:r w:rsidR="00FA1CE2" w:rsidRPr="00AA6692">
        <w:rPr>
          <w:b w:val="0"/>
          <w:highlight w:val="lightGray"/>
        </w:rPr>
        <w:t>akvakulturní fond a o finančních pravidlech pro tyto fondy a pro Azylový, migrační a integrační fond, Fond pro vnitřní bezpečnost a Nástroj pro finanční podporu správy hranic a vízové politiky</w:t>
      </w:r>
      <w:r w:rsidR="00FA1CE2" w:rsidRPr="00AA6692" w:rsidDel="00FA1CE2">
        <w:rPr>
          <w:b w:val="0"/>
          <w:highlight w:val="lightGray"/>
        </w:rPr>
        <w:t xml:space="preserve"> </w:t>
      </w:r>
      <w:r w:rsidR="00030703" w:rsidRPr="00AA6692">
        <w:rPr>
          <w:b w:val="0"/>
          <w:color w:val="080808"/>
          <w:highlight w:val="lightGray"/>
        </w:rPr>
        <w:t>a</w:t>
      </w:r>
      <w:bookmarkStart w:id="1" w:name="_Hlk125040544"/>
      <w:r w:rsidR="00D127BD" w:rsidRPr="00AA6692">
        <w:rPr>
          <w:rStyle w:val="Znakapoznpodarou"/>
          <w:b w:val="0"/>
          <w:highlight w:val="lightGray"/>
        </w:rPr>
        <w:footnoteReference w:id="10"/>
      </w:r>
      <w:bookmarkEnd w:id="1"/>
      <w:r w:rsidR="00EF367E" w:rsidRPr="0029724B">
        <w:rPr>
          <w:b w:val="0"/>
          <w:color w:val="080808"/>
        </w:rPr>
        <w:t xml:space="preserve"> </w:t>
      </w:r>
      <w:r w:rsidR="007D34CD" w:rsidRPr="00856289">
        <w:rPr>
          <w:b w:val="0"/>
          <w:color w:val="080808"/>
        </w:rPr>
        <w:t>v souladu s </w:t>
      </w:r>
      <w:r w:rsidRPr="00856289">
        <w:rPr>
          <w:b w:val="0"/>
          <w:color w:val="080808"/>
        </w:rPr>
        <w:t>PpŽP</w:t>
      </w:r>
      <w:r w:rsidR="00EF367E" w:rsidRPr="00856289">
        <w:rPr>
          <w:b w:val="0"/>
          <w:color w:val="080808"/>
        </w:rPr>
        <w:t>.</w:t>
      </w:r>
      <w:r w:rsidR="00DE44DD" w:rsidRPr="00AA6692">
        <w:rPr>
          <w:b w:val="0"/>
          <w:color w:val="080808"/>
          <w:highlight w:val="lightGray"/>
          <w:vertAlign w:val="superscript"/>
        </w:rPr>
        <w:t xml:space="preserve"> </w:t>
      </w:r>
    </w:p>
    <w:p w14:paraId="3EB6FA4B" w14:textId="104D27BC" w:rsidR="00D06388" w:rsidRDefault="00DE44DD" w:rsidP="00196073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2" w:name="_Ref465174852"/>
    </w:p>
    <w:p w14:paraId="4F05E1C5" w14:textId="705C1050" w:rsidR="00DE44DD" w:rsidRPr="003F205C" w:rsidRDefault="00DE44DD" w:rsidP="00DC1AD9">
      <w:pPr>
        <w:pStyle w:val="Headline2proTP"/>
        <w:keepNext w:val="0"/>
        <w:widowControl w:val="0"/>
        <w:numPr>
          <w:ilvl w:val="0"/>
          <w:numId w:val="77"/>
        </w:numPr>
        <w:spacing w:before="120"/>
        <w:ind w:left="425" w:hanging="425"/>
        <w:rPr>
          <w:b w:val="0"/>
        </w:rPr>
      </w:pPr>
      <w:bookmarkStart w:id="3" w:name="_Ref465174751"/>
      <w:bookmarkEnd w:id="2"/>
      <w:r w:rsidRPr="003F205C">
        <w:rPr>
          <w:b w:val="0"/>
        </w:rPr>
        <w:t xml:space="preserve">Příjemce je povinen </w:t>
      </w:r>
      <w:r w:rsidR="009D4994" w:rsidRPr="003F205C">
        <w:rPr>
          <w:b w:val="0"/>
        </w:rPr>
        <w:t>plnit</w:t>
      </w:r>
      <w:r w:rsidRPr="003F205C">
        <w:rPr>
          <w:b w:val="0"/>
        </w:rPr>
        <w:t xml:space="preserve"> finanční </w:t>
      </w:r>
      <w:r w:rsidR="003A2266" w:rsidRPr="003F205C">
        <w:rPr>
          <w:b w:val="0"/>
        </w:rPr>
        <w:t>milník</w:t>
      </w:r>
      <w:r w:rsidR="009D4994" w:rsidRPr="003F205C">
        <w:rPr>
          <w:b w:val="0"/>
        </w:rPr>
        <w:t>y</w:t>
      </w:r>
      <w:r w:rsidRPr="003F205C">
        <w:rPr>
          <w:b w:val="0"/>
        </w:rPr>
        <w:t xml:space="preserve"> projektu.</w:t>
      </w:r>
      <w:r w:rsidR="000D0AE5" w:rsidRPr="003F205C">
        <w:rPr>
          <w:b w:val="0"/>
        </w:rPr>
        <w:t xml:space="preserve"> F</w:t>
      </w:r>
      <w:r w:rsidRPr="003F205C">
        <w:rPr>
          <w:b w:val="0"/>
        </w:rPr>
        <w:t xml:space="preserve">inanční </w:t>
      </w:r>
      <w:r w:rsidR="003A2266" w:rsidRPr="003F205C">
        <w:rPr>
          <w:b w:val="0"/>
        </w:rPr>
        <w:t>milník</w:t>
      </w:r>
      <w:r w:rsidRPr="003F205C">
        <w:rPr>
          <w:b w:val="0"/>
        </w:rPr>
        <w:t xml:space="preserve"> je stanoven</w:t>
      </w:r>
      <w:r w:rsidR="00CF06EA" w:rsidRPr="003F205C">
        <w:rPr>
          <w:rFonts w:cstheme="minorHAnsi"/>
          <w:b w:val="0"/>
        </w:rPr>
        <w:t xml:space="preserve"> ve výši 80 % kumulativní částky vyúčtování uvedené ve finančním plánu za </w:t>
      </w:r>
      <w:r w:rsidR="000361ED" w:rsidRPr="003F205C">
        <w:rPr>
          <w:rFonts w:cstheme="minorHAnsi"/>
          <w:b w:val="0"/>
        </w:rPr>
        <w:t xml:space="preserve">sledovaná </w:t>
      </w:r>
      <w:r w:rsidR="00CF06EA" w:rsidRPr="003F205C">
        <w:rPr>
          <w:rFonts w:cstheme="minorHAnsi"/>
          <w:b w:val="0"/>
        </w:rPr>
        <w:t>období, pro kter</w:t>
      </w:r>
      <w:r w:rsidR="000361ED" w:rsidRPr="003F205C">
        <w:rPr>
          <w:rFonts w:cstheme="minorHAnsi"/>
          <w:b w:val="0"/>
        </w:rPr>
        <w:t>á</w:t>
      </w:r>
      <w:r w:rsidR="00CF06EA" w:rsidRPr="003F205C">
        <w:rPr>
          <w:rFonts w:cstheme="minorHAnsi"/>
          <w:b w:val="0"/>
        </w:rPr>
        <w:t xml:space="preserve"> je finanční milník stanoven</w:t>
      </w:r>
      <w:r w:rsidR="00765098" w:rsidRPr="003F205C">
        <w:rPr>
          <w:b w:val="0"/>
        </w:rPr>
        <w:t>, a to dle následující tabulky:</w:t>
      </w:r>
      <w:bookmarkEnd w:id="3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C756EC" w14:paraId="136D8CF1" w14:textId="77777777" w:rsidTr="00FA4581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F53A07" w:rsidRDefault="009F7F0D" w:rsidP="00FA4581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>Finanční milníky</w:t>
            </w:r>
            <w:r w:rsidR="0036437D" w:rsidRPr="00F53A07">
              <w:rPr>
                <w:rStyle w:val="Znakapoznpodarou"/>
                <w:bCs/>
                <w:sz w:val="22"/>
                <w:szCs w:val="22"/>
              </w:rPr>
              <w:footnoteReference w:id="11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37DD61C1" w:rsidR="0090381F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F53A07">
              <w:rPr>
                <w:bCs/>
                <w:sz w:val="22"/>
                <w:szCs w:val="22"/>
              </w:rPr>
              <w:t>Období plnění</w:t>
            </w:r>
            <w:r w:rsidR="000361ED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F53A07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C756EC" w14:paraId="3B747DB3" w14:textId="77777777" w:rsidTr="00FA4581">
        <w:trPr>
          <w:trHeight w:val="280"/>
          <w:jc w:val="right"/>
        </w:trPr>
        <w:tc>
          <w:tcPr>
            <w:tcW w:w="4252" w:type="dxa"/>
          </w:tcPr>
          <w:p w14:paraId="6CC4BEEF" w14:textId="10EE326C" w:rsidR="009F7F0D" w:rsidRPr="00F53A07" w:rsidRDefault="009F7F0D" w:rsidP="003F205C">
            <w:pPr>
              <w:pStyle w:val="Odstavecseseznamem"/>
              <w:numPr>
                <w:ilvl w:val="0"/>
                <w:numId w:val="45"/>
              </w:numPr>
              <w:spacing w:after="0"/>
              <w:ind w:left="1022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13FDB63F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="00F21443" w:rsidRPr="00F53A07">
              <w:rPr>
                <w:sz w:val="22"/>
                <w:szCs w:val="22"/>
                <w:highlight w:val="lightGray"/>
              </w:rPr>
              <w:t>–</w:t>
            </w:r>
            <w:r w:rsidRPr="00F53A07">
              <w:rPr>
                <w:sz w:val="22"/>
                <w:szCs w:val="22"/>
                <w:highlight w:val="lightGray"/>
              </w:rPr>
              <w:t>2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C756EC" w14:paraId="308436B0" w14:textId="77777777" w:rsidTr="00FA4581">
        <w:trPr>
          <w:trHeight w:val="280"/>
          <w:jc w:val="right"/>
        </w:trPr>
        <w:tc>
          <w:tcPr>
            <w:tcW w:w="4252" w:type="dxa"/>
          </w:tcPr>
          <w:p w14:paraId="7F0720F4" w14:textId="2D2CBA7E" w:rsidR="009F7F0D" w:rsidRPr="00F53A07" w:rsidRDefault="009F7F0D" w:rsidP="003F205C">
            <w:pPr>
              <w:pStyle w:val="Odstavecseseznamem"/>
              <w:numPr>
                <w:ilvl w:val="0"/>
                <w:numId w:val="45"/>
              </w:numPr>
              <w:spacing w:after="0"/>
              <w:ind w:left="1022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06C6F7C2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="00F21443" w:rsidRPr="00F53A07">
              <w:rPr>
                <w:sz w:val="22"/>
                <w:szCs w:val="22"/>
                <w:highlight w:val="lightGray"/>
              </w:rPr>
              <w:t>–</w:t>
            </w:r>
            <w:r w:rsidRPr="00F53A07">
              <w:rPr>
                <w:sz w:val="22"/>
                <w:szCs w:val="22"/>
                <w:highlight w:val="lightGray"/>
              </w:rPr>
              <w:t>4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30 mil</w:t>
            </w:r>
            <w:r w:rsidR="00F21443" w:rsidRPr="00F53A07">
              <w:rPr>
                <w:sz w:val="22"/>
                <w:szCs w:val="22"/>
                <w:highlight w:val="lightGray"/>
              </w:rPr>
              <w:t>.</w:t>
            </w:r>
            <w:r w:rsidRPr="00F53A07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C756EC" w14:paraId="6820F90C" w14:textId="77777777" w:rsidTr="00FA4581">
        <w:trPr>
          <w:trHeight w:val="280"/>
          <w:jc w:val="right"/>
        </w:trPr>
        <w:tc>
          <w:tcPr>
            <w:tcW w:w="4252" w:type="dxa"/>
          </w:tcPr>
          <w:p w14:paraId="5B32D155" w14:textId="4D290681" w:rsidR="009F7F0D" w:rsidRPr="00F53A07" w:rsidRDefault="009F7F0D" w:rsidP="003F205C">
            <w:pPr>
              <w:pStyle w:val="Odstavecseseznamem"/>
              <w:numPr>
                <w:ilvl w:val="0"/>
                <w:numId w:val="45"/>
              </w:numPr>
              <w:spacing w:after="0"/>
              <w:ind w:left="1022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08AF88F0" w:rsidR="009F7F0D" w:rsidRPr="00F53A07" w:rsidRDefault="00F21443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Pr="00F53A07">
              <w:rPr>
                <w:sz w:val="22"/>
                <w:szCs w:val="22"/>
                <w:highlight w:val="lightGray"/>
              </w:rPr>
              <w:t>–</w:t>
            </w:r>
            <w:r w:rsidR="009F7F0D" w:rsidRPr="00F53A07">
              <w:rPr>
                <w:sz w:val="22"/>
                <w:szCs w:val="22"/>
                <w:highlight w:val="lightGray"/>
              </w:rPr>
              <w:t>6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="002C1E3D" w:rsidRPr="00F53A07">
              <w:rPr>
                <w:rStyle w:val="Znakapoznpodarou"/>
                <w:sz w:val="22"/>
                <w:szCs w:val="22"/>
                <w:highlight w:val="lightGray"/>
              </w:rPr>
              <w:footnoteReference w:id="12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70 mil</w:t>
            </w:r>
            <w:r w:rsidR="00F21443" w:rsidRPr="00F53A07">
              <w:rPr>
                <w:sz w:val="22"/>
                <w:szCs w:val="22"/>
                <w:highlight w:val="lightGray"/>
              </w:rPr>
              <w:t>.</w:t>
            </w:r>
            <w:r w:rsidRPr="00F53A07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F53A07">
              <w:rPr>
                <w:rStyle w:val="Znakapoznpodarou"/>
                <w:sz w:val="22"/>
                <w:szCs w:val="22"/>
                <w:highlight w:val="lightGray"/>
              </w:rPr>
              <w:footnoteReference w:id="13"/>
            </w:r>
          </w:p>
        </w:tc>
      </w:tr>
    </w:tbl>
    <w:p w14:paraId="161D9370" w14:textId="1338A03D" w:rsidR="008D35FA" w:rsidRDefault="004B0911" w:rsidP="00FA4581">
      <w:pPr>
        <w:pStyle w:val="Headline2proTP"/>
        <w:keepNext w:val="0"/>
        <w:numPr>
          <w:ilvl w:val="0"/>
          <w:numId w:val="77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lastRenderedPageBreak/>
        <w:t xml:space="preserve">Příjemce je </w:t>
      </w:r>
      <w:r w:rsidR="003656C8">
        <w:rPr>
          <w:b w:val="0"/>
        </w:rPr>
        <w:t>povinen vykazovat výdaje v 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 PpŽP</w:t>
      </w:r>
      <w:r w:rsidR="003656C8">
        <w:rPr>
          <w:b w:val="0"/>
        </w:rPr>
        <w:t> </w:t>
      </w:r>
      <w:r w:rsidR="00AE1B80">
        <w:rPr>
          <w:b w:val="0"/>
        </w:rPr>
        <w:t xml:space="preserve">a dále v 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PpŽP.</w:t>
      </w:r>
    </w:p>
    <w:p w14:paraId="7952C942" w14:textId="1DBF1D28" w:rsidR="004B0911" w:rsidRPr="00F7232D" w:rsidRDefault="003656C8" w:rsidP="00683A81">
      <w:pPr>
        <w:pStyle w:val="Headline2proTP"/>
        <w:numPr>
          <w:ilvl w:val="0"/>
          <w:numId w:val="77"/>
        </w:numPr>
        <w:spacing w:before="120" w:after="0"/>
        <w:ind w:left="426" w:hanging="426"/>
        <w:rPr>
          <w:b w:val="0"/>
        </w:rPr>
      </w:pPr>
      <w:r w:rsidRPr="00F7232D">
        <w:rPr>
          <w:b w:val="0"/>
        </w:rPr>
        <w:t xml:space="preserve">Příjemce je </w:t>
      </w:r>
      <w:r w:rsidR="004B0911" w:rsidRPr="00F7232D">
        <w:rPr>
          <w:b w:val="0"/>
        </w:rPr>
        <w:t xml:space="preserve">povinen vykázat </w:t>
      </w:r>
      <w:r w:rsidR="004C6326" w:rsidRPr="00F7232D">
        <w:rPr>
          <w:b w:val="0"/>
        </w:rPr>
        <w:t>P</w:t>
      </w:r>
      <w:r w:rsidR="00CA13E5" w:rsidRPr="00F7232D">
        <w:rPr>
          <w:b w:val="0"/>
        </w:rPr>
        <w:t>oskytovateli</w:t>
      </w:r>
      <w:r w:rsidR="004C6326" w:rsidRPr="00F7232D">
        <w:rPr>
          <w:b w:val="0"/>
        </w:rPr>
        <w:t xml:space="preserve"> </w:t>
      </w:r>
      <w:r w:rsidR="008921D2" w:rsidRPr="00F7232D">
        <w:rPr>
          <w:b w:val="0"/>
        </w:rPr>
        <w:t xml:space="preserve">dotace </w:t>
      </w:r>
      <w:r w:rsidR="004B0911" w:rsidRPr="00F7232D">
        <w:rPr>
          <w:b w:val="0"/>
        </w:rPr>
        <w:t xml:space="preserve">uskutečněné </w:t>
      </w:r>
      <w:r w:rsidR="00EF5117" w:rsidRPr="00F7232D">
        <w:rPr>
          <w:b w:val="0"/>
        </w:rPr>
        <w:t xml:space="preserve">přímé </w:t>
      </w:r>
      <w:r w:rsidR="004B0911" w:rsidRPr="00F7232D">
        <w:rPr>
          <w:b w:val="0"/>
        </w:rPr>
        <w:t xml:space="preserve">neinvestiční výdaje </w:t>
      </w:r>
      <w:r w:rsidR="008E0B89" w:rsidRPr="00F7232D">
        <w:rPr>
          <w:b w:val="0"/>
        </w:rPr>
        <w:t>v</w:t>
      </w:r>
      <w:r w:rsidR="00C37244" w:rsidRPr="00F7232D">
        <w:rPr>
          <w:b w:val="0"/>
        </w:rPr>
        <w:t> </w:t>
      </w:r>
      <w:r w:rsidR="004B0911" w:rsidRPr="00F7232D">
        <w:rPr>
          <w:b w:val="0"/>
        </w:rPr>
        <w:t xml:space="preserve">neinvestičních </w:t>
      </w:r>
      <w:r w:rsidR="00C15FEA" w:rsidRPr="00F7232D">
        <w:rPr>
          <w:b w:val="0"/>
        </w:rPr>
        <w:t>kapitolách</w:t>
      </w:r>
      <w:r w:rsidR="004B0911" w:rsidRPr="00F7232D">
        <w:rPr>
          <w:b w:val="0"/>
        </w:rPr>
        <w:t xml:space="preserve"> rozpočtu a uskutečněné </w:t>
      </w:r>
      <w:r w:rsidR="00EF5117" w:rsidRPr="00F7232D">
        <w:rPr>
          <w:b w:val="0"/>
        </w:rPr>
        <w:t xml:space="preserve">přímé </w:t>
      </w:r>
      <w:r w:rsidR="004B0911" w:rsidRPr="00F7232D">
        <w:rPr>
          <w:b w:val="0"/>
        </w:rPr>
        <w:t xml:space="preserve">investiční výdaje </w:t>
      </w:r>
      <w:r w:rsidR="008E0B89" w:rsidRPr="00F7232D">
        <w:rPr>
          <w:b w:val="0"/>
        </w:rPr>
        <w:t xml:space="preserve">v </w:t>
      </w:r>
      <w:r w:rsidR="004B0911" w:rsidRPr="00F7232D">
        <w:rPr>
          <w:b w:val="0"/>
        </w:rPr>
        <w:t xml:space="preserve">investičních </w:t>
      </w:r>
      <w:r w:rsidR="00C15FEA" w:rsidRPr="00F7232D">
        <w:rPr>
          <w:b w:val="0"/>
        </w:rPr>
        <w:t>kapitolách</w:t>
      </w:r>
      <w:r w:rsidR="004B0911" w:rsidRPr="00F7232D">
        <w:rPr>
          <w:b w:val="0"/>
        </w:rPr>
        <w:t xml:space="preserve"> rozpočtu.</w:t>
      </w:r>
    </w:p>
    <w:p w14:paraId="3C41FAA0" w14:textId="06C95A47" w:rsidR="008D35FA" w:rsidRPr="00F7232D" w:rsidRDefault="00A760ED" w:rsidP="008937FF">
      <w:pPr>
        <w:pStyle w:val="Headline2proTP"/>
        <w:keepNext w:val="0"/>
        <w:widowControl w:val="0"/>
        <w:numPr>
          <w:ilvl w:val="0"/>
          <w:numId w:val="77"/>
        </w:numPr>
        <w:spacing w:before="120" w:after="0"/>
        <w:ind w:left="425" w:hanging="425"/>
        <w:rPr>
          <w:b w:val="0"/>
        </w:rPr>
      </w:pPr>
      <w:r w:rsidRPr="00F7232D">
        <w:rPr>
          <w:b w:val="0"/>
        </w:rPr>
        <w:t>V případě, že všechny prostředky (investiční nebo neinvestiční) byly již vyplaceny formou zálohových plateb, může příjemce provést změnu finančních prostředků mezi položkami</w:t>
      </w:r>
      <w:r w:rsidR="008D35FA" w:rsidRPr="00F7232D">
        <w:rPr>
          <w:b w:val="0"/>
        </w:rPr>
        <w:t xml:space="preserve"> </w:t>
      </w:r>
      <w:r w:rsidRPr="00F7232D">
        <w:rPr>
          <w:b w:val="0"/>
        </w:rPr>
        <w:t>investičních a neinvestičních výdajů pouze tehdy, pokud je vyplacení zálohy i změna provedena ve</w:t>
      </w:r>
      <w:r w:rsidR="00CA5B86" w:rsidRPr="00F7232D">
        <w:rPr>
          <w:b w:val="0"/>
        </w:rPr>
        <w:t> </w:t>
      </w:r>
      <w:r w:rsidRPr="00F7232D">
        <w:rPr>
          <w:b w:val="0"/>
        </w:rPr>
        <w:t>stejném kalendářním roce.</w:t>
      </w:r>
    </w:p>
    <w:p w14:paraId="4F05E1D7" w14:textId="46DF73DB" w:rsidR="001E71C1" w:rsidRPr="00347CB3" w:rsidRDefault="001E71C1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5001E65F" w:rsidR="002B173C" w:rsidRPr="002A1BDE" w:rsidRDefault="00AD351C" w:rsidP="00834EB2">
      <w:pPr>
        <w:pStyle w:val="Headline2proTP"/>
        <w:keepNext w:val="0"/>
        <w:widowControl w:val="0"/>
        <w:numPr>
          <w:ilvl w:val="0"/>
          <w:numId w:val="81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 s 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 xml:space="preserve">ž má alokovány prostředky v rozpočtu projektu. </w:t>
      </w:r>
      <w:r w:rsidR="001C07B2" w:rsidRPr="003F205C">
        <w:rPr>
          <w:b w:val="0"/>
        </w:rPr>
        <w:t>Při posuzování hospodárnosti, účelnosti a efektivnosti výdajů projektu může Poskytovatel dotace rovněž přihlédnout ke skutečnostem uvedeným ve schválené žádosti o podporu a jejích přílohách v MS2021+.</w:t>
      </w:r>
      <w:r w:rsidR="001C07B2" w:rsidRPr="001724CD">
        <w:rPr>
          <w:b w:val="0"/>
        </w:rPr>
        <w:t xml:space="preserve"> </w:t>
      </w:r>
      <w:r w:rsidR="002935ED" w:rsidRPr="002935ED">
        <w:rPr>
          <w:b w:val="0"/>
        </w:rPr>
        <w:t>Čerpání prostředků probíhá na úrovni konkrétních položek rozpočtu. Zjednodušená verze rozpočtu je uvedena v </w:t>
      </w:r>
      <w:r w:rsidR="00254106">
        <w:rPr>
          <w:b w:val="0"/>
        </w:rPr>
        <w:t>Příloze č. 1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4" w:name="_Ref211603954"/>
    </w:p>
    <w:bookmarkEnd w:id="4"/>
    <w:p w14:paraId="4F05E1DA" w14:textId="07C4E0B4" w:rsidR="002B173C" w:rsidRPr="007C6012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</w:t>
      </w:r>
      <w:r w:rsidRPr="007C6012">
        <w:rPr>
          <w:b w:val="0"/>
        </w:rPr>
        <w:t xml:space="preserve">dotace </w:t>
      </w:r>
      <w:r w:rsidRPr="006066CB">
        <w:rPr>
          <w:b w:val="0"/>
        </w:rPr>
        <w:t>a udržitelnost projektu</w:t>
      </w:r>
      <w:r w:rsidR="00DA1279" w:rsidRPr="007C6012">
        <w:rPr>
          <w:b w:val="0"/>
        </w:rPr>
        <w:t>.</w:t>
      </w:r>
    </w:p>
    <w:p w14:paraId="4F05E1DB" w14:textId="3AE8E85C" w:rsidR="00ED7283" w:rsidRPr="000D3105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 z 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4F05E1DC" w14:textId="05209270" w:rsidR="00D273DB" w:rsidRDefault="00D273DB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>Plnění indikátorů projektu a monitorování projektu</w:t>
      </w:r>
    </w:p>
    <w:p w14:paraId="133ED3A1" w14:textId="7E6E4F03" w:rsidR="006C602E" w:rsidRDefault="00072726" w:rsidP="006C602E">
      <w:pPr>
        <w:pStyle w:val="Headline2proTP"/>
        <w:keepNext w:val="0"/>
        <w:numPr>
          <w:ilvl w:val="0"/>
          <w:numId w:val="87"/>
        </w:numPr>
        <w:ind w:left="426" w:hanging="426"/>
        <w:rPr>
          <w:b w:val="0"/>
        </w:rPr>
      </w:pPr>
      <w:bookmarkStart w:id="5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5"/>
      <w:r w:rsidR="006C602E">
        <w:rPr>
          <w:b w:val="0"/>
        </w:rPr>
        <w:t>Pro sledování</w:t>
      </w:r>
      <w:r w:rsidR="00EE7800">
        <w:rPr>
          <w:b w:val="0"/>
        </w:rPr>
        <w:t xml:space="preserve"> a vykazování</w:t>
      </w:r>
      <w:r w:rsidR="006C602E">
        <w:rPr>
          <w:b w:val="0"/>
        </w:rPr>
        <w:t xml:space="preserve"> indikátorů</w:t>
      </w:r>
      <w:r w:rsidR="00E671D8">
        <w:rPr>
          <w:b w:val="0"/>
        </w:rPr>
        <w:t xml:space="preserve"> uvedených v Příloze č. 1 tohoto Rozhodnutí</w:t>
      </w:r>
      <w:r w:rsidR="006C602E">
        <w:rPr>
          <w:b w:val="0"/>
        </w:rPr>
        <w:t xml:space="preserve"> platí kromě podmínek uvedených v</w:t>
      </w:r>
      <w:r w:rsidR="00313896">
        <w:rPr>
          <w:b w:val="0"/>
        </w:rPr>
        <w:t> </w:t>
      </w:r>
      <w:r w:rsidR="006C602E">
        <w:rPr>
          <w:b w:val="0"/>
        </w:rPr>
        <w:t>Příloze č. 2 tohoto Rozhodnutí následující povinnosti: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6373"/>
      </w:tblGrid>
      <w:tr w:rsidR="006C602E" w14:paraId="12E4F646" w14:textId="77777777" w:rsidTr="00704C0D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C497EDC" w14:textId="13201A50" w:rsidR="006C602E" w:rsidRPr="00FE0725" w:rsidRDefault="006C602E" w:rsidP="00704C0D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 w:rsidRPr="00FE0725">
              <w:rPr>
                <w:b w:val="0"/>
              </w:rPr>
              <w:t>Indikátor</w:t>
            </w:r>
            <w:r w:rsidRPr="00704C0D">
              <w:rPr>
                <w:b w:val="0"/>
              </w:rPr>
              <w:t>y</w:t>
            </w:r>
          </w:p>
        </w:tc>
        <w:tc>
          <w:tcPr>
            <w:tcW w:w="6374" w:type="dxa"/>
            <w:shd w:val="clear" w:color="auto" w:fill="D9D9D9" w:themeFill="background1" w:themeFillShade="D9"/>
          </w:tcPr>
          <w:p w14:paraId="5A94A0AD" w14:textId="77777777" w:rsidR="006C602E" w:rsidRPr="00FE0725" w:rsidRDefault="006C602E" w:rsidP="00704C0D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left"/>
              <w:rPr>
                <w:b w:val="0"/>
              </w:rPr>
            </w:pPr>
            <w:r w:rsidRPr="00FE0725">
              <w:rPr>
                <w:b w:val="0"/>
              </w:rPr>
              <w:t>Povinnost</w:t>
            </w:r>
          </w:p>
        </w:tc>
      </w:tr>
      <w:tr w:rsidR="006C602E" w14:paraId="19F0674A" w14:textId="77777777" w:rsidTr="00704C0D">
        <w:tc>
          <w:tcPr>
            <w:tcW w:w="2263" w:type="dxa"/>
            <w:vAlign w:val="center"/>
          </w:tcPr>
          <w:p w14:paraId="74C8A4B5" w14:textId="77777777" w:rsidR="006C602E" w:rsidRPr="00704C0D" w:rsidRDefault="006C602E" w:rsidP="00704C0D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eastAsia="Calibri" w:hAnsiTheme="minorHAnsi" w:cstheme="minorHAnsi"/>
                <w:b w:val="0"/>
                <w:color w:val="000000" w:themeColor="text1"/>
                <w:szCs w:val="22"/>
              </w:rPr>
            </w:pPr>
            <w:bookmarkStart w:id="6" w:name="_Hlk134607080"/>
            <w:r w:rsidRPr="00704C0D">
              <w:rPr>
                <w:rFonts w:asciiTheme="minorHAnsi" w:eastAsia="Calibri" w:hAnsiTheme="minorHAnsi" w:cstheme="minorHAnsi"/>
                <w:b w:val="0"/>
                <w:color w:val="000000" w:themeColor="text1"/>
                <w:szCs w:val="22"/>
              </w:rPr>
              <w:t>210</w:t>
            </w:r>
            <w:r w:rsidRPr="00FE0725">
              <w:rPr>
                <w:rFonts w:asciiTheme="minorHAnsi" w:eastAsia="Calibri" w:hAnsiTheme="minorHAnsi" w:cstheme="minorHAnsi"/>
                <w:b w:val="0"/>
                <w:color w:val="000000" w:themeColor="text1"/>
                <w:szCs w:val="22"/>
              </w:rPr>
              <w:t> </w:t>
            </w:r>
            <w:r w:rsidRPr="00704C0D">
              <w:rPr>
                <w:rFonts w:asciiTheme="minorHAnsi" w:eastAsia="Calibri" w:hAnsiTheme="minorHAnsi" w:cstheme="minorHAnsi"/>
                <w:b w:val="0"/>
                <w:color w:val="000000" w:themeColor="text1"/>
                <w:szCs w:val="22"/>
              </w:rPr>
              <w:t>181</w:t>
            </w:r>
            <w:bookmarkEnd w:id="6"/>
          </w:p>
        </w:tc>
        <w:tc>
          <w:tcPr>
            <w:tcW w:w="6374" w:type="dxa"/>
          </w:tcPr>
          <w:p w14:paraId="5063A652" w14:textId="3C7470B1" w:rsidR="006C602E" w:rsidRPr="00FE0725" w:rsidRDefault="006C602E" w:rsidP="003F205C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rPr>
                <w:b w:val="0"/>
              </w:rPr>
            </w:pPr>
            <w:r w:rsidRPr="00704C0D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V případě, že stejný příspěvek bude vykázán více projekty schválenými v OP JAK, </w:t>
            </w:r>
            <w:r w:rsidR="00CC221D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bude </w:t>
            </w:r>
            <w:r w:rsidRPr="00704C0D">
              <w:rPr>
                <w:rFonts w:asciiTheme="minorHAnsi" w:eastAsia="Calibri" w:hAnsiTheme="minorHAnsi" w:cstheme="minorHAnsi"/>
                <w:b w:val="0"/>
                <w:szCs w:val="22"/>
              </w:rPr>
              <w:t>započít</w:t>
            </w:r>
            <w:r w:rsidR="00CC221D">
              <w:rPr>
                <w:rFonts w:asciiTheme="minorHAnsi" w:eastAsia="Calibri" w:hAnsiTheme="minorHAnsi" w:cstheme="minorHAnsi"/>
                <w:b w:val="0"/>
                <w:szCs w:val="22"/>
              </w:rPr>
              <w:t>ána</w:t>
            </w:r>
            <w:r w:rsidRPr="00704C0D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 poměrn</w:t>
            </w:r>
            <w:r w:rsidR="00CC221D">
              <w:rPr>
                <w:rFonts w:asciiTheme="minorHAnsi" w:eastAsia="Calibri" w:hAnsiTheme="minorHAnsi" w:cstheme="minorHAnsi"/>
                <w:b w:val="0"/>
                <w:szCs w:val="22"/>
              </w:rPr>
              <w:t>á</w:t>
            </w:r>
            <w:r w:rsidRPr="00704C0D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 část každému podpořenému projektu. Vykazovaná poměrná část je stanovena na</w:t>
            </w:r>
            <w:r w:rsidRPr="00FE0725">
              <w:rPr>
                <w:rFonts w:asciiTheme="minorHAnsi" w:eastAsia="Calibri" w:hAnsiTheme="minorHAnsi" w:cstheme="minorHAnsi"/>
                <w:b w:val="0"/>
                <w:szCs w:val="22"/>
              </w:rPr>
              <w:t> </w:t>
            </w:r>
            <w:r w:rsidRPr="00704C0D">
              <w:rPr>
                <w:rFonts w:asciiTheme="minorHAnsi" w:eastAsia="Calibri" w:hAnsiTheme="minorHAnsi" w:cstheme="minorHAnsi"/>
                <w:b w:val="0"/>
                <w:szCs w:val="22"/>
              </w:rPr>
              <w:t>základě vzájemné dohody mezi příjemci</w:t>
            </w:r>
            <w:r w:rsidRPr="00FE0725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 těchto projektů</w:t>
            </w:r>
            <w:r w:rsidRPr="00704C0D">
              <w:rPr>
                <w:rFonts w:asciiTheme="minorHAnsi" w:eastAsia="Calibri" w:hAnsiTheme="minorHAnsi" w:cstheme="minorHAnsi"/>
                <w:b w:val="0"/>
                <w:szCs w:val="22"/>
              </w:rPr>
              <w:t>, např. dle převažujícího počtu tvůrců výsledku.</w:t>
            </w:r>
          </w:p>
        </w:tc>
      </w:tr>
      <w:tr w:rsidR="0068033C" w14:paraId="167E1792" w14:textId="77777777" w:rsidTr="00704C0D">
        <w:tc>
          <w:tcPr>
            <w:tcW w:w="2263" w:type="dxa"/>
            <w:vAlign w:val="center"/>
          </w:tcPr>
          <w:p w14:paraId="68763397" w14:textId="2F6F2D52" w:rsidR="0068033C" w:rsidRPr="00FE0725" w:rsidRDefault="0068033C" w:rsidP="0068033C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>
              <w:rPr>
                <w:b w:val="0"/>
              </w:rPr>
              <w:t>240 002</w:t>
            </w:r>
          </w:p>
        </w:tc>
        <w:tc>
          <w:tcPr>
            <w:tcW w:w="6374" w:type="dxa"/>
          </w:tcPr>
          <w:p w14:paraId="19A628F6" w14:textId="0B691059" w:rsidR="0068033C" w:rsidRPr="0068033C" w:rsidRDefault="0068033C" w:rsidP="003F205C">
            <w:pPr>
              <w:spacing w:before="40" w:after="40"/>
              <w:rPr>
                <w:rFonts w:asciiTheme="minorHAnsi" w:eastAsia="Calibri" w:hAnsiTheme="minorHAnsi" w:cstheme="minorHAnsi"/>
                <w:szCs w:val="22"/>
              </w:rPr>
            </w:pPr>
            <w:r w:rsidRPr="000818A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 první ZoR příjemce doloží přílohu „Soupiska modernizovaných pracovišť“, kde uvede přehled modernizovaných pracovišť </w:t>
            </w:r>
            <w:r w:rsidR="005F317C">
              <w:rPr>
                <w:rFonts w:asciiTheme="minorHAnsi" w:eastAsia="Calibri" w:hAnsiTheme="minorHAnsi" w:cstheme="minorHAnsi"/>
                <w:sz w:val="22"/>
                <w:szCs w:val="22"/>
              </w:rPr>
              <w:br/>
            </w:r>
            <w:r w:rsidRPr="000818A7">
              <w:rPr>
                <w:rFonts w:asciiTheme="minorHAnsi" w:eastAsia="Calibri" w:hAnsiTheme="minorHAnsi" w:cstheme="minorHAnsi"/>
                <w:sz w:val="22"/>
                <w:szCs w:val="22"/>
              </w:rPr>
              <w:t>a specifikuje výstupy, které daná pracoviště modernizují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0818A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společně s uvedením harmonogramu naplnění daných výstupů. V průběhu realizace pak tuto přílohu příjemce dokládá s relevantní ZoR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0818A7">
              <w:rPr>
                <w:rFonts w:asciiTheme="minorHAnsi" w:eastAsia="Calibr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0818A7">
              <w:rPr>
                <w:rFonts w:asciiTheme="minorHAnsi" w:eastAsia="Calibri" w:hAnsiTheme="minorHAnsi" w:cstheme="minorHAnsi"/>
                <w:sz w:val="22"/>
                <w:szCs w:val="22"/>
              </w:rPr>
              <w:t>ZZoR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Pr="000818A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aktualizovanou o údaj skutečného dosažení naplnění daného výstupu. </w:t>
            </w:r>
          </w:p>
        </w:tc>
      </w:tr>
      <w:tr w:rsidR="006C602E" w14:paraId="0C165BA8" w14:textId="77777777" w:rsidTr="00704C0D">
        <w:tc>
          <w:tcPr>
            <w:tcW w:w="2263" w:type="dxa"/>
            <w:vAlign w:val="center"/>
          </w:tcPr>
          <w:p w14:paraId="36B75102" w14:textId="77777777" w:rsidR="006C602E" w:rsidRPr="00FE0725" w:rsidRDefault="006C602E" w:rsidP="00704C0D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 w:rsidRPr="00FE0725">
              <w:rPr>
                <w:b w:val="0"/>
              </w:rPr>
              <w:t>214 021</w:t>
            </w:r>
          </w:p>
          <w:p w14:paraId="31AB8C60" w14:textId="77777777" w:rsidR="006C602E" w:rsidRPr="00704C0D" w:rsidRDefault="006C602E" w:rsidP="00704C0D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 w:rsidRPr="00704C0D">
              <w:rPr>
                <w:b w:val="0"/>
              </w:rPr>
              <w:t>214 022</w:t>
            </w:r>
          </w:p>
          <w:p w14:paraId="1D34FFC4" w14:textId="77777777" w:rsidR="006C602E" w:rsidRPr="00704C0D" w:rsidRDefault="006C602E" w:rsidP="00704C0D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 w:rsidRPr="00704C0D">
              <w:rPr>
                <w:b w:val="0"/>
              </w:rPr>
              <w:t>214 023</w:t>
            </w:r>
          </w:p>
          <w:p w14:paraId="1544C139" w14:textId="77777777" w:rsidR="006C602E" w:rsidRPr="00FE0725" w:rsidRDefault="006C602E" w:rsidP="00704C0D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 w:rsidRPr="00704C0D">
              <w:rPr>
                <w:b w:val="0"/>
              </w:rPr>
              <w:t>214 024</w:t>
            </w:r>
          </w:p>
        </w:tc>
        <w:tc>
          <w:tcPr>
            <w:tcW w:w="6374" w:type="dxa"/>
          </w:tcPr>
          <w:p w14:paraId="09B551F8" w14:textId="77777777" w:rsidR="006C602E" w:rsidRPr="00704C0D" w:rsidRDefault="006C602E" w:rsidP="003F205C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rPr>
                <w:rFonts w:asciiTheme="minorHAnsi" w:eastAsia="Calibri" w:hAnsiTheme="minorHAnsi" w:cstheme="minorHAnsi"/>
                <w:b w:val="0"/>
                <w:szCs w:val="22"/>
              </w:rPr>
            </w:pPr>
            <w:r w:rsidRPr="00704C0D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V případě, že stejná publikace bude vykázána více projekty schválenými v OP JAK a/nebo OP VVV (udržitelnost), bude započítána poměrná část každému podpořenému projektu. V případě rozpadu mezi projekty více příjemců je vykazovaná poměrná část stanovena </w:t>
            </w:r>
            <w:r w:rsidRPr="00704C0D">
              <w:rPr>
                <w:rFonts w:asciiTheme="minorHAnsi" w:eastAsia="Calibri" w:hAnsiTheme="minorHAnsi" w:cstheme="minorHAnsi"/>
                <w:b w:val="0"/>
                <w:szCs w:val="22"/>
              </w:rPr>
              <w:lastRenderedPageBreak/>
              <w:t>na základě vzájemné dohody mezi příjemci, např. dle převažujícího počtu tvůrců výsledku</w:t>
            </w:r>
            <w:r w:rsidRPr="00FE0725">
              <w:rPr>
                <w:rFonts w:asciiTheme="minorHAnsi" w:eastAsia="Calibri" w:hAnsiTheme="minorHAnsi" w:cstheme="minorHAnsi"/>
                <w:b w:val="0"/>
                <w:szCs w:val="22"/>
              </w:rPr>
              <w:t>.</w:t>
            </w:r>
          </w:p>
        </w:tc>
      </w:tr>
      <w:tr w:rsidR="006C602E" w14:paraId="3B2C2EAF" w14:textId="77777777" w:rsidTr="00704C0D">
        <w:tc>
          <w:tcPr>
            <w:tcW w:w="2263" w:type="dxa"/>
            <w:vAlign w:val="center"/>
          </w:tcPr>
          <w:p w14:paraId="50C6F739" w14:textId="77777777" w:rsidR="006C602E" w:rsidRPr="00FE0725" w:rsidRDefault="006C602E" w:rsidP="00704C0D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 w:rsidRPr="00FE0725">
              <w:rPr>
                <w:b w:val="0"/>
              </w:rPr>
              <w:lastRenderedPageBreak/>
              <w:t>214 031</w:t>
            </w:r>
          </w:p>
        </w:tc>
        <w:tc>
          <w:tcPr>
            <w:tcW w:w="6374" w:type="dxa"/>
          </w:tcPr>
          <w:p w14:paraId="7C073293" w14:textId="77777777" w:rsidR="006C602E" w:rsidRPr="00FE0725" w:rsidRDefault="006C602E" w:rsidP="003F205C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rPr>
                <w:b w:val="0"/>
                <w:bCs/>
              </w:rPr>
            </w:pPr>
            <w:r w:rsidRPr="00704C0D">
              <w:rPr>
                <w:rFonts w:asciiTheme="minorHAnsi" w:hAnsiTheme="minorHAnsi" w:cstheme="minorHAnsi"/>
                <w:b w:val="0"/>
                <w:bCs/>
                <w:szCs w:val="22"/>
              </w:rPr>
              <w:t>V případě, že bude stejný výsledek vykázán více projekty schválenými v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 </w:t>
            </w:r>
            <w:r w:rsidRPr="00704C0D">
              <w:rPr>
                <w:rFonts w:asciiTheme="minorHAnsi" w:hAnsiTheme="minorHAnsi" w:cstheme="minorHAnsi"/>
                <w:b w:val="0"/>
                <w:bCs/>
                <w:szCs w:val="22"/>
              </w:rPr>
              <w:t>OP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</w:t>
            </w:r>
            <w:r w:rsidRPr="00704C0D">
              <w:rPr>
                <w:rFonts w:asciiTheme="minorHAnsi" w:hAnsiTheme="minorHAnsi" w:cstheme="minorHAnsi"/>
                <w:b w:val="0"/>
                <w:bCs/>
                <w:szCs w:val="22"/>
              </w:rPr>
              <w:t>JAK a/nebo OP VVV (udržitelnost), bude započítána poměrná část každému podpořenému projektu. V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 </w:t>
            </w:r>
            <w:r w:rsidRPr="00704C0D">
              <w:rPr>
                <w:rFonts w:asciiTheme="minorHAnsi" w:hAnsiTheme="minorHAnsi" w:cstheme="minorHAnsi"/>
                <w:b w:val="0"/>
                <w:bCs/>
                <w:szCs w:val="22"/>
              </w:rPr>
              <w:t>případě rozpadu mezi projekty více příjemců je vykazovaná poměrná část stanovena na základě vzájemné dohody mezi příjemci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těchto projektů</w:t>
            </w:r>
            <w:r w:rsidRPr="00704C0D">
              <w:rPr>
                <w:rFonts w:asciiTheme="minorHAnsi" w:hAnsiTheme="minorHAnsi" w:cstheme="minorHAnsi"/>
                <w:b w:val="0"/>
                <w:bCs/>
                <w:szCs w:val="22"/>
              </w:rPr>
              <w:t>, např. dle převažujícího počtu tvůrců výsledku.</w:t>
            </w:r>
          </w:p>
        </w:tc>
      </w:tr>
      <w:tr w:rsidR="006C602E" w14:paraId="3DBD5BDA" w14:textId="77777777" w:rsidTr="00704C0D">
        <w:trPr>
          <w:trHeight w:val="425"/>
        </w:trPr>
        <w:tc>
          <w:tcPr>
            <w:tcW w:w="2263" w:type="dxa"/>
            <w:vAlign w:val="center"/>
          </w:tcPr>
          <w:p w14:paraId="59CDE075" w14:textId="1935D5D3" w:rsidR="003A0361" w:rsidRDefault="006C602E" w:rsidP="003A0361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>
              <w:rPr>
                <w:b w:val="0"/>
              </w:rPr>
              <w:t>203</w:t>
            </w:r>
            <w:r w:rsidR="003A0361">
              <w:rPr>
                <w:b w:val="0"/>
              </w:rPr>
              <w:t> </w:t>
            </w:r>
            <w:r>
              <w:rPr>
                <w:b w:val="0"/>
              </w:rPr>
              <w:t>111</w:t>
            </w:r>
          </w:p>
          <w:p w14:paraId="2911CCD7" w14:textId="5B25DC05" w:rsidR="006C602E" w:rsidRDefault="003A0361" w:rsidP="001813C8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>
              <w:rPr>
                <w:b w:val="0"/>
              </w:rPr>
              <w:t>203 121</w:t>
            </w:r>
          </w:p>
        </w:tc>
        <w:tc>
          <w:tcPr>
            <w:tcW w:w="6374" w:type="dxa"/>
          </w:tcPr>
          <w:p w14:paraId="2AEC13B9" w14:textId="5F4A6D02" w:rsidR="006C602E" w:rsidRPr="00FE0725" w:rsidRDefault="006C602E" w:rsidP="003F205C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rPr>
                <w:b w:val="0"/>
                <w:bCs/>
              </w:rPr>
            </w:pPr>
            <w:r w:rsidRPr="00704C0D"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>V případě, že stejný grant bude vykázán více projekty schválenými v</w:t>
            </w:r>
            <w:r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> </w:t>
            </w:r>
            <w:r w:rsidRPr="00704C0D"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>OP JAK</w:t>
            </w:r>
            <w:r w:rsidRPr="00704C0D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a/nebo OP VVV (udržitelnost)</w:t>
            </w:r>
            <w:r w:rsidRPr="00704C0D"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>, bude započítána poměrná část každému podpořenému projektu. V případě rozpadu mezi projekty více příjemců je vykazovaná poměrná část stanovena na</w:t>
            </w:r>
            <w:r w:rsidR="003A0361"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> </w:t>
            </w:r>
            <w:r w:rsidRPr="00704C0D"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>základě vzájemné dohody mezi příjemci</w:t>
            </w:r>
            <w:r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 xml:space="preserve"> těchto projektů</w:t>
            </w:r>
            <w:r w:rsidRPr="00704C0D"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>.</w:t>
            </w:r>
          </w:p>
        </w:tc>
      </w:tr>
      <w:tr w:rsidR="006C602E" w14:paraId="08FBBC20" w14:textId="77777777" w:rsidTr="00704C0D">
        <w:tc>
          <w:tcPr>
            <w:tcW w:w="2263" w:type="dxa"/>
            <w:vAlign w:val="center"/>
          </w:tcPr>
          <w:p w14:paraId="24798427" w14:textId="77777777" w:rsidR="006C602E" w:rsidRDefault="006C602E" w:rsidP="00704C0D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>
              <w:rPr>
                <w:b w:val="0"/>
              </w:rPr>
              <w:t>214 001</w:t>
            </w:r>
          </w:p>
        </w:tc>
        <w:tc>
          <w:tcPr>
            <w:tcW w:w="6374" w:type="dxa"/>
          </w:tcPr>
          <w:p w14:paraId="64CF8A5B" w14:textId="4FF278C8" w:rsidR="006C602E" w:rsidRPr="00704C0D" w:rsidRDefault="006C602E" w:rsidP="003F205C">
            <w:pPr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Započít</w:t>
            </w:r>
            <w:r w:rsidR="00D3476E">
              <w:rPr>
                <w:rFonts w:asciiTheme="minorHAnsi" w:eastAsia="Calibri" w:hAnsiTheme="minorHAnsi" w:cstheme="minorHAnsi"/>
                <w:sz w:val="22"/>
                <w:szCs w:val="22"/>
              </w:rPr>
              <w:t>ávají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D3476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se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pouze</w:t>
            </w:r>
            <w:r w:rsidRPr="00A117D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takové patentové přihlášky, k jejichž podání došlo v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Pr="00A117DF">
              <w:rPr>
                <w:rFonts w:asciiTheme="minorHAnsi" w:eastAsia="Calibri" w:hAnsiTheme="minorHAnsi" w:cstheme="minorHAnsi"/>
                <w:sz w:val="22"/>
                <w:szCs w:val="22"/>
              </w:rPr>
              <w:t>době realizace projektu v OP JAK</w:t>
            </w:r>
            <w:r w:rsidR="00D3476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či v prvním roce udržitelnosti</w:t>
            </w:r>
            <w:r w:rsidRPr="00A117DF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>případě, že stejná patentová přihláška bude vykázána více projekty schválenými v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>OP JAK</w:t>
            </w:r>
            <w:r w:rsidRPr="00AF2546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/nebo</w:t>
            </w:r>
            <w:r w:rsidRPr="00AF2546">
              <w:rPr>
                <w:rFonts w:asciiTheme="minorHAnsi" w:hAnsiTheme="minorHAnsi" w:cstheme="minorHAnsi"/>
                <w:sz w:val="22"/>
                <w:szCs w:val="22"/>
              </w:rPr>
              <w:t> OP VVV (udržitelnost)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bude započítána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poměrná část 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každému podpořenému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projektu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 V 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případě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rozpadu mezi projekty více příjemců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je vykazovaná poměrná část stanovena 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>na základě vzájemné dohody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mezi příjemci těchto projektů, např. dle převažujícího počtu tvůrců výsledku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</w:tbl>
    <w:p w14:paraId="7EA717EF" w14:textId="0E7464AD" w:rsidR="004C2A82" w:rsidRPr="00446048" w:rsidRDefault="00446048" w:rsidP="00446048">
      <w:pPr>
        <w:pStyle w:val="Headline2proTP"/>
        <w:numPr>
          <w:ilvl w:val="0"/>
          <w:numId w:val="0"/>
        </w:numPr>
        <w:spacing w:before="120" w:after="0"/>
        <w:ind w:left="426" w:hanging="426"/>
        <w:rPr>
          <w:b w:val="0"/>
        </w:rPr>
      </w:pPr>
      <w:bookmarkStart w:id="7" w:name="_Hlk109808770"/>
      <w:r w:rsidRPr="00446048">
        <w:rPr>
          <w:bCs/>
        </w:rPr>
        <w:t>6.2</w:t>
      </w:r>
      <w:r w:rsidRPr="00446048">
        <w:rPr>
          <w:b w:val="0"/>
        </w:rPr>
        <w:t xml:space="preserve"> </w:t>
      </w:r>
      <w:r w:rsidRPr="00446048">
        <w:rPr>
          <w:b w:val="0"/>
        </w:rPr>
        <w:tab/>
      </w:r>
      <w:r w:rsidR="004C2A82" w:rsidRPr="00446048">
        <w:rPr>
          <w:b w:val="0"/>
        </w:rPr>
        <w:t>Příjemce je povinen naplnit a ve zprávách projektu dle PpŽP vykázat indikátory:</w:t>
      </w:r>
    </w:p>
    <w:p w14:paraId="6B4E2CD9" w14:textId="7F8ED3F0" w:rsidR="004C2A82" w:rsidRPr="00A84F13" w:rsidRDefault="004C2A82" w:rsidP="006066CB">
      <w:pPr>
        <w:pStyle w:val="Odstavecseseznamem"/>
        <w:numPr>
          <w:ilvl w:val="0"/>
          <w:numId w:val="96"/>
        </w:numPr>
        <w:spacing w:before="60" w:after="0"/>
        <w:ind w:left="850" w:hanging="357"/>
        <w:contextualSpacing w:val="0"/>
        <w:rPr>
          <w:b/>
        </w:rPr>
      </w:pPr>
      <w:r w:rsidRPr="00446048">
        <w:t>výstupu v průměru minimálně na</w:t>
      </w:r>
      <w:r w:rsidR="00E841B0">
        <w:t xml:space="preserve"> </w:t>
      </w:r>
      <w:r w:rsidRPr="00446048">
        <w:t>90 % cílových hodnot stanovených v Příloze č. 1 tohoto Rozhodnutí, a to do data ukončení fyzické realizace projektu,</w:t>
      </w:r>
    </w:p>
    <w:bookmarkEnd w:id="7"/>
    <w:p w14:paraId="311B78F1" w14:textId="77777777" w:rsidR="004C2A82" w:rsidRPr="00A84F13" w:rsidRDefault="004C2A82" w:rsidP="006066CB">
      <w:pPr>
        <w:pStyle w:val="Odstavecseseznamem"/>
        <w:numPr>
          <w:ilvl w:val="0"/>
          <w:numId w:val="96"/>
        </w:numPr>
        <w:spacing w:before="60" w:after="0"/>
        <w:ind w:left="850" w:hanging="357"/>
        <w:contextualSpacing w:val="0"/>
        <w:rPr>
          <w:b/>
        </w:rPr>
      </w:pPr>
      <w:r w:rsidRPr="00446048">
        <w:t xml:space="preserve">výsledku v průměru minimálně na 90 % cílových hodnot stanovených v Příloze č. 1 tohoto Rozhodnutí, </w:t>
      </w:r>
      <w:bookmarkStart w:id="8" w:name="_Hlk109808715"/>
      <w:r w:rsidRPr="00446048">
        <w:t>a to do data ukončení fyzické realizace projektu, není-li v Příloze č. 1 tohoto Rozhodnutí u konkrétních indikátorů výsledku uvedeno jinak.</w:t>
      </w:r>
    </w:p>
    <w:p w14:paraId="39E4366E" w14:textId="528F425E" w:rsidR="004C2A82" w:rsidRPr="00446048" w:rsidRDefault="004C2A82" w:rsidP="00833CEF">
      <w:pPr>
        <w:spacing w:before="120" w:after="0"/>
        <w:ind w:left="426"/>
        <w:rPr>
          <w:strike/>
        </w:rPr>
      </w:pPr>
      <w:r w:rsidRPr="00446048">
        <w:rPr>
          <w:rFonts w:cs="Arial"/>
        </w:rPr>
        <w:t xml:space="preserve">Průměr je vypočten z míry naplnění každého z indikátorů vzhledem k cílové hodnotě stanovené v Příloze č. 1 dle části IV, bodu </w:t>
      </w:r>
      <w:r w:rsidRPr="003F205C">
        <w:rPr>
          <w:rFonts w:cs="Arial"/>
        </w:rPr>
        <w:t>7</w:t>
      </w:r>
      <w:r w:rsidRPr="00446048">
        <w:rPr>
          <w:rFonts w:cs="Arial"/>
        </w:rPr>
        <w:t xml:space="preserve"> tohoto Rozhodnutí. </w:t>
      </w:r>
      <w:bookmarkEnd w:id="8"/>
    </w:p>
    <w:p w14:paraId="4F05E1DE" w14:textId="3CCA32F8" w:rsidR="001E71C1" w:rsidRDefault="001E71C1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6" w:hanging="426"/>
        <w:rPr>
          <w:b w:val="0"/>
        </w:rPr>
      </w:pPr>
      <w:bookmarkStart w:id="9" w:name="_Ref456100505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8F4BB5" w:rsidRPr="00590D85">
        <w:rPr>
          <w:rStyle w:val="Odkaznakoment"/>
          <w:rFonts w:asciiTheme="minorHAnsi" w:hAnsiTheme="minorHAnsi" w:cstheme="minorHAnsi"/>
          <w:b w:val="0"/>
          <w:sz w:val="22"/>
          <w:szCs w:val="22"/>
          <w:lang w:eastAsia="en-US"/>
        </w:rPr>
        <w:t>,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9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417433">
        <w:rPr>
          <w:b w:val="0"/>
        </w:rPr>
        <w:t> 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r w:rsidR="00064A50">
        <w:rPr>
          <w:b w:val="0"/>
        </w:rPr>
        <w:t>PpŽP</w:t>
      </w:r>
      <w:r w:rsidR="00EE189E">
        <w:rPr>
          <w:b w:val="0"/>
        </w:rPr>
        <w:t xml:space="preserve">. </w:t>
      </w:r>
    </w:p>
    <w:p w14:paraId="4F05E1DF" w14:textId="33BB3946" w:rsidR="00242BC8" w:rsidRPr="003E2197" w:rsidRDefault="00242BC8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10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0"/>
    </w:p>
    <w:p w14:paraId="5AD7B348" w14:textId="51A346A8" w:rsidR="00FA4581" w:rsidRPr="00DF096E" w:rsidRDefault="001E71C1" w:rsidP="00DF096E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11" w:name="_Ref456101660"/>
      <w:bookmarkStart w:id="12" w:name="_Ref464622509"/>
      <w:bookmarkEnd w:id="11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r w:rsidR="00DB5F54">
        <w:rPr>
          <w:b w:val="0"/>
        </w:rPr>
        <w:t xml:space="preserve"> </w:t>
      </w:r>
      <w:bookmarkEnd w:id="12"/>
    </w:p>
    <w:p w14:paraId="4F05E1E2" w14:textId="234A0045" w:rsidR="00A82302" w:rsidRDefault="00A82302" w:rsidP="003F205C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bookmarkStart w:id="13" w:name="_Ref456101688"/>
      <w:r w:rsidRPr="00347CB3">
        <w:t>Oznamovací povinnost</w:t>
      </w:r>
      <w:bookmarkEnd w:id="13"/>
    </w:p>
    <w:p w14:paraId="0719CCA9" w14:textId="3C1DB9AC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lastRenderedPageBreak/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3BD0F263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Jakoukoli situaci v projektu, která je podle PpŽP tzv. informací k projektu, je </w:t>
      </w:r>
      <w:r w:rsidR="006D4D2D">
        <w:rPr>
          <w:b w:val="0"/>
        </w:rPr>
        <w:t>p</w:t>
      </w:r>
      <w:r>
        <w:rPr>
          <w:b w:val="0"/>
        </w:rPr>
        <w:t>říjemce povinen oznámit Poskytovateli dotace prostřednictvím zprávy o realizaci v souladu s PpŽP.</w:t>
      </w:r>
    </w:p>
    <w:p w14:paraId="3420B6C7" w14:textId="0E7945E9" w:rsidR="007A14C4" w:rsidRP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 v souladu s PpŽP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>formou změnového</w:t>
      </w:r>
      <w:r w:rsidR="00263253">
        <w:rPr>
          <w:b w:val="0"/>
        </w:rPr>
        <w:t xml:space="preserve"> </w:t>
      </w:r>
      <w:r w:rsidRPr="00DC1954">
        <w:rPr>
          <w:b w:val="0"/>
        </w:rPr>
        <w:t>řízení</w:t>
      </w:r>
      <w:r w:rsidR="00013BB8">
        <w:rPr>
          <w:b w:val="0"/>
        </w:rPr>
        <w:t xml:space="preserve"> </w:t>
      </w:r>
      <w:r w:rsidR="00913338" w:rsidRPr="00DC1954">
        <w:rPr>
          <w:b w:val="0"/>
        </w:rPr>
        <w:t>v</w:t>
      </w:r>
      <w:r w:rsidR="00263253">
        <w:rPr>
          <w:b w:val="0"/>
        </w:rPr>
        <w:t> </w:t>
      </w:r>
      <w:r w:rsidR="005409D9">
        <w:rPr>
          <w:b w:val="0"/>
        </w:rPr>
        <w:t>ISKP</w:t>
      </w:r>
      <w:r w:rsidR="00913338" w:rsidRPr="00DC1954">
        <w:rPr>
          <w:b w:val="0"/>
        </w:rPr>
        <w:t>21+</w:t>
      </w:r>
      <w:r w:rsidR="00066C01">
        <w:rPr>
          <w:b w:val="0"/>
        </w:rPr>
        <w:t>.</w:t>
      </w:r>
    </w:p>
    <w:p w14:paraId="4F05E1E6" w14:textId="617A55A6" w:rsidR="00DD1C68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Vedení účetnictví </w:t>
      </w:r>
      <w:bookmarkStart w:id="14" w:name="_Ref456101718"/>
    </w:p>
    <w:bookmarkEnd w:id="14"/>
    <w:p w14:paraId="4F05E1E7" w14:textId="2F515EFB" w:rsidR="00A35253" w:rsidRPr="005B7CAB" w:rsidRDefault="00A82302" w:rsidP="000139EF">
      <w:pPr>
        <w:pStyle w:val="Headline2proTP"/>
        <w:numPr>
          <w:ilvl w:val="1"/>
          <w:numId w:val="30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E76457">
        <w:rPr>
          <w:b w:val="0"/>
        </w:rPr>
        <w:t> 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5794812E" w:rsidR="00A82302" w:rsidRPr="005B7CAB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5B7CAB">
        <w:rPr>
          <w:b w:val="0"/>
        </w:rPr>
        <w:t xml:space="preserve">Příjemce je povinen zajistit, aby příslušné doklady vztahující se k 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 xml:space="preserve">§ 11 odst. 1 zákona o účetnictví </w:t>
      </w:r>
      <w:r w:rsidR="00D57A49">
        <w:rPr>
          <w:b w:val="0"/>
          <w:spacing w:val="-4"/>
        </w:rPr>
        <w:t>a v případě, že příjemce nedokládá podpisový záznam společný pro více účetních dokladů, aby byly opatřeny podpisovým záznamem</w:t>
      </w:r>
      <w:r w:rsidR="00A35253" w:rsidRPr="00C41CF4">
        <w:rPr>
          <w:b w:val="0"/>
          <w:spacing w:val="-4"/>
        </w:rPr>
        <w:t xml:space="preserve"> 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5D7BAC0C" w:rsidR="00A82302" w:rsidRPr="00E50E75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9502A5">
        <w:rPr>
          <w:b w:val="0"/>
        </w:rPr>
        <w:t xml:space="preserve">veškeré transakce související s 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CA5B86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5E91F8F8" w:rsidR="00F02813" w:rsidRPr="004340D3" w:rsidRDefault="00F02813" w:rsidP="00CA3189">
      <w:pPr>
        <w:pStyle w:val="Headline2proTP"/>
        <w:numPr>
          <w:ilvl w:val="1"/>
          <w:numId w:val="30"/>
        </w:numPr>
        <w:ind w:left="426" w:hanging="426"/>
        <w:rPr>
          <w:b w:val="0"/>
        </w:rPr>
      </w:pPr>
      <w:r w:rsidRPr="00F02813">
        <w:rPr>
          <w:b w:val="0"/>
        </w:rPr>
        <w:t xml:space="preserve">Příjemce je dále povinen průkazně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779B7C6E" w14:textId="793771E4" w:rsidR="000139EF" w:rsidRPr="000139EF" w:rsidRDefault="001C7EEC" w:rsidP="00196073">
      <w:pPr>
        <w:pStyle w:val="Headline1proTP"/>
        <w:numPr>
          <w:ilvl w:val="0"/>
          <w:numId w:val="55"/>
        </w:numPr>
        <w:spacing w:before="240"/>
        <w:ind w:left="426" w:hanging="284"/>
        <w:rPr>
          <w:b w:val="0"/>
          <w:i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5" w:name="_Ref456361390"/>
      <w:bookmarkStart w:id="16" w:name="_Ref211584199"/>
    </w:p>
    <w:p w14:paraId="35A5601E" w14:textId="7D188274" w:rsidR="00BE7CE1" w:rsidRPr="00572011" w:rsidRDefault="009315AC" w:rsidP="00572011">
      <w:pPr>
        <w:pStyle w:val="Headline1proTP"/>
        <w:numPr>
          <w:ilvl w:val="0"/>
          <w:numId w:val="99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 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4"/>
      </w:r>
      <w:r w:rsidRPr="000139EF">
        <w:rPr>
          <w:b w:val="0"/>
        </w:rPr>
        <w:t xml:space="preserve"> a P</w:t>
      </w:r>
      <w:r w:rsidR="00B94292" w:rsidRPr="000139EF">
        <w:rPr>
          <w:b w:val="0"/>
        </w:rPr>
        <w:t>pŽP</w:t>
      </w:r>
      <w:r w:rsidRPr="000139EF">
        <w:rPr>
          <w:b w:val="0"/>
        </w:rPr>
        <w:t>.</w:t>
      </w:r>
      <w:bookmarkEnd w:id="15"/>
      <w:r w:rsidR="00B028CD">
        <w:rPr>
          <w:b w:val="0"/>
        </w:rPr>
        <w:t xml:space="preserve"> </w:t>
      </w:r>
    </w:p>
    <w:p w14:paraId="0DD98D75" w14:textId="680CA98D" w:rsidR="006533B2" w:rsidRPr="005E09F4" w:rsidRDefault="006533B2" w:rsidP="00572011">
      <w:pPr>
        <w:pStyle w:val="Default"/>
        <w:widowControl w:val="0"/>
        <w:numPr>
          <w:ilvl w:val="0"/>
          <w:numId w:val="99"/>
        </w:numPr>
        <w:tabs>
          <w:tab w:val="left" w:pos="426"/>
        </w:tabs>
        <w:spacing w:after="120"/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</w:t>
      </w:r>
      <w:r w:rsidR="005409D9">
        <w:rPr>
          <w:rFonts w:ascii="Calibri" w:eastAsia="Times New Roman" w:hAnsi="Calibri"/>
          <w:color w:val="auto"/>
          <w:sz w:val="22"/>
          <w:szCs w:val="32"/>
          <w:lang w:eastAsia="cs-CZ"/>
        </w:rPr>
        <w:t>ISKP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21+ informace o:</w:t>
      </w:r>
    </w:p>
    <w:p w14:paraId="6E14695D" w14:textId="4F966BEE" w:rsidR="006533B2" w:rsidRPr="005E09F4" w:rsidRDefault="006533B2" w:rsidP="0015523A">
      <w:pPr>
        <w:pStyle w:val="Default"/>
        <w:widowControl w:val="0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17" w:name="_Hlk124235152"/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48D16DB3" w:rsidR="006533B2" w:rsidRPr="005E09F4" w:rsidRDefault="006533B2" w:rsidP="0015523A">
      <w:pPr>
        <w:pStyle w:val="Default"/>
        <w:widowControl w:val="0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CA5B86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10A9644" w14:textId="4EC77A1F" w:rsidR="006533B2" w:rsidRPr="00451D7E" w:rsidRDefault="006533B2" w:rsidP="0015523A">
      <w:pPr>
        <w:pStyle w:val="Default"/>
        <w:widowControl w:val="0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A84F13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smlouvě (datum </w:t>
      </w:r>
      <w:r w:rsidR="00515024" w:rsidRPr="00A84F13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podpisu </w:t>
      </w:r>
      <w:r w:rsidRPr="00A84F13">
        <w:rPr>
          <w:rFonts w:ascii="Calibri" w:eastAsia="Times New Roman" w:hAnsi="Calibri"/>
          <w:color w:val="auto"/>
          <w:sz w:val="22"/>
          <w:szCs w:val="32"/>
          <w:lang w:eastAsia="cs-CZ"/>
        </w:rPr>
        <w:t>smlouvy, název, referenční číslo a smluvní částka).</w:t>
      </w:r>
    </w:p>
    <w:p w14:paraId="4F05E1F3" w14:textId="73F75A6E" w:rsidR="00A82302" w:rsidRPr="00347CB3" w:rsidRDefault="00A82302" w:rsidP="00451D7E">
      <w:pPr>
        <w:pStyle w:val="Headline1proTP"/>
        <w:widowControl w:val="0"/>
        <w:numPr>
          <w:ilvl w:val="0"/>
          <w:numId w:val="55"/>
        </w:numPr>
        <w:spacing w:before="240"/>
        <w:ind w:left="567" w:hanging="425"/>
      </w:pPr>
      <w:bookmarkStart w:id="18" w:name="_Ref456361668"/>
      <w:bookmarkEnd w:id="16"/>
      <w:bookmarkEnd w:id="17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18"/>
    </w:p>
    <w:p w14:paraId="4F05E1F4" w14:textId="51B24209" w:rsidR="00A82302" w:rsidRDefault="00A82302" w:rsidP="00A64763">
      <w:pPr>
        <w:widowControl w:val="0"/>
      </w:pPr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CA5B86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PpŽP</w:t>
      </w:r>
      <w:r w:rsidRPr="00347CB3">
        <w:t>.</w:t>
      </w:r>
    </w:p>
    <w:p w14:paraId="4F05E1F5" w14:textId="7C45705C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9" w:name="_Ref211589877"/>
      <w:bookmarkStart w:id="20" w:name="_Ref456101762"/>
      <w:r w:rsidRPr="00347CB3">
        <w:lastRenderedPageBreak/>
        <w:t>Kontrola</w:t>
      </w:r>
      <w:bookmarkEnd w:id="19"/>
      <w:r w:rsidRPr="00347CB3">
        <w:t>/audit</w:t>
      </w:r>
      <w:bookmarkEnd w:id="20"/>
    </w:p>
    <w:p w14:paraId="4F05E1F6" w14:textId="772CAAFB" w:rsidR="00B52BD8" w:rsidRPr="00794D28" w:rsidRDefault="0000065B" w:rsidP="006F7532">
      <w:pPr>
        <w:pStyle w:val="Headline1proTP"/>
        <w:numPr>
          <w:ilvl w:val="1"/>
          <w:numId w:val="32"/>
        </w:numPr>
        <w:ind w:left="567" w:hanging="567"/>
        <w:jc w:val="both"/>
        <w:rPr>
          <w:b w:val="0"/>
        </w:rPr>
      </w:pPr>
      <w:bookmarkStart w:id="21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5"/>
      </w:r>
      <w:r w:rsidR="00B52BD8" w:rsidRPr="00794D28">
        <w:rPr>
          <w:b w:val="0"/>
        </w:rPr>
        <w:t xml:space="preserve"> a PpŽP.</w:t>
      </w:r>
    </w:p>
    <w:p w14:paraId="4F05E1F7" w14:textId="7C31F71F" w:rsidR="00A82302" w:rsidRPr="000D79E5" w:rsidRDefault="00A82302" w:rsidP="00794D28">
      <w:pPr>
        <w:pStyle w:val="Headline2proTP"/>
        <w:keepNext w:val="0"/>
        <w:widowControl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</w:t>
      </w:r>
      <w:r w:rsidR="0015523A">
        <w:rPr>
          <w:b w:val="0"/>
        </w:rPr>
        <w:t> </w:t>
      </w:r>
      <w:r w:rsidRPr="000D79E5">
        <w:rPr>
          <w:b w:val="0"/>
        </w:rPr>
        <w:t>realizaci projektu</w:t>
      </w:r>
      <w:r w:rsidRPr="00396920">
        <w:rPr>
          <w:b w:val="0"/>
        </w:rPr>
        <w:t xml:space="preserve">, </w:t>
      </w:r>
      <w:r w:rsidRPr="006066CB">
        <w:rPr>
          <w:b w:val="0"/>
        </w:rPr>
        <w:t>resp.</w:t>
      </w:r>
      <w:r w:rsidR="00CA5B86" w:rsidRPr="006066CB">
        <w:rPr>
          <w:b w:val="0"/>
        </w:rPr>
        <w:t> </w:t>
      </w:r>
      <w:r w:rsidRPr="006066CB">
        <w:rPr>
          <w:b w:val="0"/>
        </w:rPr>
        <w:t>udržitelnosti projektu</w:t>
      </w:r>
      <w:r w:rsidRPr="007C6012">
        <w:rPr>
          <w:b w:val="0"/>
        </w:rPr>
        <w:t xml:space="preserve"> se</w:t>
      </w:r>
      <w:r w:rsidRPr="000D79E5">
        <w:rPr>
          <w:b w:val="0"/>
        </w:rPr>
        <w:t xml:space="preserve"> skutečným stavem v místě jeho realizace a</w:t>
      </w:r>
      <w:r w:rsidR="0015523A">
        <w:rPr>
          <w:b w:val="0"/>
        </w:rPr>
        <w:t> </w:t>
      </w:r>
      <w:r w:rsidRPr="000D79E5">
        <w:rPr>
          <w:b w:val="0"/>
        </w:rPr>
        <w:t>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E70983">
        <w:rPr>
          <w:b w:val="0"/>
        </w:rPr>
        <w:t xml:space="preserve"> </w:t>
      </w:r>
      <w:r w:rsidR="00E70983" w:rsidRPr="003F205C">
        <w:rPr>
          <w:b w:val="0"/>
          <w:highlight w:val="lightGray"/>
        </w:rPr>
        <w:t>(dále jen „EK“)</w:t>
      </w:r>
      <w:r w:rsidR="006505A7">
        <w:rPr>
          <w:rStyle w:val="Znakapoznpodarou"/>
          <w:b w:val="0"/>
          <w:highlight w:val="lightGray"/>
        </w:rPr>
        <w:footnoteReference w:id="16"/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E73AB7" w:rsidRPr="003F205C">
        <w:rPr>
          <w:b w:val="0"/>
          <w:highlight w:val="lightGray"/>
        </w:rPr>
        <w:t>(dále jen „EÚ</w:t>
      </w:r>
      <w:r w:rsidR="00E70983" w:rsidRPr="003F205C">
        <w:rPr>
          <w:b w:val="0"/>
          <w:highlight w:val="lightGray"/>
        </w:rPr>
        <w:t>D“)</w:t>
      </w:r>
      <w:r w:rsidR="006505A7">
        <w:rPr>
          <w:rStyle w:val="Znakapoznpodarou"/>
          <w:b w:val="0"/>
          <w:highlight w:val="lightGray"/>
        </w:rPr>
        <w:footnoteReference w:id="17"/>
      </w:r>
      <w:r w:rsidR="008B5B69">
        <w:rPr>
          <w:b w:val="0"/>
        </w:rPr>
        <w:t xml:space="preserve"> a</w:t>
      </w:r>
      <w:r w:rsidR="0015523A">
        <w:rPr>
          <w:b w:val="0"/>
        </w:rPr>
        <w:t> </w:t>
      </w:r>
      <w:r w:rsidR="008B5B69">
        <w:rPr>
          <w:b w:val="0"/>
        </w:rPr>
        <w:t>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1"/>
    </w:p>
    <w:p w14:paraId="4F05E1F8" w14:textId="29AAE636" w:rsidR="00A82302" w:rsidRPr="000D79E5" w:rsidRDefault="00A82302" w:rsidP="00794D28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informovat Poskytovatele dotace</w:t>
      </w:r>
      <w:r w:rsidR="00E56D64">
        <w:rPr>
          <w:b w:val="0"/>
        </w:rPr>
        <w:t xml:space="preserve"> elektronicky (např. interní depeší)</w:t>
      </w:r>
      <w:r w:rsidRPr="000D79E5">
        <w:rPr>
          <w:b w:val="0"/>
        </w:rPr>
        <w:t xml:space="preserve"> o všech provedených auditech a kontrolách ze strany jiných subjektů, </w:t>
      </w:r>
      <w:r w:rsidR="00FB6994">
        <w:rPr>
          <w:b w:val="0"/>
          <w:spacing w:val="-4"/>
        </w:rPr>
        <w:t>a to ve lhůtě 15 </w:t>
      </w:r>
      <w:r w:rsidR="00E56D64">
        <w:rPr>
          <w:b w:val="0"/>
          <w:spacing w:val="-4"/>
        </w:rPr>
        <w:t>pracovních dní od</w:t>
      </w:r>
      <w:r w:rsidR="00CA5B86">
        <w:rPr>
          <w:b w:val="0"/>
          <w:spacing w:val="-4"/>
        </w:rPr>
        <w:t> </w:t>
      </w:r>
      <w:r w:rsidR="00E56D64">
        <w:rPr>
          <w:b w:val="0"/>
          <w:spacing w:val="-4"/>
        </w:rPr>
        <w:t xml:space="preserve">ukončení kontroly či auditu. </w:t>
      </w:r>
    </w:p>
    <w:p w14:paraId="4F05E1F9" w14:textId="7D8E2803" w:rsidR="00503494" w:rsidRPr="00503494" w:rsidRDefault="00A82302" w:rsidP="00794D28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Poskytovatel</w:t>
      </w:r>
      <w:r w:rsidR="0013122A">
        <w:rPr>
          <w:b w:val="0"/>
        </w:rPr>
        <w:t>i</w:t>
      </w:r>
      <w:r w:rsidRPr="000D79E5">
        <w:rPr>
          <w:b w:val="0"/>
        </w:rPr>
        <w:t xml:space="preserve"> dotace </w:t>
      </w:r>
      <w:r w:rsidRPr="006A25EB">
        <w:rPr>
          <w:b w:val="0"/>
          <w:spacing w:val="-4"/>
        </w:rPr>
        <w:t>poskytnout veškeré informace o výsledcích</w:t>
      </w:r>
      <w:r w:rsidRPr="000D79E5">
        <w:rPr>
          <w:b w:val="0"/>
        </w:rPr>
        <w:t xml:space="preserve"> těchto kontrol a auditů</w:t>
      </w:r>
      <w:r w:rsidR="009D44E0">
        <w:rPr>
          <w:b w:val="0"/>
        </w:rPr>
        <w:t>, případně na žádost Poskytovatele dotace také veškeré informace o výsledcích předchozích kontrol a auditů,</w:t>
      </w:r>
      <w:r w:rsidRPr="000D79E5">
        <w:rPr>
          <w:b w:val="0"/>
        </w:rPr>
        <w:t xml:space="preserve"> včetně </w:t>
      </w:r>
      <w:r w:rsidR="00503494">
        <w:rPr>
          <w:b w:val="0"/>
        </w:rPr>
        <w:t xml:space="preserve">kopií </w:t>
      </w:r>
      <w:r w:rsidRPr="000D79E5">
        <w:rPr>
          <w:b w:val="0"/>
        </w:rPr>
        <w:t xml:space="preserve">protokolů </w:t>
      </w:r>
      <w:r w:rsidR="009D44E0">
        <w:rPr>
          <w:b w:val="0"/>
        </w:rPr>
        <w:t>o</w:t>
      </w:r>
      <w:r w:rsidRPr="000D79E5">
        <w:rPr>
          <w:b w:val="0"/>
        </w:rPr>
        <w:t xml:space="preserve"> kontrol</w:t>
      </w:r>
      <w:r w:rsidR="009D44E0">
        <w:rPr>
          <w:b w:val="0"/>
        </w:rPr>
        <w:t>ách</w:t>
      </w:r>
      <w:r w:rsidRPr="000D79E5">
        <w:rPr>
          <w:b w:val="0"/>
        </w:rPr>
        <w:t xml:space="preserve"> a zpráv o auditech</w:t>
      </w:r>
      <w:r w:rsidR="00503494">
        <w:rPr>
          <w:b w:val="0"/>
        </w:rPr>
        <w:t xml:space="preserve">, </w:t>
      </w:r>
      <w:r w:rsidR="00503494" w:rsidRPr="00503494">
        <w:rPr>
          <w:b w:val="0"/>
        </w:rPr>
        <w:t xml:space="preserve">dále </w:t>
      </w:r>
      <w:r w:rsidR="00913596">
        <w:rPr>
          <w:b w:val="0"/>
        </w:rPr>
        <w:br/>
      </w:r>
      <w:r w:rsidR="00503494" w:rsidRPr="00503494">
        <w:rPr>
          <w:b w:val="0"/>
        </w:rPr>
        <w:t>o</w:t>
      </w:r>
      <w:r w:rsidR="00E06897">
        <w:rPr>
          <w:b w:val="0"/>
        </w:rPr>
        <w:t xml:space="preserve"> </w:t>
      </w:r>
      <w:r w:rsidR="00503494" w:rsidRPr="00503494">
        <w:rPr>
          <w:b w:val="0"/>
        </w:rPr>
        <w:t>všech navrhovaných/uložených nápravných opatřeních, která budo</w:t>
      </w:r>
      <w:r w:rsidR="00FB6994">
        <w:rPr>
          <w:b w:val="0"/>
        </w:rPr>
        <w:t>u výsledkem kontrol</w:t>
      </w:r>
      <w:r w:rsidR="000418FE">
        <w:rPr>
          <w:b w:val="0"/>
        </w:rPr>
        <w:t>/auditů</w:t>
      </w:r>
      <w:r w:rsidR="00FB6994">
        <w:rPr>
          <w:b w:val="0"/>
        </w:rPr>
        <w:t>, a</w:t>
      </w:r>
      <w:r w:rsidR="00E06897">
        <w:rPr>
          <w:b w:val="0"/>
        </w:rPr>
        <w:t xml:space="preserve"> </w:t>
      </w:r>
      <w:r w:rsidR="00FB6994">
        <w:rPr>
          <w:b w:val="0"/>
        </w:rPr>
        <w:t>o</w:t>
      </w:r>
      <w:r w:rsidR="00E06897">
        <w:rPr>
          <w:b w:val="0"/>
        </w:rPr>
        <w:t xml:space="preserve"> </w:t>
      </w:r>
      <w:r w:rsidR="00503494" w:rsidRPr="00503494">
        <w:rPr>
          <w:b w:val="0"/>
        </w:rPr>
        <w:t>jejich splnění.</w:t>
      </w:r>
      <w:r w:rsidR="00502997">
        <w:rPr>
          <w:b w:val="0"/>
        </w:rPr>
        <w:t xml:space="preserve"> Informace o</w:t>
      </w:r>
      <w:r w:rsidR="00E06897">
        <w:rPr>
          <w:b w:val="0"/>
        </w:rPr>
        <w:t xml:space="preserve"> </w:t>
      </w:r>
      <w:r w:rsidR="00502997">
        <w:rPr>
          <w:b w:val="0"/>
        </w:rPr>
        <w:t>provedených kontrolách a auditech vkládá příjemce ve výše uvedené lhůtě na záložku „</w:t>
      </w:r>
      <w:r w:rsidR="001A4E3B">
        <w:rPr>
          <w:b w:val="0"/>
        </w:rPr>
        <w:t>K</w:t>
      </w:r>
      <w:r w:rsidR="00502997">
        <w:rPr>
          <w:b w:val="0"/>
        </w:rPr>
        <w:t xml:space="preserve">ontroly“ v </w:t>
      </w:r>
      <w:r w:rsidR="005409D9">
        <w:rPr>
          <w:b w:val="0"/>
        </w:rPr>
        <w:t>ISKP</w:t>
      </w:r>
      <w:r w:rsidR="00A73026">
        <w:rPr>
          <w:b w:val="0"/>
        </w:rPr>
        <w:t>21</w:t>
      </w:r>
      <w:r w:rsidR="00502997">
        <w:rPr>
          <w:b w:val="0"/>
        </w:rPr>
        <w:t>+.</w:t>
      </w:r>
    </w:p>
    <w:p w14:paraId="4F05E1FA" w14:textId="3B7668CA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2" w:name="_Ref211606163"/>
      <w:r w:rsidRPr="00347CB3">
        <w:t>Publicita</w:t>
      </w:r>
      <w:bookmarkEnd w:id="22"/>
    </w:p>
    <w:p w14:paraId="4F05E1FB" w14:textId="77777777" w:rsidR="00A82302" w:rsidRDefault="00A82302" w:rsidP="00A82302">
      <w:r w:rsidRPr="00E50E75">
        <w:rPr>
          <w:spacing w:val="-4"/>
        </w:rPr>
        <w:t>Příjemce je povinen provádět propagaci projektu v souladu s P</w:t>
      </w:r>
      <w:bookmarkStart w:id="23" w:name="_Ref211606165"/>
      <w:r w:rsidR="0068612D">
        <w:rPr>
          <w:spacing w:val="-4"/>
        </w:rPr>
        <w:t>pŽP</w:t>
      </w:r>
      <w:r w:rsidRPr="00347CB3">
        <w:t>.</w:t>
      </w:r>
    </w:p>
    <w:bookmarkEnd w:id="23"/>
    <w:p w14:paraId="4F05E1FC" w14:textId="1F551447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Pr="00347CB3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C36551">
      <w:pPr>
        <w:pStyle w:val="Headline1proTP"/>
        <w:widowControl w:val="0"/>
        <w:numPr>
          <w:ilvl w:val="0"/>
          <w:numId w:val="55"/>
        </w:numPr>
        <w:spacing w:before="240"/>
        <w:ind w:left="567" w:hanging="425"/>
      </w:pPr>
      <w:bookmarkStart w:id="24" w:name="_Ref211606175"/>
      <w:r w:rsidRPr="00347CB3">
        <w:t>Vypořádání projektu</w:t>
      </w:r>
      <w:bookmarkEnd w:id="24"/>
    </w:p>
    <w:p w14:paraId="2E0DDB0D" w14:textId="06BA34DB" w:rsidR="004A0B8B" w:rsidRDefault="00A82302" w:rsidP="003F205C">
      <w:pPr>
        <w:widowControl w:val="0"/>
        <w:rPr>
          <w:spacing w:val="-4"/>
        </w:rPr>
      </w:pPr>
      <w:r w:rsidRPr="00A35FF7">
        <w:t xml:space="preserve">Příjemce je </w:t>
      </w:r>
      <w:r w:rsidRPr="00DB2743">
        <w:t>povinen dotaci</w:t>
      </w:r>
      <w:r w:rsidRPr="00A35FF7">
        <w:t xml:space="preserve"> finančně vypořádat v souladu s</w:t>
      </w:r>
      <w:r w:rsidR="001312A6">
        <w:t> </w:t>
      </w:r>
      <w:r w:rsidR="001312A6">
        <w:rPr>
          <w:spacing w:val="-4"/>
        </w:rPr>
        <w:t>platnými právními předpisy</w:t>
      </w:r>
      <w:r w:rsidRPr="00C41CF4">
        <w:rPr>
          <w:spacing w:val="-4"/>
        </w:rPr>
        <w:t>.</w:t>
      </w:r>
      <w:r w:rsidR="001312A6">
        <w:rPr>
          <w:rStyle w:val="Znakapoznpodarou"/>
          <w:spacing w:val="-4"/>
        </w:rPr>
        <w:footnoteReference w:id="18"/>
      </w:r>
      <w:r w:rsidR="001C0B54">
        <w:rPr>
          <w:spacing w:val="-4"/>
        </w:rPr>
        <w:t xml:space="preserve"> Vratku finančních prostředků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 w:rsidR="001C0B54"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19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 w:rsidR="001C0B54"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20"/>
      </w:r>
      <w:r w:rsidR="001C0B54">
        <w:rPr>
          <w:spacing w:val="-4"/>
        </w:rPr>
        <w:t>: 6015-821001/0710.</w:t>
      </w:r>
    </w:p>
    <w:p w14:paraId="4F05E200" w14:textId="445FCD03" w:rsidR="00A82302" w:rsidRPr="00347CB3" w:rsidRDefault="00A82302" w:rsidP="003F205C">
      <w:pPr>
        <w:pStyle w:val="Headline1proTP"/>
        <w:widowControl w:val="0"/>
        <w:numPr>
          <w:ilvl w:val="0"/>
          <w:numId w:val="55"/>
        </w:numPr>
        <w:spacing w:before="240"/>
        <w:ind w:left="567" w:hanging="425"/>
      </w:pPr>
      <w:bookmarkStart w:id="25" w:name="_Ref211606682"/>
      <w:r w:rsidRPr="00347CB3">
        <w:t>Uchovávání dokumentů</w:t>
      </w:r>
      <w:bookmarkEnd w:id="25"/>
    </w:p>
    <w:p w14:paraId="4F05E201" w14:textId="0965CCFA" w:rsidR="00A82302" w:rsidRDefault="00A82302" w:rsidP="003F0EAD">
      <w:pPr>
        <w:widowControl w:val="0"/>
      </w:pPr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20644E">
        <w:t xml:space="preserve"> </w:t>
      </w:r>
      <w:r>
        <w:t>realizací projektu</w:t>
      </w:r>
      <w:r w:rsidR="00486C39">
        <w:t xml:space="preserve"> </w:t>
      </w:r>
      <w:r>
        <w:t>v</w:t>
      </w:r>
      <w:r w:rsidR="0020644E">
        <w:t xml:space="preserve"> </w:t>
      </w:r>
      <w:r>
        <w:t xml:space="preserve">souladu </w:t>
      </w:r>
      <w:r w:rsidRPr="00347CB3">
        <w:t>s</w:t>
      </w:r>
      <w:r w:rsidR="00E179CC">
        <w:t> 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r>
        <w:t>P</w:t>
      </w:r>
      <w:r w:rsidR="00184242">
        <w:t>pŽP</w:t>
      </w:r>
      <w:r w:rsidR="00E83B09">
        <w:t>.</w:t>
      </w:r>
    </w:p>
    <w:p w14:paraId="4F05E202" w14:textId="13870454" w:rsidR="00A82302" w:rsidRPr="00347CB3" w:rsidRDefault="00A82302" w:rsidP="003F205C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r w:rsidRPr="00347CB3">
        <w:lastRenderedPageBreak/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5C90914E" w:rsidR="00626231" w:rsidRDefault="00150409" w:rsidP="0062500D">
      <w:pPr>
        <w:pStyle w:val="Headline2proTP"/>
        <w:keepNext w:val="0"/>
        <w:numPr>
          <w:ilvl w:val="1"/>
          <w:numId w:val="33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 xml:space="preserve">v souladu s PpŽP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162D8505" w14:textId="2671EF7E" w:rsidR="00E235ED" w:rsidRDefault="00150409" w:rsidP="00E235ED">
      <w:pPr>
        <w:pStyle w:val="Headline2proTP"/>
        <w:numPr>
          <w:ilvl w:val="1"/>
          <w:numId w:val="33"/>
        </w:numPr>
        <w:ind w:left="567" w:hanging="525"/>
        <w:rPr>
          <w:b w:val="0"/>
        </w:rPr>
      </w:pPr>
      <w:r w:rsidRPr="00626231">
        <w:rPr>
          <w:b w:val="0"/>
        </w:rPr>
        <w:t xml:space="preserve">Příjemce </w:t>
      </w:r>
      <w:r w:rsidR="000F5E75">
        <w:rPr>
          <w:b w:val="0"/>
        </w:rPr>
        <w:t xml:space="preserve">je povinen v souladu s PpŽP </w:t>
      </w:r>
      <w:r w:rsidR="003D2B42">
        <w:rPr>
          <w:b w:val="0"/>
        </w:rPr>
        <w:t>nejpozději v</w:t>
      </w:r>
      <w:r w:rsidR="006F03E9">
        <w:rPr>
          <w:b w:val="0"/>
        </w:rPr>
        <w:t> </w:t>
      </w:r>
      <w:r w:rsidR="003D2B42">
        <w:rPr>
          <w:b w:val="0"/>
        </w:rPr>
        <w:t>okamž</w:t>
      </w:r>
      <w:r w:rsidR="006F03E9">
        <w:rPr>
          <w:b w:val="0"/>
        </w:rPr>
        <w:t>iku</w:t>
      </w:r>
      <w:r w:rsidR="003D2B42">
        <w:rPr>
          <w:b w:val="0"/>
        </w:rPr>
        <w:t xml:space="preserve"> předložení závěrečné žádosti o</w:t>
      </w:r>
      <w:r w:rsidR="00CA5B86">
        <w:rPr>
          <w:b w:val="0"/>
        </w:rPr>
        <w:t> </w:t>
      </w:r>
      <w:r w:rsidR="003D2B42">
        <w:rPr>
          <w:b w:val="0"/>
        </w:rPr>
        <w:t>platbu odečíst od způsobilých výdajů</w:t>
      </w:r>
      <w:r w:rsidR="006F03E9">
        <w:rPr>
          <w:b w:val="0"/>
        </w:rPr>
        <w:t xml:space="preserve"> </w:t>
      </w:r>
      <w:r w:rsidR="003D2B42">
        <w:rPr>
          <w:b w:val="0"/>
        </w:rPr>
        <w:t>čisté příjmy</w:t>
      </w:r>
      <w:r w:rsidR="006F03E9">
        <w:rPr>
          <w:b w:val="0"/>
        </w:rPr>
        <w:t xml:space="preserve"> z provozu</w:t>
      </w:r>
      <w:r w:rsidR="003D2B42">
        <w:rPr>
          <w:b w:val="0"/>
        </w:rPr>
        <w:t>, které získal v průběhu realizace projektu</w:t>
      </w:r>
      <w:r w:rsidR="006F03E9">
        <w:rPr>
          <w:b w:val="0"/>
        </w:rPr>
        <w:t>, a to v případě, že nebyly tyto příjmy zohledněny již při vydání tohoto Rozhodnutí.</w:t>
      </w:r>
      <w:r w:rsidR="004E45FE">
        <w:rPr>
          <w:b w:val="0"/>
        </w:rPr>
        <w:t xml:space="preserve"> Výši čistých příjmů z provozu příjemce stanoví prostřednictvím aktualizace finanční analýzy.</w:t>
      </w:r>
      <w:r w:rsidR="0022588F">
        <w:rPr>
          <w:b w:val="0"/>
        </w:rPr>
        <w:t xml:space="preserve"> </w:t>
      </w:r>
      <w:r w:rsidR="00681ABA" w:rsidRPr="0022588F">
        <w:rPr>
          <w:b w:val="0"/>
        </w:rPr>
        <w:t>Dále</w:t>
      </w:r>
      <w:r w:rsidR="00656B23">
        <w:rPr>
          <w:b w:val="0"/>
        </w:rPr>
        <w:t xml:space="preserve"> je</w:t>
      </w:r>
      <w:r w:rsidR="00681ABA" w:rsidRPr="0022588F">
        <w:rPr>
          <w:b w:val="0"/>
        </w:rPr>
        <w:t xml:space="preserve"> příjemce povinen v souladu s PpŽP </w:t>
      </w:r>
      <w:r w:rsidR="00681ABA" w:rsidRPr="007C6012">
        <w:rPr>
          <w:b w:val="0"/>
        </w:rPr>
        <w:t xml:space="preserve">nejpozději </w:t>
      </w:r>
      <w:r w:rsidR="00681ABA" w:rsidRPr="006066CB">
        <w:rPr>
          <w:b w:val="0"/>
        </w:rPr>
        <w:t>v okamžiku předložení závěrečné zprávy o</w:t>
      </w:r>
      <w:r w:rsidR="00CA5B86" w:rsidRPr="006066CB">
        <w:rPr>
          <w:b w:val="0"/>
        </w:rPr>
        <w:t> </w:t>
      </w:r>
      <w:r w:rsidR="00681ABA" w:rsidRPr="006066CB">
        <w:rPr>
          <w:b w:val="0"/>
        </w:rPr>
        <w:t>udržitelnosti</w:t>
      </w:r>
      <w:r w:rsidR="0023718C" w:rsidRPr="006066CB">
        <w:rPr>
          <w:b w:val="0"/>
        </w:rPr>
        <w:t xml:space="preserve">, </w:t>
      </w:r>
      <w:r w:rsidR="004E45FE" w:rsidRPr="006066CB">
        <w:rPr>
          <w:rFonts w:eastAsiaTheme="minorHAnsi" w:cstheme="minorBidi"/>
          <w:b w:val="0"/>
          <w:szCs w:val="22"/>
          <w:lang w:eastAsia="en-US"/>
        </w:rPr>
        <w:t>nebo</w:t>
      </w:r>
      <w:r w:rsidR="004E45FE" w:rsidRPr="007C6012">
        <w:rPr>
          <w:rFonts w:eastAsiaTheme="minorHAnsi" w:cstheme="minorBidi"/>
          <w:b w:val="0"/>
          <w:szCs w:val="22"/>
          <w:lang w:eastAsia="en-US"/>
        </w:rPr>
        <w:t xml:space="preserve"> do termínu pro předkládání dokladů pro uzavření programu </w:t>
      </w:r>
      <w:r w:rsidR="004E45FE" w:rsidRPr="006066CB">
        <w:rPr>
          <w:rFonts w:eastAsiaTheme="minorHAnsi" w:cstheme="minorBidi"/>
          <w:b w:val="0"/>
          <w:szCs w:val="22"/>
          <w:lang w:eastAsia="en-US"/>
        </w:rPr>
        <w:t>(podle toho, co nastane dříve)</w:t>
      </w:r>
      <w:r w:rsidR="00681ABA" w:rsidRPr="007C6012">
        <w:rPr>
          <w:b w:val="0"/>
        </w:rPr>
        <w:t xml:space="preserve"> vyčíslit </w:t>
      </w:r>
      <w:r w:rsidR="004E45FE" w:rsidRPr="007C6012">
        <w:rPr>
          <w:b w:val="0"/>
        </w:rPr>
        <w:t>výši čistých příjmů</w:t>
      </w:r>
      <w:r w:rsidR="004E45FE" w:rsidRPr="0022588F">
        <w:rPr>
          <w:b w:val="0"/>
        </w:rPr>
        <w:t xml:space="preserve"> z provozu. Výši čistých příjmů z provozu příjemce stanoví prostřednictvím aktualizace finanční analýzy. Pokud budou identifikovány čisté příjmy z provozu, které dosud nebyly zohledněny ve výši poskytnuté dotace, je příjemce povinen provést vratku čistých příjmů</w:t>
      </w:r>
      <w:r w:rsidR="0022588F" w:rsidRPr="0022588F">
        <w:rPr>
          <w:b w:val="0"/>
        </w:rPr>
        <w:t xml:space="preserve"> z provozu</w:t>
      </w:r>
      <w:r w:rsidR="004E45FE" w:rsidRPr="0022588F">
        <w:rPr>
          <w:b w:val="0"/>
        </w:rPr>
        <w:t>.</w:t>
      </w:r>
    </w:p>
    <w:p w14:paraId="26934349" w14:textId="458BA875" w:rsidR="0078231B" w:rsidRDefault="0078231B" w:rsidP="00E235ED">
      <w:pPr>
        <w:pStyle w:val="Headline2proTP"/>
        <w:numPr>
          <w:ilvl w:val="1"/>
          <w:numId w:val="33"/>
        </w:numPr>
        <w:ind w:left="567" w:hanging="525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>vzniknul nárok na odpočet DPH, kterou zahrnul mezi způsobilé výdaje, je příjemce v souladu s PpŽP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 w:rsidR="004C6326"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6" w:name="_Ref261511254"/>
      <w:bookmarkStart w:id="27" w:name="_Hlk97304745"/>
      <w:r w:rsidRPr="00347CB3">
        <w:t>Péče o majetek</w:t>
      </w:r>
      <w:bookmarkEnd w:id="26"/>
      <w:r w:rsidRPr="00347CB3">
        <w:t xml:space="preserve"> </w:t>
      </w:r>
    </w:p>
    <w:p w14:paraId="2287A292" w14:textId="21754446" w:rsidR="00D77D60" w:rsidRDefault="00495B2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 w:rsidRPr="00347CB3">
        <w:t>Příjemce je povinen zacházet s majetkem spolufinancovaným z dotace s</w:t>
      </w:r>
      <w:r w:rsidR="00F664E3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2AC906C6" w:rsidR="00D77D60" w:rsidRDefault="00346229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 xml:space="preserve">o dobu realizace </w:t>
      </w:r>
      <w:r w:rsidR="0029107F" w:rsidRPr="007C6012">
        <w:t xml:space="preserve">projektu </w:t>
      </w:r>
      <w:r w:rsidR="0029107F" w:rsidRPr="006066CB">
        <w:t>a</w:t>
      </w:r>
      <w:r w:rsidR="00F664E3">
        <w:t xml:space="preserve"> </w:t>
      </w:r>
      <w:r w:rsidR="0029107F" w:rsidRPr="006066CB">
        <w:t>udržitelnosti</w:t>
      </w:r>
      <w:r w:rsidR="0029107F" w:rsidRPr="007C6012">
        <w:t xml:space="preserve"> majetek</w:t>
      </w:r>
      <w:r w:rsidR="0029107F" w:rsidRPr="00347CB3">
        <w:t xml:space="preserve"> spolufinancovaný byť i</w:t>
      </w:r>
      <w:r w:rsidR="00B616A7">
        <w:t> </w:t>
      </w:r>
      <w:r w:rsidR="0029107F" w:rsidRPr="00347CB3">
        <w:t>částečně z</w:t>
      </w:r>
      <w:r w:rsidR="0029107F">
        <w:t> </w:t>
      </w:r>
      <w:r w:rsidR="0029107F" w:rsidRPr="00347CB3">
        <w:t>pro</w:t>
      </w:r>
      <w:r w:rsidR="0029107F">
        <w:softHyphen/>
      </w:r>
      <w:r w:rsidR="0029107F" w:rsidRPr="00347CB3">
        <w:t xml:space="preserve">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>převést do vlastnictví 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bookmarkStart w:id="28" w:name="_Hlk125274607"/>
      <w:r w:rsidR="0029107F">
        <w:rPr>
          <w:rStyle w:val="Znakapoznpodarou"/>
        </w:rPr>
        <w:footnoteReference w:id="21"/>
      </w:r>
      <w:bookmarkEnd w:id="28"/>
      <w:r w:rsidR="0029107F">
        <w:t>),</w:t>
      </w:r>
      <w:r w:rsidR="0029107F" w:rsidRPr="00347CB3">
        <w:t xml:space="preserve"> a dále nesmí být</w:t>
      </w:r>
      <w:r w:rsidR="0029107F">
        <w:t xml:space="preserve"> 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65679F8B" w:rsidR="00495B2F" w:rsidRDefault="0029107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139500E6" w:rsidR="007B1792" w:rsidRPr="00E06FBD" w:rsidRDefault="007B1792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 </w:t>
      </w:r>
      <w:r w:rsidRPr="00E06FBD">
        <w:rPr>
          <w:rFonts w:asciiTheme="minorHAnsi" w:hAnsiTheme="minorHAnsi" w:cstheme="minorHAnsi"/>
        </w:rPr>
        <w:t xml:space="preserve">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říjemcem. V případě pronájmu/výpůjčky nemovitost</w:t>
      </w:r>
      <w:r w:rsidR="003F0EAD">
        <w:rPr>
          <w:rFonts w:asciiTheme="minorHAnsi" w:hAnsiTheme="minorHAnsi" w:cstheme="minorHAnsi"/>
        </w:rPr>
        <w:t>i</w:t>
      </w:r>
      <w:r w:rsidR="00EC498B">
        <w:rPr>
          <w:rFonts w:asciiTheme="minorHAnsi" w:hAnsiTheme="minorHAnsi" w:cstheme="minorHAnsi"/>
        </w:rPr>
        <w:t xml:space="preserve"> </w:t>
      </w:r>
      <w:r w:rsidRPr="00E06FBD">
        <w:rPr>
          <w:rFonts w:asciiTheme="minorHAnsi" w:hAnsiTheme="minorHAnsi" w:cstheme="minorHAnsi"/>
        </w:rPr>
        <w:t xml:space="preserve">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29" w:name="_Hlk125274664"/>
      <w:r w:rsidRPr="00CA3189">
        <w:rPr>
          <w:rStyle w:val="Znakapoznpodarou"/>
          <w:rFonts w:asciiTheme="minorHAnsi" w:hAnsiTheme="minorHAnsi" w:cstheme="minorHAnsi"/>
        </w:rPr>
        <w:footnoteReference w:id="22"/>
      </w:r>
      <w:bookmarkEnd w:id="29"/>
    </w:p>
    <w:p w14:paraId="73FB776F" w14:textId="59834B6A" w:rsidR="005113DD" w:rsidRPr="00E06FBD" w:rsidRDefault="005113DD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rámci příslušné </w:t>
      </w:r>
      <w:r w:rsidR="004C4BC3" w:rsidRPr="00E06FBD">
        <w:rPr>
          <w:rFonts w:asciiTheme="minorHAnsi" w:hAnsiTheme="minorHAnsi" w:cstheme="minorHAnsi"/>
        </w:rPr>
        <w:t>zprávy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27"/>
    </w:p>
    <w:p w14:paraId="39DF34C5" w14:textId="5F2E1D55" w:rsidR="00530210" w:rsidRPr="00E06FBD" w:rsidRDefault="00591868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F664E3" w:rsidRPr="003F205C">
        <w:t>www.opjak.cz</w:t>
      </w:r>
      <w:r w:rsidR="003A4B7F" w:rsidRPr="006066CB">
        <w:rPr>
          <w:rFonts w:asciiTheme="minorHAnsi" w:hAnsiTheme="minorHAnsi" w:cstheme="minorHAnsi"/>
        </w:rPr>
        <w:t xml:space="preserve">, </w:t>
      </w:r>
      <w:r w:rsidR="00E11E7E" w:rsidRPr="006066CB">
        <w:rPr>
          <w:rFonts w:asciiTheme="minorHAnsi" w:hAnsiTheme="minorHAnsi" w:cstheme="minorHAnsi"/>
        </w:rPr>
        <w:t xml:space="preserve">a to po celou dobu životnosti </w:t>
      </w:r>
      <w:r w:rsidR="00E11E7E" w:rsidRPr="006066CB">
        <w:rPr>
          <w:rFonts w:asciiTheme="minorHAnsi" w:hAnsiTheme="minorHAnsi" w:cstheme="minorHAnsi"/>
        </w:rPr>
        <w:lastRenderedPageBreak/>
        <w:t xml:space="preserve">podpořeného majetku, resp. odpisování podpořeného majetku (tzn. případně </w:t>
      </w:r>
      <w:r w:rsidR="003A4B7F" w:rsidRPr="006066CB">
        <w:rPr>
          <w:rFonts w:asciiTheme="minorHAnsi" w:hAnsiTheme="minorHAnsi" w:cstheme="minorHAnsi"/>
        </w:rPr>
        <w:t>i po ukončení realizace</w:t>
      </w:r>
      <w:r w:rsidR="00F664E3">
        <w:rPr>
          <w:rFonts w:asciiTheme="minorHAnsi" w:hAnsiTheme="minorHAnsi" w:cstheme="minorHAnsi"/>
        </w:rPr>
        <w:t xml:space="preserve"> a </w:t>
      </w:r>
      <w:r w:rsidR="003A4B7F" w:rsidRPr="006066CB">
        <w:rPr>
          <w:rFonts w:asciiTheme="minorHAnsi" w:hAnsiTheme="minorHAnsi" w:cstheme="minorHAnsi"/>
        </w:rPr>
        <w:t>udržitelnosti projektu</w:t>
      </w:r>
      <w:r w:rsidR="00F8253B" w:rsidRPr="006066CB">
        <w:rPr>
          <w:rFonts w:asciiTheme="minorHAnsi" w:hAnsiTheme="minorHAnsi" w:cstheme="minorHAnsi"/>
        </w:rPr>
        <w:t>)</w:t>
      </w:r>
      <w:r w:rsidRPr="00E06FBD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A84F13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E31753A" w:rsidR="00BF0EDD" w:rsidRPr="00BF0EDD" w:rsidRDefault="00BF0EDD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 termínu dle PpŽP</w:t>
      </w:r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877E07">
        <w:rPr>
          <w:b w:val="0"/>
        </w:rPr>
        <w:t> </w:t>
      </w:r>
      <w:r w:rsidR="006D2B6D">
        <w:rPr>
          <w:b w:val="0"/>
        </w:rPr>
        <w:t>PpŽP</w:t>
      </w:r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775476A7" w:rsidR="008B577A" w:rsidRPr="008B577A" w:rsidRDefault="00750094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6066CB">
        <w:rPr>
          <w:b w:val="0"/>
        </w:rPr>
        <w:t>, nejde-li o výsledky činnosti ve výzkumu, vývoji a inovacích (dále jen „VaVaI“),</w:t>
      </w:r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417433">
        <w:rPr>
          <w:b w:val="0"/>
        </w:rPr>
        <w:t> 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</w:t>
      </w:r>
      <w:r w:rsidR="00FF426D" w:rsidRPr="00004EFB">
        <w:rPr>
          <w:b w:val="0"/>
        </w:rPr>
        <w:t>, případně dle uplatňovaných postupů otevřené vědy</w:t>
      </w:r>
      <w:r w:rsidRPr="00004EFB">
        <w:rPr>
          <w:b w:val="0"/>
        </w:rPr>
        <w:t>.</w:t>
      </w:r>
      <w:r w:rsidRPr="00BF0EDD">
        <w:rPr>
          <w:b w:val="0"/>
        </w:rPr>
        <w:t xml:space="preserve">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595133">
        <w:rPr>
          <w:b w:val="0"/>
        </w:rPr>
        <w:t> </w:t>
      </w:r>
      <w:r w:rsidRPr="00BF0EDD">
        <w:rPr>
          <w:b w:val="0"/>
        </w:rPr>
        <w:t>souladu se</w:t>
      </w:r>
      <w:r w:rsidR="00CA5B86">
        <w:rPr>
          <w:b w:val="0"/>
        </w:rPr>
        <w:t> </w:t>
      </w:r>
      <w:r w:rsidRPr="00BF0EDD">
        <w:rPr>
          <w:b w:val="0"/>
        </w:rPr>
        <w:t>zněním licenční smlouvy připojit k</w:t>
      </w:r>
      <w:r w:rsidR="00BC04C4">
        <w:rPr>
          <w:b w:val="0"/>
        </w:rPr>
        <w:t> </w:t>
      </w:r>
      <w:r w:rsidRPr="00BF0EDD">
        <w:rPr>
          <w:b w:val="0"/>
        </w:rPr>
        <w:t>dílu či jinému předmětu ochrany bez zbytečného odkladu po jeho vzniku a toto dílo či jiný předmět ochrany dát k</w:t>
      </w:r>
      <w:r w:rsidR="007F51DB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417433">
        <w:rPr>
          <w:b w:val="0"/>
        </w:rPr>
        <w:t> </w:t>
      </w:r>
      <w:r w:rsidRPr="00BF0EDD">
        <w:rPr>
          <w:b w:val="0"/>
        </w:rPr>
        <w:t>bylo mu umožněno dílo dále sdílet a jinak užívat v</w:t>
      </w:r>
      <w:r w:rsidR="00F97977">
        <w:rPr>
          <w:b w:val="0"/>
        </w:rPr>
        <w:t> </w:t>
      </w:r>
      <w:r w:rsidRPr="00BF0EDD">
        <w:rPr>
          <w:b w:val="0"/>
        </w:rPr>
        <w:t>souladu se zvolenou licencí. Pokud je držitelem autorských práv či práv s</w:t>
      </w:r>
      <w:r w:rsidR="006F7532">
        <w:rPr>
          <w:b w:val="0"/>
        </w:rPr>
        <w:t> </w:t>
      </w:r>
      <w:r w:rsidRPr="00BF0EDD">
        <w:rPr>
          <w:b w:val="0"/>
        </w:rPr>
        <w:t>nimi souvisejících k</w:t>
      </w:r>
      <w:r w:rsidR="00F97977">
        <w:rPr>
          <w:b w:val="0"/>
        </w:rPr>
        <w:t> </w:t>
      </w:r>
      <w:r w:rsidRPr="00BF0EDD">
        <w:rPr>
          <w:b w:val="0"/>
        </w:rPr>
        <w:t>dílu nebo jinému pře</w:t>
      </w:r>
      <w:r w:rsidR="0088233D">
        <w:rPr>
          <w:b w:val="0"/>
        </w:rPr>
        <w:t>dmětu ochrany, které vznikly na </w:t>
      </w:r>
      <w:r w:rsidRPr="00BF0EDD">
        <w:rPr>
          <w:b w:val="0"/>
        </w:rPr>
        <w:t>základě zakázky s</w:t>
      </w:r>
      <w:r w:rsidR="006F7532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  <w:r w:rsidR="0009018D" w:rsidRPr="006066CB">
        <w:rPr>
          <w:b w:val="0"/>
        </w:rPr>
        <w:t>V</w:t>
      </w:r>
      <w:r w:rsidR="003818E9" w:rsidRPr="006066CB">
        <w:rPr>
          <w:b w:val="0"/>
        </w:rPr>
        <w:t> </w:t>
      </w:r>
      <w:r w:rsidR="0009018D" w:rsidRPr="006066CB">
        <w:rPr>
          <w:b w:val="0"/>
        </w:rPr>
        <w:t>případě</w:t>
      </w:r>
      <w:r w:rsidR="003818E9" w:rsidRPr="006066CB">
        <w:rPr>
          <w:b w:val="0"/>
        </w:rPr>
        <w:t xml:space="preserve"> výsledků činnosti ve VaVaI</w:t>
      </w:r>
      <w:r w:rsidR="008B577A" w:rsidRPr="006066CB">
        <w:rPr>
          <w:b w:val="0"/>
        </w:rPr>
        <w:t xml:space="preserve">, při jejichž vzniku byly alespoň částečně použity prostředky této dotace, nebo pokud se jedná o výsledek veřejné zakázky ve VaVaI alespoň částečně hrazené z této dotace, </w:t>
      </w:r>
      <w:r w:rsidR="0009018D" w:rsidRPr="006066CB">
        <w:rPr>
          <w:b w:val="0"/>
        </w:rPr>
        <w:t xml:space="preserve">je příjemce povinen při ochraně práv a využití </w:t>
      </w:r>
      <w:r w:rsidR="008B577A" w:rsidRPr="006066CB">
        <w:rPr>
          <w:b w:val="0"/>
        </w:rPr>
        <w:t>postupovat v souladu s platnou legislativou</w:t>
      </w:r>
      <w:bookmarkStart w:id="30" w:name="_Hlk125274805"/>
      <w:r w:rsidR="00AB5CE4" w:rsidRPr="00004EFB">
        <w:rPr>
          <w:b w:val="0"/>
          <w:vertAlign w:val="superscript"/>
        </w:rPr>
        <w:footnoteReference w:id="23"/>
      </w:r>
      <w:r w:rsidR="00AB5CE4" w:rsidRPr="00004EFB">
        <w:rPr>
          <w:b w:val="0"/>
        </w:rPr>
        <w:t xml:space="preserve"> a dle uplatňovaných postupů otevřené vědy</w:t>
      </w:r>
      <w:bookmarkEnd w:id="30"/>
      <w:r w:rsidR="0009018D" w:rsidRPr="00004EFB">
        <w:rPr>
          <w:b w:val="0"/>
        </w:rPr>
        <w:t>.</w:t>
      </w:r>
    </w:p>
    <w:p w14:paraId="716789D1" w14:textId="772911E8" w:rsidR="00A50556" w:rsidRDefault="00A50556" w:rsidP="000B46D0">
      <w:pPr>
        <w:pStyle w:val="Headline2proTP"/>
        <w:keepNext w:val="0"/>
        <w:widowControl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045815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1D43DF7F" w14:textId="7DA0E1D2" w:rsidR="00E9196E" w:rsidRDefault="002F2814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 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BC04C4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CA5B8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 w:rsidRPr="007C6012">
        <w:rPr>
          <w:rFonts w:asciiTheme="minorHAnsi" w:hAnsiTheme="minorHAnsi"/>
          <w:b w:val="0"/>
        </w:rPr>
        <w:t>20</w:t>
      </w:r>
      <w:r w:rsidR="00202E7A" w:rsidRPr="007C6012">
        <w:rPr>
          <w:rFonts w:asciiTheme="minorHAnsi" w:hAnsiTheme="minorHAnsi"/>
          <w:b w:val="0"/>
        </w:rPr>
        <w:t>31</w:t>
      </w:r>
      <w:r w:rsidR="001032AA" w:rsidRPr="006066CB">
        <w:rPr>
          <w:rFonts w:asciiTheme="minorHAnsi" w:hAnsiTheme="minorHAnsi"/>
          <w:b w:val="0"/>
        </w:rPr>
        <w:t>,</w:t>
      </w:r>
      <w:r w:rsidR="00D938E3" w:rsidRPr="006066CB">
        <w:rPr>
          <w:rFonts w:asciiTheme="minorHAnsi" w:hAnsiTheme="minorHAnsi"/>
          <w:b w:val="0"/>
        </w:rPr>
        <w:t xml:space="preserve"> nebo </w:t>
      </w:r>
      <w:r w:rsidR="00132684" w:rsidRPr="006066CB">
        <w:rPr>
          <w:rFonts w:asciiTheme="minorHAnsi" w:hAnsiTheme="minorHAnsi"/>
          <w:b w:val="0"/>
        </w:rPr>
        <w:t xml:space="preserve">do schválení závěrečné zprávy o </w:t>
      </w:r>
      <w:r w:rsidR="00D938E3" w:rsidRPr="006066CB">
        <w:rPr>
          <w:rFonts w:asciiTheme="minorHAnsi" w:hAnsiTheme="minorHAnsi"/>
          <w:b w:val="0"/>
        </w:rPr>
        <w:t>udržitelnosti</w:t>
      </w:r>
      <w:r w:rsidR="00132684" w:rsidRPr="006066CB">
        <w:rPr>
          <w:rFonts w:asciiTheme="minorHAnsi" w:hAnsiTheme="minorHAnsi"/>
          <w:b w:val="0"/>
        </w:rPr>
        <w:t xml:space="preserve"> projektu</w:t>
      </w:r>
      <w:r w:rsidR="00C54CD9" w:rsidRPr="006066CB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</w:t>
      </w:r>
      <w:r w:rsidR="00C54CD9" w:rsidRPr="007C6012">
        <w:rPr>
          <w:rFonts w:asciiTheme="minorHAnsi" w:hAnsiTheme="minorHAnsi" w:cstheme="minorHAnsi"/>
          <w:b w:val="0"/>
          <w:color w:val="000000"/>
          <w:szCs w:val="22"/>
        </w:rPr>
        <w:t>.</w:t>
      </w:r>
    </w:p>
    <w:p w14:paraId="5993D804" w14:textId="35CA9A8D" w:rsidR="002F2814" w:rsidRPr="001B102B" w:rsidRDefault="00E9196E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>Příjemce je povinen</w:t>
      </w:r>
      <w:r>
        <w:rPr>
          <w:rFonts w:asciiTheme="minorHAnsi" w:hAnsiTheme="minorHAnsi"/>
          <w:b w:val="0"/>
        </w:rPr>
        <w:t xml:space="preserve"> uplatňovat postupy otevřené vědy uvedené v bodě </w:t>
      </w:r>
      <w:r w:rsidR="002D3C2A">
        <w:rPr>
          <w:rFonts w:asciiTheme="minorHAnsi" w:hAnsiTheme="minorHAnsi"/>
          <w:b w:val="0"/>
        </w:rPr>
        <w:t>5</w:t>
      </w:r>
      <w:r>
        <w:rPr>
          <w:rFonts w:asciiTheme="minorHAnsi" w:hAnsiTheme="minorHAnsi"/>
          <w:b w:val="0"/>
        </w:rPr>
        <w:t xml:space="preserve"> Přílohy č. 1 tohoto Rozhodnutí.</w:t>
      </w:r>
    </w:p>
    <w:p w14:paraId="4F05E20B" w14:textId="515FC529" w:rsidR="00495B2F" w:rsidRPr="00347CB3" w:rsidRDefault="00495B2F" w:rsidP="00E4216A">
      <w:pPr>
        <w:pStyle w:val="Headline1proTP"/>
        <w:numPr>
          <w:ilvl w:val="0"/>
          <w:numId w:val="100"/>
        </w:numPr>
        <w:spacing w:before="240"/>
        <w:ind w:left="567" w:hanging="425"/>
      </w:pPr>
      <w:r w:rsidRPr="00347CB3">
        <w:t>Veřejná podpora</w:t>
      </w:r>
      <w:bookmarkStart w:id="31" w:name="_Hlk125274875"/>
      <w:r w:rsidR="000A0C4D" w:rsidRPr="00833CEF">
        <w:rPr>
          <w:rStyle w:val="Znakapoznpodarou"/>
          <w:b w:val="0"/>
          <w:bCs/>
        </w:rPr>
        <w:footnoteReference w:id="24"/>
      </w:r>
      <w:bookmarkEnd w:id="31"/>
    </w:p>
    <w:p w14:paraId="4F05E20D" w14:textId="7FA8A1E9" w:rsidR="008C2763" w:rsidRPr="008118B2" w:rsidRDefault="008C2763" w:rsidP="00F87B92">
      <w:pPr>
        <w:pStyle w:val="Headline2proTP"/>
        <w:keepNext w:val="0"/>
        <w:numPr>
          <w:ilvl w:val="0"/>
          <w:numId w:val="106"/>
        </w:numPr>
        <w:spacing w:before="120" w:after="0"/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19F1956F" w14:textId="02B103F1" w:rsidR="00B844DC" w:rsidRPr="00494687" w:rsidRDefault="00D977A6" w:rsidP="00F87B92">
      <w:pPr>
        <w:pStyle w:val="Headline2proTP"/>
        <w:keepNext w:val="0"/>
        <w:numPr>
          <w:ilvl w:val="0"/>
          <w:numId w:val="106"/>
        </w:numPr>
        <w:spacing w:before="120" w:after="0"/>
        <w:ind w:left="567" w:hanging="567"/>
        <w:rPr>
          <w:u w:val="single"/>
        </w:rPr>
      </w:pPr>
      <w:r w:rsidRPr="00494687">
        <w:rPr>
          <w:rFonts w:asciiTheme="minorHAnsi" w:hAnsiTheme="minorHAnsi"/>
          <w:b w:val="0"/>
        </w:rPr>
        <w:t>V případě, kdy</w:t>
      </w:r>
      <w:r w:rsidR="0067101D" w:rsidRPr="00494687">
        <w:rPr>
          <w:rFonts w:asciiTheme="minorHAnsi" w:hAnsiTheme="minorHAnsi"/>
          <w:b w:val="0"/>
        </w:rPr>
        <w:t xml:space="preserve"> Evropská komise</w:t>
      </w:r>
      <w:r w:rsidRPr="00494687">
        <w:rPr>
          <w:rFonts w:asciiTheme="minorHAnsi" w:hAnsiTheme="minorHAnsi"/>
          <w:b w:val="0"/>
        </w:rPr>
        <w:t xml:space="preserve"> přijme rozhodnutí</w:t>
      </w:r>
      <w:r w:rsidR="00292F7D" w:rsidRPr="00494687">
        <w:rPr>
          <w:rFonts w:asciiTheme="minorHAnsi" w:hAnsiTheme="minorHAnsi"/>
          <w:b w:val="0"/>
        </w:rPr>
        <w:t>, že opatření představuje veřejnou podporu, která není slučitelná s</w:t>
      </w:r>
      <w:r w:rsidRPr="00494687">
        <w:rPr>
          <w:rFonts w:asciiTheme="minorHAnsi" w:hAnsiTheme="minorHAnsi"/>
          <w:b w:val="0"/>
        </w:rPr>
        <w:t>e společným</w:t>
      </w:r>
      <w:r w:rsidR="00292F7D" w:rsidRPr="00494687">
        <w:rPr>
          <w:rFonts w:asciiTheme="minorHAnsi" w:hAnsiTheme="minorHAnsi"/>
          <w:b w:val="0"/>
        </w:rPr>
        <w:t xml:space="preserve"> trhem, a rozhodne</w:t>
      </w:r>
      <w:r w:rsidR="0067101D" w:rsidRPr="00494687">
        <w:rPr>
          <w:rFonts w:asciiTheme="minorHAnsi" w:hAnsiTheme="minorHAnsi"/>
          <w:b w:val="0"/>
        </w:rPr>
        <w:t xml:space="preserve"> o navrácení nebo o prozatímním navrácení veřejné podpory, je příjemce povinen </w:t>
      </w:r>
      <w:r w:rsidRPr="00494687">
        <w:rPr>
          <w:rFonts w:asciiTheme="minorHAnsi" w:hAnsiTheme="minorHAnsi"/>
          <w:b w:val="0"/>
        </w:rPr>
        <w:t>tuto</w:t>
      </w:r>
      <w:r w:rsidR="0067101D" w:rsidRPr="00494687">
        <w:rPr>
          <w:rFonts w:asciiTheme="minorHAnsi" w:hAnsiTheme="minorHAnsi"/>
          <w:b w:val="0"/>
        </w:rPr>
        <w:t xml:space="preserve"> veřejnou podporu </w:t>
      </w:r>
      <w:r w:rsidR="00292F7D" w:rsidRPr="00494687">
        <w:rPr>
          <w:rFonts w:asciiTheme="minorHAnsi" w:hAnsiTheme="minorHAnsi"/>
          <w:b w:val="0"/>
        </w:rPr>
        <w:t xml:space="preserve">ve výši </w:t>
      </w:r>
      <w:r w:rsidRPr="00494687">
        <w:rPr>
          <w:rFonts w:asciiTheme="minorHAnsi" w:hAnsiTheme="minorHAnsi"/>
          <w:b w:val="0"/>
        </w:rPr>
        <w:t xml:space="preserve">stanovené v rozhodnutí Evropské komise, a to včetně stanovených úroků, </w:t>
      </w:r>
      <w:r w:rsidR="0067101D" w:rsidRPr="00494687">
        <w:rPr>
          <w:rFonts w:asciiTheme="minorHAnsi" w:hAnsiTheme="minorHAnsi"/>
          <w:b w:val="0"/>
        </w:rPr>
        <w:t>vrátit Poskytovateli dotace.</w:t>
      </w:r>
    </w:p>
    <w:p w14:paraId="689FC5B1" w14:textId="70779C5F" w:rsidR="00396EA5" w:rsidRPr="00F87B92" w:rsidRDefault="00495B2F" w:rsidP="003F205C">
      <w:pPr>
        <w:pStyle w:val="Odstavecseseznamem"/>
        <w:numPr>
          <w:ilvl w:val="0"/>
          <w:numId w:val="106"/>
        </w:numPr>
        <w:spacing w:before="120" w:after="0"/>
        <w:ind w:left="567" w:hanging="567"/>
      </w:pPr>
      <w:r w:rsidRPr="00F87B92">
        <w:rPr>
          <w:spacing w:val="-4"/>
        </w:rPr>
        <w:lastRenderedPageBreak/>
        <w:t xml:space="preserve">Podpora poskytnutá na realizaci </w:t>
      </w:r>
      <w:r w:rsidR="004C3B55" w:rsidRPr="00F87B92">
        <w:rPr>
          <w:spacing w:val="-4"/>
        </w:rPr>
        <w:t xml:space="preserve">nehospodářských činností </w:t>
      </w:r>
      <w:r w:rsidRPr="00F87B92">
        <w:rPr>
          <w:spacing w:val="-4"/>
        </w:rPr>
        <w:t>projektu nemá charakter veřejné podpory ve smyslu čl.</w:t>
      </w:r>
      <w:r w:rsidR="00E179CC" w:rsidRPr="00F87B92">
        <w:rPr>
          <w:spacing w:val="-4"/>
        </w:rPr>
        <w:t> </w:t>
      </w:r>
      <w:r w:rsidRPr="00F87B92">
        <w:rPr>
          <w:spacing w:val="-4"/>
        </w:rPr>
        <w:t>107</w:t>
      </w:r>
      <w:r w:rsidR="000368C3" w:rsidRPr="00F87B92">
        <w:rPr>
          <w:spacing w:val="-4"/>
        </w:rPr>
        <w:t xml:space="preserve"> odst. 1</w:t>
      </w:r>
      <w:r w:rsidR="007156A3">
        <w:t xml:space="preserve"> </w:t>
      </w:r>
      <w:r w:rsidRPr="00347CB3">
        <w:t>Smlouvy o fungování E</w:t>
      </w:r>
      <w:r w:rsidR="00E83B09">
        <w:t>U</w:t>
      </w:r>
      <w:r w:rsidRPr="00347CB3">
        <w:t xml:space="preserve">. </w:t>
      </w:r>
      <w:r w:rsidR="00396EA5" w:rsidRPr="00F87B92">
        <w:rPr>
          <w:rFonts w:asciiTheme="minorHAnsi" w:hAnsiTheme="minorHAnsi"/>
        </w:rPr>
        <w:t>Příjemce je povinen postupovat v souladu s podmínkami uvedenými v kap. 7.6.3 PpŽP.</w:t>
      </w:r>
    </w:p>
    <w:p w14:paraId="4F05E212" w14:textId="0B300756" w:rsidR="00495B2F" w:rsidRDefault="00495B2F" w:rsidP="00494687">
      <w:pPr>
        <w:spacing w:before="120"/>
        <w:ind w:left="567"/>
      </w:pPr>
      <w:r w:rsidRPr="00871876">
        <w:rPr>
          <w:highlight w:val="lightGray"/>
        </w:rPr>
        <w:t>Příjemce</w:t>
      </w:r>
      <w:r w:rsidR="004C3B55" w:rsidRPr="00871876">
        <w:rPr>
          <w:highlight w:val="lightGray"/>
        </w:rPr>
        <w:t>/partner podpořený mimo režim veřejné podpory</w:t>
      </w:r>
      <w:r w:rsidRPr="00871876">
        <w:rPr>
          <w:highlight w:val="lightGray"/>
        </w:rPr>
        <w:t xml:space="preserve"> </w:t>
      </w:r>
      <w:r w:rsidRPr="00871876">
        <w:rPr>
          <w:spacing w:val="-4"/>
          <w:highlight w:val="lightGray"/>
        </w:rPr>
        <w:t xml:space="preserve">musí splňovat všechny níže uvedené podmínky vycházející z definice </w:t>
      </w:r>
      <w:r w:rsidR="00987BC7" w:rsidRPr="00871876">
        <w:rPr>
          <w:spacing w:val="-4"/>
          <w:highlight w:val="lightGray"/>
        </w:rPr>
        <w:t xml:space="preserve">výzkumné </w:t>
      </w:r>
      <w:r w:rsidRPr="00871876">
        <w:rPr>
          <w:spacing w:val="-4"/>
          <w:highlight w:val="lightGray"/>
        </w:rPr>
        <w:t>organizace</w:t>
      </w:r>
      <w:r w:rsidRPr="00871876">
        <w:rPr>
          <w:highlight w:val="lightGray"/>
        </w:rPr>
        <w:t xml:space="preserve"> dle definice Rámce pro státní podporu výzkumu, vývoje a</w:t>
      </w:r>
      <w:r w:rsidR="00E179CC" w:rsidRPr="00871876">
        <w:rPr>
          <w:highlight w:val="lightGray"/>
        </w:rPr>
        <w:t> </w:t>
      </w:r>
      <w:r w:rsidRPr="00871876">
        <w:rPr>
          <w:highlight w:val="lightGray"/>
        </w:rPr>
        <w:t>inovací</w:t>
      </w:r>
      <w:r w:rsidR="00FB69D4" w:rsidRPr="003F205C">
        <w:rPr>
          <w:rStyle w:val="Znakapoznpodarou"/>
        </w:rPr>
        <w:footnoteReference w:id="25"/>
      </w:r>
      <w:r w:rsidRPr="00871876">
        <w:rPr>
          <w:highlight w:val="lightGray"/>
        </w:rPr>
        <w:t xml:space="preserve"> (dále </w:t>
      </w:r>
      <w:r w:rsidR="00FB69D4" w:rsidRPr="00871876">
        <w:rPr>
          <w:highlight w:val="lightGray"/>
        </w:rPr>
        <w:t>jen</w:t>
      </w:r>
      <w:r w:rsidRPr="00871876">
        <w:rPr>
          <w:highlight w:val="lightGray"/>
        </w:rPr>
        <w:t xml:space="preserve"> „Rámec</w:t>
      </w:r>
      <w:r w:rsidR="00AA1B38" w:rsidRPr="00871876">
        <w:rPr>
          <w:highlight w:val="lightGray"/>
        </w:rPr>
        <w:t xml:space="preserve"> VaVaI</w:t>
      </w:r>
      <w:r w:rsidRPr="00871876">
        <w:rPr>
          <w:highlight w:val="lightGray"/>
        </w:rPr>
        <w:t>“)</w:t>
      </w:r>
      <w:r w:rsidR="000602D3" w:rsidRPr="00871876">
        <w:rPr>
          <w:highlight w:val="lightGray"/>
        </w:rPr>
        <w:t>,</w:t>
      </w:r>
      <w:r w:rsidRPr="00871876">
        <w:rPr>
          <w:highlight w:val="lightGray"/>
        </w:rPr>
        <w:t xml:space="preserve"> a </w:t>
      </w:r>
      <w:r w:rsidR="000602D3" w:rsidRPr="00871876">
        <w:rPr>
          <w:highlight w:val="lightGray"/>
        </w:rPr>
        <w:t>to</w:t>
      </w:r>
      <w:r w:rsidRPr="00871876">
        <w:rPr>
          <w:highlight w:val="lightGray"/>
        </w:rPr>
        <w:t xml:space="preserve"> po</w:t>
      </w:r>
      <w:r w:rsidR="0088233D" w:rsidRPr="00871876">
        <w:rPr>
          <w:highlight w:val="lightGray"/>
        </w:rPr>
        <w:t> </w:t>
      </w:r>
      <w:r w:rsidRPr="00871876">
        <w:rPr>
          <w:highlight w:val="lightGray"/>
        </w:rPr>
        <w:t>celou dobu realizace projektu i</w:t>
      </w:r>
      <w:r w:rsidR="00C9453A" w:rsidRPr="00871876">
        <w:rPr>
          <w:highlight w:val="lightGray"/>
        </w:rPr>
        <w:t> </w:t>
      </w:r>
      <w:r w:rsidRPr="00871876">
        <w:rPr>
          <w:highlight w:val="lightGray"/>
        </w:rPr>
        <w:t>po</w:t>
      </w:r>
      <w:r w:rsidR="00BF1A49" w:rsidRPr="00871876">
        <w:rPr>
          <w:highlight w:val="lightGray"/>
        </w:rPr>
        <w:t> </w:t>
      </w:r>
      <w:r w:rsidRPr="00871876">
        <w:rPr>
          <w:highlight w:val="lightGray"/>
        </w:rPr>
        <w:t>dobu jeho udržitelnosti.</w:t>
      </w:r>
      <w:bookmarkStart w:id="32" w:name="_Hlk161310930"/>
      <w:r w:rsidR="00871876">
        <w:rPr>
          <w:rStyle w:val="Znakapoznpodarou"/>
          <w:highlight w:val="lightGray"/>
        </w:rPr>
        <w:footnoteReference w:id="26"/>
      </w:r>
      <w:bookmarkEnd w:id="32"/>
    </w:p>
    <w:p w14:paraId="17CB0245" w14:textId="3BC7D9B6" w:rsidR="00871876" w:rsidRPr="00347CB3" w:rsidRDefault="00871876" w:rsidP="00871876">
      <w:pPr>
        <w:spacing w:before="120"/>
        <w:ind w:left="567"/>
      </w:pPr>
      <w:bookmarkStart w:id="33" w:name="_Hlk161311032"/>
      <w:r w:rsidRPr="00871876">
        <w:rPr>
          <w:highlight w:val="lightGray"/>
        </w:rPr>
        <w:t xml:space="preserve">Příjemce a partner, který není OSS ani ÚSC, podpořený mimo režim veřejné podpory </w:t>
      </w:r>
      <w:r w:rsidRPr="00871876">
        <w:rPr>
          <w:spacing w:val="-4"/>
          <w:highlight w:val="lightGray"/>
        </w:rPr>
        <w:t>musí splňovat všechny níže uvedené podmínky vycházející z definice výzkumné organizace</w:t>
      </w:r>
      <w:r w:rsidRPr="00871876">
        <w:rPr>
          <w:highlight w:val="lightGray"/>
        </w:rPr>
        <w:t xml:space="preserve"> dle definice Rámce pro státní podporu výzkumu, vývoje a inovací</w:t>
      </w:r>
      <w:r w:rsidRPr="003F205C">
        <w:rPr>
          <w:rStyle w:val="Znakapoznpodarou"/>
        </w:rPr>
        <w:footnoteReference w:id="27"/>
      </w:r>
      <w:r w:rsidRPr="003F205C">
        <w:t xml:space="preserve"> </w:t>
      </w:r>
      <w:r w:rsidRPr="00871876">
        <w:rPr>
          <w:highlight w:val="lightGray"/>
        </w:rPr>
        <w:t>(dále jen „Rámec VaVaI“), a to po celou dobu realizace projektu i po dobu jeho udržitelnosti.</w:t>
      </w:r>
      <w:r w:rsidRPr="00871876">
        <w:rPr>
          <w:rStyle w:val="Znakapoznpodarou"/>
          <w:highlight w:val="lightGray"/>
        </w:rPr>
        <w:footnoteReference w:id="28"/>
      </w:r>
    </w:p>
    <w:bookmarkEnd w:id="33"/>
    <w:p w14:paraId="4F05E213" w14:textId="4290D986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4C69E4">
        <w:rPr>
          <w:spacing w:val="-4"/>
        </w:rPr>
        <w:t xml:space="preserve">Hlavním cílem </w:t>
      </w:r>
      <w:r w:rsidR="006D4D2D">
        <w:t>p</w:t>
      </w:r>
      <w:r w:rsidRPr="00143369">
        <w:t>říjemce</w:t>
      </w:r>
      <w:r w:rsidR="004C3B55">
        <w:t>/partnera</w:t>
      </w:r>
      <w:r w:rsidRPr="004C69E4">
        <w:rPr>
          <w:spacing w:val="-4"/>
        </w:rPr>
        <w:t xml:space="preserve"> je provádět nezávisle základní výzkum, průmyslový vývoj</w:t>
      </w:r>
      <w:r w:rsidRPr="00347CB3">
        <w:t xml:space="preserve"> nebo experimentální vývoj nebo veřejně šířit výsledky těchto činností formou výuky, publikací nebo transferu znalostí.</w:t>
      </w:r>
    </w:p>
    <w:p w14:paraId="4F05E214" w14:textId="53AAAD06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Podniky (tedy subjekty vykonávající hospodářskou činnost), které mohou uplatňovat rozhodující vliv na </w:t>
      </w:r>
      <w:r w:rsidR="006D4D2D">
        <w:t>p</w:t>
      </w:r>
      <w:r w:rsidRPr="00143369">
        <w:t>říjemce</w:t>
      </w:r>
      <w:r w:rsidR="004C3B55">
        <w:t>/partnera</w:t>
      </w:r>
      <w:r w:rsidRPr="00347CB3">
        <w:t xml:space="preserve">, např. jako podílníci nebo členové, nesmí mít přednostní přístup k výsledkům, jichž </w:t>
      </w:r>
      <w:r w:rsidR="006D4D2D">
        <w:t>p</w:t>
      </w:r>
      <w:r w:rsidRPr="00143369">
        <w:t>říjemce</w:t>
      </w:r>
      <w:r w:rsidR="004C3B55">
        <w:t>/partner</w:t>
      </w:r>
      <w:r w:rsidRPr="00347CB3">
        <w:t xml:space="preserve"> dosáhl.</w:t>
      </w:r>
    </w:p>
    <w:p w14:paraId="4F05E215" w14:textId="7E8E93AF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>Vykonává-li tento subjekt rovněž hospodářské činnosti, je třeba pro financování, náklady a</w:t>
      </w:r>
      <w:r w:rsidR="00CA5B86">
        <w:t> </w:t>
      </w:r>
      <w:r w:rsidRPr="00347CB3">
        <w:t>pří</w:t>
      </w:r>
      <w:r w:rsidR="007156A3">
        <w:softHyphen/>
      </w:r>
      <w:r w:rsidRPr="00347CB3">
        <w:t>jmy těchto hospodářských činností vést oddělené účetnictví, aby nedocházelo k</w:t>
      </w:r>
      <w:r w:rsidR="00E179CC">
        <w:t> </w:t>
      </w:r>
      <w:r w:rsidRPr="00347CB3">
        <w:t xml:space="preserve">financování hospodářských činností z činností nehospodářských. Oddělená účetní evidence musí být vedena tak, aby </w:t>
      </w:r>
      <w:r w:rsidR="006D4D2D">
        <w:t>p</w:t>
      </w:r>
      <w:r w:rsidRPr="00347CB3">
        <w:t>říjemce</w:t>
      </w:r>
      <w:r w:rsidR="004C3B55">
        <w:t>/partner</w:t>
      </w:r>
      <w:r w:rsidRPr="00347CB3">
        <w:t xml:space="preserve"> mohl kdykoliv poskytnout věrohodné, aktuální a prokazatelné údaje o</w:t>
      </w:r>
      <w:r w:rsidR="00417433">
        <w:t> </w:t>
      </w:r>
      <w:r w:rsidRPr="00347CB3">
        <w:t>hospodaření s prostředky týkajícími se projektu.</w:t>
      </w:r>
    </w:p>
    <w:p w14:paraId="4F05E216" w14:textId="09DF5961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Povinnosti uvedené pod body a) až c) musí mít </w:t>
      </w:r>
      <w:r w:rsidR="006D4D2D">
        <w:t>p</w:t>
      </w:r>
      <w:r w:rsidRPr="00143369">
        <w:t>říjemce</w:t>
      </w:r>
      <w:r w:rsidR="004C3B55">
        <w:t>/partner</w:t>
      </w:r>
      <w:r w:rsidRPr="00347CB3">
        <w:t xml:space="preserve"> zakotveny ve vnitřních předpisech (např. stanovy, zřizova</w:t>
      </w:r>
      <w:r w:rsidR="00103197">
        <w:t>cí</w:t>
      </w:r>
      <w:r w:rsidRPr="00347CB3">
        <w:t xml:space="preserve"> listina</w:t>
      </w:r>
      <w:r w:rsidR="00486C39">
        <w:t xml:space="preserve"> apod.</w:t>
      </w:r>
      <w:r w:rsidRPr="00347CB3">
        <w:t>)</w:t>
      </w:r>
      <w:r w:rsidR="00D15AD3" w:rsidRPr="00D15AD3">
        <w:t xml:space="preserve">, a to po celou dobu </w:t>
      </w:r>
      <w:r w:rsidR="004C3B55">
        <w:t>realizace</w:t>
      </w:r>
      <w:r w:rsidR="00D15AD3" w:rsidRPr="007C6012">
        <w:t xml:space="preserve"> </w:t>
      </w:r>
      <w:r w:rsidR="00D15AD3" w:rsidRPr="00A97B87">
        <w:t>i</w:t>
      </w:r>
      <w:r w:rsidR="00C9453A">
        <w:t> </w:t>
      </w:r>
      <w:r w:rsidR="00D15AD3" w:rsidRPr="00A97B87">
        <w:t>udržitelnosti</w:t>
      </w:r>
      <w:r w:rsidR="00D15AD3" w:rsidRPr="007C6012">
        <w:t xml:space="preserve"> projektu</w:t>
      </w:r>
      <w:r w:rsidR="00D15AD3" w:rsidRPr="00D15AD3">
        <w:t>.</w:t>
      </w:r>
    </w:p>
    <w:p w14:paraId="4F05E217" w14:textId="1BD1B839" w:rsidR="00495B2F" w:rsidRPr="00347CB3" w:rsidRDefault="00495B2F" w:rsidP="00165CF3">
      <w:pPr>
        <w:pStyle w:val="Odstavecseseznamem"/>
        <w:widowControl w:val="0"/>
        <w:ind w:left="567"/>
      </w:pPr>
      <w:r w:rsidRPr="00347CB3">
        <w:t xml:space="preserve">Prostředky z dotace </w:t>
      </w:r>
      <w:r w:rsidR="00AA1B38">
        <w:t xml:space="preserve">poskytnuté mimo režim veřejné podpory </w:t>
      </w:r>
      <w:r w:rsidR="00F90EF1">
        <w:t xml:space="preserve">příjemci </w:t>
      </w:r>
      <w:r w:rsidR="00F90EF1" w:rsidRPr="00F87B92">
        <w:rPr>
          <w:highlight w:val="lightGray"/>
        </w:rPr>
        <w:t>/ partnerovi s finančním příspěvkem, který není OSS</w:t>
      </w:r>
      <w:r w:rsidR="00C417BC" w:rsidRPr="00F87B92">
        <w:rPr>
          <w:highlight w:val="lightGray"/>
        </w:rPr>
        <w:t xml:space="preserve"> </w:t>
      </w:r>
      <w:r w:rsidR="002F129B" w:rsidRPr="00F87B92">
        <w:rPr>
          <w:highlight w:val="lightGray"/>
        </w:rPr>
        <w:t>ani</w:t>
      </w:r>
      <w:r w:rsidR="00C417BC" w:rsidRPr="00F87B92">
        <w:rPr>
          <w:highlight w:val="lightGray"/>
        </w:rPr>
        <w:t xml:space="preserve"> </w:t>
      </w:r>
      <w:r w:rsidR="00F90EF1" w:rsidRPr="00F87B92">
        <w:rPr>
          <w:highlight w:val="lightGray"/>
        </w:rPr>
        <w:t>ÚSC,</w:t>
      </w:r>
      <w:r w:rsidR="00E05806">
        <w:rPr>
          <w:rStyle w:val="Znakapoznpodarou"/>
          <w:highlight w:val="lightGray"/>
        </w:rPr>
        <w:footnoteReference w:id="29"/>
      </w:r>
      <w:r w:rsidR="00F90EF1">
        <w:t xml:space="preserve"> </w:t>
      </w:r>
      <w:r w:rsidRPr="00347CB3">
        <w:t xml:space="preserve">mohou být použity pro potřeby </w:t>
      </w:r>
      <w:r w:rsidR="00F90EF1">
        <w:t xml:space="preserve">jeho </w:t>
      </w:r>
      <w:r w:rsidRPr="00347CB3">
        <w:t>nehospodářské činnosti</w:t>
      </w:r>
      <w:r w:rsidR="00AA1B38">
        <w:t xml:space="preserve"> (v souladu s ustanovením bodu 20 Rámce VaVaI)</w:t>
      </w:r>
      <w:r w:rsidRPr="00347CB3">
        <w:t>. K</w:t>
      </w:r>
      <w:r w:rsidR="00C41CF4">
        <w:t> </w:t>
      </w:r>
      <w:r w:rsidRPr="00347CB3">
        <w:t>hospodářské činnosti (včetně smluvního výzkumu a vývoje) nelze využít majetek ani další zdroje podpořené</w:t>
      </w:r>
      <w:r w:rsidR="007156A3">
        <w:t>/</w:t>
      </w:r>
      <w:r w:rsidRPr="00347CB3">
        <w:t>pořízené z dotace s výjimkou jejich vedlejšího</w:t>
      </w:r>
      <w:r w:rsidR="00E06518">
        <w:rPr>
          <w:rStyle w:val="Znakapoznpodarou"/>
        </w:rPr>
        <w:footnoteReference w:id="30"/>
      </w:r>
      <w:r w:rsidRPr="00347CB3">
        <w:t xml:space="preserve"> hospodářského využití sloužícího k jejich účelnějšímu využití. Podmínky nehospodářského využití podpořené infrastruktury (v</w:t>
      </w:r>
      <w:r w:rsidR="00E179CC">
        <w:t> </w:t>
      </w:r>
      <w:r w:rsidRPr="00347CB3">
        <w:t xml:space="preserve">souladu s ustanovením </w:t>
      </w:r>
      <w:r w:rsidR="00D15AD3">
        <w:t>bodu</w:t>
      </w:r>
      <w:r w:rsidRPr="00347CB3">
        <w:t xml:space="preserve"> 2</w:t>
      </w:r>
      <w:r w:rsidR="005F332C">
        <w:t>1</w:t>
      </w:r>
      <w:r w:rsidRPr="00347CB3">
        <w:t xml:space="preserve"> Rámce</w:t>
      </w:r>
      <w:r w:rsidR="00AA1B38">
        <w:t xml:space="preserve"> VaVaI</w:t>
      </w:r>
      <w:r w:rsidRPr="00347CB3">
        <w:t>) je nutno dodržovat po celou dobu životnosti</w:t>
      </w:r>
      <w:r w:rsidR="006F67F5">
        <w:t xml:space="preserve">, </w:t>
      </w:r>
      <w:r w:rsidRPr="00347CB3">
        <w:t>resp. odpisování majetku.</w:t>
      </w:r>
    </w:p>
    <w:p w14:paraId="335920F0" w14:textId="0DA07954" w:rsidR="00EA6696" w:rsidRPr="005034B0" w:rsidRDefault="008D0BC5" w:rsidP="002B3EEE">
      <w:pPr>
        <w:widowControl w:val="0"/>
        <w:ind w:left="567"/>
        <w:rPr>
          <w:rFonts w:asciiTheme="minorHAnsi" w:hAnsiTheme="minorHAnsi"/>
        </w:rPr>
      </w:pPr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</w:t>
      </w:r>
      <w:r w:rsidR="005F332C">
        <w:rPr>
          <w:rFonts w:asciiTheme="minorHAnsi" w:hAnsiTheme="minorHAnsi" w:cstheme="majorHAnsi"/>
          <w:lang w:eastAsia="cs-CZ"/>
        </w:rPr>
        <w:t>1</w:t>
      </w:r>
      <w:r w:rsidRPr="005034B0">
        <w:rPr>
          <w:rFonts w:asciiTheme="minorHAnsi" w:hAnsiTheme="minorHAnsi" w:cstheme="majorHAnsi"/>
          <w:lang w:eastAsia="cs-CZ"/>
        </w:rPr>
        <w:t xml:space="preserve"> Rámce </w:t>
      </w:r>
      <w:r w:rsidR="00AA1B38">
        <w:rPr>
          <w:rFonts w:asciiTheme="minorHAnsi" w:hAnsiTheme="minorHAnsi" w:cstheme="majorHAnsi"/>
          <w:lang w:eastAsia="cs-CZ"/>
        </w:rPr>
        <w:t xml:space="preserve">VaVaI </w:t>
      </w:r>
      <w:r w:rsidRPr="005034B0">
        <w:rPr>
          <w:rFonts w:asciiTheme="minorHAnsi" w:hAnsiTheme="minorHAnsi" w:cstheme="majorHAnsi"/>
          <w:lang w:eastAsia="cs-CZ"/>
        </w:rPr>
        <w:t xml:space="preserve">je </w:t>
      </w:r>
      <w:r w:rsidR="006D4D2D">
        <w:rPr>
          <w:rFonts w:asciiTheme="minorHAnsi" w:hAnsiTheme="minorHAnsi" w:cstheme="majorHAnsi"/>
          <w:lang w:eastAsia="cs-CZ"/>
        </w:rPr>
        <w:t>p</w:t>
      </w:r>
      <w:r w:rsidRPr="005034B0">
        <w:rPr>
          <w:rFonts w:asciiTheme="minorHAnsi" w:hAnsiTheme="minorHAnsi" w:cstheme="majorHAnsi"/>
          <w:lang w:eastAsia="cs-CZ"/>
        </w:rPr>
        <w:t xml:space="preserve">říjemce povinen v souladu s </w:t>
      </w:r>
      <w:r w:rsidRPr="00DC1AD9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DC1AD9">
        <w:rPr>
          <w:rFonts w:asciiTheme="minorHAnsi" w:hAnsiTheme="minorHAnsi" w:cstheme="majorHAnsi"/>
          <w:iCs/>
          <w:lang w:eastAsia="cs-CZ"/>
        </w:rPr>
        <w:t xml:space="preserve"> z hlediska veřejné podpory v rámci OP JAK</w:t>
      </w:r>
      <w:r w:rsidR="00D15AD3" w:rsidRPr="007004E8">
        <w:rPr>
          <w:rFonts w:asciiTheme="minorHAnsi" w:hAnsiTheme="minorHAnsi" w:cstheme="majorHAnsi"/>
          <w:iCs/>
          <w:lang w:eastAsia="cs-CZ"/>
        </w:rPr>
        <w:t>,</w:t>
      </w:r>
      <w:r w:rsidR="00D15AD3"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 dispozici na www.opjak.cz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 w:rsidR="00F41EBC">
        <w:rPr>
          <w:rFonts w:asciiTheme="minorHAnsi" w:hAnsiTheme="minorHAnsi" w:cstheme="majorHAnsi"/>
          <w:lang w:eastAsia="cs-CZ"/>
        </w:rPr>
        <w:t xml:space="preserve">každý rok, </w:t>
      </w:r>
      <w:r w:rsidR="00F41EBC" w:rsidRPr="00F41EBC">
        <w:rPr>
          <w:rFonts w:asciiTheme="minorHAnsi" w:hAnsiTheme="minorHAnsi" w:cstheme="majorHAnsi"/>
          <w:lang w:eastAsia="cs-CZ"/>
        </w:rPr>
        <w:t>nejpozději do 31.</w:t>
      </w:r>
      <w:r w:rsidR="00147627">
        <w:rPr>
          <w:rFonts w:asciiTheme="minorHAnsi" w:hAnsiTheme="minorHAnsi" w:cstheme="majorHAnsi"/>
          <w:lang w:eastAsia="cs-CZ"/>
        </w:rPr>
        <w:t xml:space="preserve"> </w:t>
      </w:r>
      <w:r w:rsidR="00F41EBC" w:rsidRPr="00F41EBC">
        <w:rPr>
          <w:rFonts w:asciiTheme="minorHAnsi" w:hAnsiTheme="minorHAnsi" w:cstheme="majorHAnsi"/>
          <w:lang w:eastAsia="cs-CZ"/>
        </w:rPr>
        <w:t>7.</w:t>
      </w:r>
      <w:r w:rsidR="00F41EBC"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 w:rsidR="00F41EBC">
        <w:rPr>
          <w:rFonts w:asciiTheme="minorHAnsi" w:hAnsiTheme="minorHAnsi" w:cstheme="majorHAnsi"/>
          <w:lang w:eastAsia="cs-CZ"/>
        </w:rPr>
        <w:t xml:space="preserve">a to vždy </w:t>
      </w:r>
      <w:r w:rsidRPr="005034B0">
        <w:rPr>
          <w:rFonts w:asciiTheme="minorHAnsi" w:hAnsiTheme="minorHAnsi" w:cstheme="majorHAnsi"/>
          <w:lang w:eastAsia="cs-CZ"/>
        </w:rPr>
        <w:t>za</w:t>
      </w:r>
      <w:r w:rsidR="00286146">
        <w:rPr>
          <w:rFonts w:asciiTheme="minorHAnsi" w:hAnsiTheme="minorHAnsi" w:cstheme="majorHAnsi"/>
          <w:lang w:eastAsia="cs-CZ"/>
        </w:rPr>
        <w:t> </w:t>
      </w:r>
      <w:r w:rsidRPr="005034B0">
        <w:rPr>
          <w:rFonts w:asciiTheme="minorHAnsi" w:hAnsiTheme="minorHAnsi" w:cstheme="majorHAnsi"/>
          <w:lang w:eastAsia="cs-CZ"/>
        </w:rPr>
        <w:t xml:space="preserve">předchozí rok </w:t>
      </w:r>
      <w:r w:rsidRPr="007C6012">
        <w:rPr>
          <w:rFonts w:asciiTheme="minorHAnsi" w:hAnsiTheme="minorHAnsi" w:cstheme="majorHAnsi"/>
          <w:lang w:eastAsia="cs-CZ"/>
        </w:rPr>
        <w:t>realizace</w:t>
      </w:r>
      <w:r w:rsidRPr="00A97B87">
        <w:rPr>
          <w:rFonts w:asciiTheme="minorHAnsi" w:hAnsiTheme="minorHAnsi" w:cstheme="majorHAnsi"/>
          <w:lang w:eastAsia="cs-CZ"/>
        </w:rPr>
        <w:t>/udržitelnosti</w:t>
      </w:r>
      <w:r w:rsidRPr="007C6012">
        <w:rPr>
          <w:rFonts w:asciiTheme="minorHAnsi" w:hAnsiTheme="minorHAnsi" w:cstheme="majorHAnsi"/>
          <w:lang w:eastAsia="cs-CZ"/>
        </w:rPr>
        <w:t xml:space="preserve"> projektu</w:t>
      </w:r>
      <w:r w:rsidRPr="005034B0">
        <w:rPr>
          <w:rFonts w:asciiTheme="minorHAnsi" w:hAnsiTheme="minorHAnsi" w:cstheme="majorHAnsi"/>
          <w:lang w:eastAsia="cs-CZ"/>
        </w:rPr>
        <w:t xml:space="preserve">. </w:t>
      </w:r>
      <w:r w:rsidRPr="006066CB">
        <w:rPr>
          <w:rFonts w:asciiTheme="minorHAnsi" w:hAnsiTheme="minorHAnsi" w:cstheme="majorHAnsi"/>
          <w:lang w:eastAsia="cs-CZ"/>
        </w:rPr>
        <w:t>Ověření plnění bodu 2</w:t>
      </w:r>
      <w:r w:rsidR="005F332C" w:rsidRPr="006066CB">
        <w:rPr>
          <w:rFonts w:asciiTheme="minorHAnsi" w:hAnsiTheme="minorHAnsi" w:cstheme="majorHAnsi"/>
          <w:lang w:eastAsia="cs-CZ"/>
        </w:rPr>
        <w:t>1</w:t>
      </w:r>
      <w:r w:rsidRPr="006066CB">
        <w:rPr>
          <w:rFonts w:asciiTheme="minorHAnsi" w:hAnsiTheme="minorHAnsi" w:cstheme="majorHAnsi"/>
          <w:lang w:eastAsia="cs-CZ"/>
        </w:rPr>
        <w:t xml:space="preserve"> Rámce </w:t>
      </w:r>
      <w:r w:rsidR="00AA1B38" w:rsidRPr="006066CB">
        <w:rPr>
          <w:rFonts w:asciiTheme="minorHAnsi" w:hAnsiTheme="minorHAnsi" w:cstheme="majorHAnsi"/>
          <w:lang w:eastAsia="cs-CZ"/>
        </w:rPr>
        <w:t>VaVaI</w:t>
      </w:r>
      <w:r w:rsidRPr="006066CB">
        <w:rPr>
          <w:rFonts w:asciiTheme="minorHAnsi" w:hAnsiTheme="minorHAnsi" w:cstheme="majorHAnsi"/>
          <w:lang w:eastAsia="cs-CZ"/>
        </w:rPr>
        <w:t xml:space="preserve"> je vyžadováno jak od </w:t>
      </w:r>
      <w:r w:rsidR="006D4D2D" w:rsidRPr="006066CB">
        <w:rPr>
          <w:rFonts w:asciiTheme="minorHAnsi" w:hAnsiTheme="minorHAnsi" w:cstheme="majorHAnsi"/>
          <w:lang w:eastAsia="cs-CZ"/>
        </w:rPr>
        <w:t>p</w:t>
      </w:r>
      <w:r w:rsidRPr="006066CB">
        <w:rPr>
          <w:rFonts w:asciiTheme="minorHAnsi" w:hAnsiTheme="minorHAnsi" w:cstheme="majorHAnsi"/>
          <w:lang w:eastAsia="cs-CZ"/>
        </w:rPr>
        <w:t xml:space="preserve">říjemce, tak rovněž od jednotlivých partnerů s finančním příspěvkem, </w:t>
      </w:r>
      <w:r w:rsidR="00E05806" w:rsidRPr="00E05806">
        <w:rPr>
          <w:rFonts w:asciiTheme="minorHAnsi" w:hAnsiTheme="minorHAnsi" w:cstheme="majorHAnsi"/>
          <w:highlight w:val="lightGray"/>
          <w:lang w:eastAsia="cs-CZ"/>
        </w:rPr>
        <w:t>kteří nejsou OSS</w:t>
      </w:r>
      <w:r w:rsidR="002F129B">
        <w:rPr>
          <w:rFonts w:asciiTheme="minorHAnsi" w:hAnsiTheme="minorHAnsi" w:cstheme="majorHAnsi"/>
          <w:highlight w:val="lightGray"/>
          <w:lang w:eastAsia="cs-CZ"/>
        </w:rPr>
        <w:t xml:space="preserve"> ani </w:t>
      </w:r>
      <w:r w:rsidR="00E05806" w:rsidRPr="00E05806">
        <w:rPr>
          <w:rFonts w:asciiTheme="minorHAnsi" w:hAnsiTheme="minorHAnsi" w:cstheme="majorHAnsi"/>
          <w:highlight w:val="lightGray"/>
          <w:lang w:eastAsia="cs-CZ"/>
        </w:rPr>
        <w:t>ÚSC,</w:t>
      </w:r>
      <w:r w:rsidR="00E05806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31"/>
      </w:r>
      <w:r w:rsidR="00E05806">
        <w:rPr>
          <w:rFonts w:asciiTheme="minorHAnsi" w:hAnsiTheme="minorHAnsi" w:cstheme="majorHAnsi"/>
          <w:lang w:eastAsia="cs-CZ"/>
        </w:rPr>
        <w:t xml:space="preserve"> </w:t>
      </w:r>
      <w:r w:rsidRPr="006066CB">
        <w:rPr>
          <w:rFonts w:asciiTheme="minorHAnsi" w:hAnsiTheme="minorHAnsi" w:cstheme="majorHAnsi"/>
          <w:lang w:eastAsia="cs-CZ"/>
        </w:rPr>
        <w:t xml:space="preserve">kterým byla poskytnuta podpora mimo režim veřejné podpory na </w:t>
      </w:r>
      <w:r w:rsidRPr="006066CB">
        <w:rPr>
          <w:rFonts w:asciiTheme="minorHAnsi" w:hAnsiTheme="minorHAnsi" w:cstheme="majorHAnsi"/>
          <w:lang w:eastAsia="cs-CZ"/>
        </w:rPr>
        <w:lastRenderedPageBreak/>
        <w:t>neh</w:t>
      </w:r>
      <w:r w:rsidR="0038410F" w:rsidRPr="006066CB">
        <w:rPr>
          <w:rFonts w:asciiTheme="minorHAnsi" w:hAnsiTheme="minorHAnsi" w:cstheme="majorHAnsi"/>
          <w:lang w:eastAsia="cs-CZ"/>
        </w:rPr>
        <w:t>ospodářské činnosti v</w:t>
      </w:r>
      <w:r w:rsidR="00AA1B38" w:rsidRPr="006066CB">
        <w:rPr>
          <w:rFonts w:asciiTheme="minorHAnsi" w:hAnsiTheme="minorHAnsi" w:cstheme="majorHAnsi"/>
          <w:lang w:eastAsia="cs-CZ"/>
        </w:rPr>
        <w:t> </w:t>
      </w:r>
      <w:r w:rsidR="0038410F" w:rsidRPr="006066CB">
        <w:rPr>
          <w:rFonts w:asciiTheme="minorHAnsi" w:hAnsiTheme="minorHAnsi" w:cstheme="majorHAnsi"/>
          <w:lang w:eastAsia="cs-CZ"/>
        </w:rPr>
        <w:t>souladu s</w:t>
      </w:r>
      <w:r w:rsidR="00AA1B38" w:rsidRPr="006066CB">
        <w:rPr>
          <w:rFonts w:asciiTheme="minorHAnsi" w:hAnsiTheme="minorHAnsi" w:cstheme="majorHAnsi"/>
          <w:lang w:eastAsia="cs-CZ"/>
        </w:rPr>
        <w:t> </w:t>
      </w:r>
      <w:r w:rsidR="00934DF6" w:rsidRPr="006066CB">
        <w:rPr>
          <w:rFonts w:asciiTheme="minorHAnsi" w:hAnsiTheme="minorHAnsi" w:cstheme="majorHAnsi"/>
          <w:lang w:eastAsia="cs-CZ"/>
        </w:rPr>
        <w:t>čl</w:t>
      </w:r>
      <w:r w:rsidR="00AA1B38" w:rsidRPr="006066CB">
        <w:rPr>
          <w:rFonts w:asciiTheme="minorHAnsi" w:hAnsiTheme="minorHAnsi" w:cstheme="majorHAnsi"/>
          <w:lang w:eastAsia="cs-CZ"/>
        </w:rPr>
        <w:t>.</w:t>
      </w:r>
      <w:r w:rsidRPr="006066CB">
        <w:rPr>
          <w:rFonts w:asciiTheme="minorHAnsi" w:hAnsiTheme="minorHAnsi" w:cstheme="majorHAnsi"/>
          <w:lang w:eastAsia="cs-CZ"/>
        </w:rPr>
        <w:t xml:space="preserve"> 2.1.1 Rámce</w:t>
      </w:r>
      <w:r w:rsidR="00AA1B38" w:rsidRPr="006066CB">
        <w:rPr>
          <w:rFonts w:asciiTheme="minorHAnsi" w:hAnsiTheme="minorHAnsi" w:cstheme="majorHAnsi"/>
          <w:lang w:eastAsia="cs-CZ"/>
        </w:rPr>
        <w:t xml:space="preserve"> VaVaI</w:t>
      </w:r>
      <w:r w:rsidRPr="006066CB">
        <w:rPr>
          <w:rFonts w:asciiTheme="minorHAnsi" w:hAnsiTheme="minorHAnsi" w:cstheme="majorHAnsi"/>
          <w:lang w:eastAsia="cs-CZ"/>
        </w:rPr>
        <w:t>.</w:t>
      </w:r>
      <w:r w:rsidR="00D15AD3" w:rsidRPr="006066CB">
        <w:rPr>
          <w:rFonts w:asciiTheme="minorHAnsi" w:hAnsiTheme="minorHAnsi" w:cstheme="majorHAnsi"/>
          <w:lang w:eastAsia="cs-CZ"/>
        </w:rPr>
        <w:t xml:space="preserve"> </w:t>
      </w:r>
      <w:r w:rsidR="00EA6696" w:rsidRPr="006066CB">
        <w:rPr>
          <w:rFonts w:asciiTheme="minorHAnsi" w:hAnsiTheme="minorHAnsi" w:cstheme="majorHAnsi"/>
          <w:lang w:eastAsia="cs-CZ"/>
        </w:rPr>
        <w:t>Příjemce je povinen zajistit doložení podkladů jak za</w:t>
      </w:r>
      <w:r w:rsidR="00A7727D">
        <w:rPr>
          <w:rFonts w:asciiTheme="minorHAnsi" w:hAnsiTheme="minorHAnsi" w:cstheme="majorHAnsi"/>
          <w:lang w:eastAsia="cs-CZ"/>
        </w:rPr>
        <w:t> </w:t>
      </w:r>
      <w:r w:rsidR="006D4D2D" w:rsidRPr="006066CB">
        <w:rPr>
          <w:rFonts w:asciiTheme="minorHAnsi" w:hAnsiTheme="minorHAnsi" w:cstheme="majorHAnsi"/>
          <w:lang w:eastAsia="cs-CZ"/>
        </w:rPr>
        <w:t>p</w:t>
      </w:r>
      <w:r w:rsidR="00EA6696" w:rsidRPr="006066CB" w:rsidDel="00FB1645">
        <w:rPr>
          <w:rFonts w:asciiTheme="minorHAnsi" w:hAnsiTheme="minorHAnsi" w:cstheme="majorHAnsi"/>
          <w:lang w:eastAsia="cs-CZ"/>
        </w:rPr>
        <w:t>říjemce</w:t>
      </w:r>
      <w:r w:rsidR="00EA6696" w:rsidRPr="006066CB">
        <w:rPr>
          <w:rFonts w:asciiTheme="minorHAnsi" w:hAnsiTheme="minorHAnsi" w:cstheme="majorHAnsi"/>
          <w:lang w:eastAsia="cs-CZ"/>
        </w:rPr>
        <w:t>, tak za všechny partnery s finančním příspěvkem</w:t>
      </w:r>
      <w:r w:rsidR="00E05806" w:rsidRPr="00E05806">
        <w:rPr>
          <w:rFonts w:asciiTheme="minorHAnsi" w:hAnsiTheme="minorHAnsi" w:cstheme="majorHAnsi"/>
          <w:highlight w:val="lightGray"/>
          <w:lang w:eastAsia="cs-CZ"/>
        </w:rPr>
        <w:t>, kteří nejsou OSS</w:t>
      </w:r>
      <w:r w:rsidR="002F129B">
        <w:rPr>
          <w:rFonts w:asciiTheme="minorHAnsi" w:hAnsiTheme="minorHAnsi" w:cstheme="majorHAnsi"/>
          <w:highlight w:val="lightGray"/>
          <w:lang w:eastAsia="cs-CZ"/>
        </w:rPr>
        <w:t xml:space="preserve"> ani </w:t>
      </w:r>
      <w:r w:rsidR="00E05806" w:rsidRPr="00E05806">
        <w:rPr>
          <w:rFonts w:asciiTheme="minorHAnsi" w:hAnsiTheme="minorHAnsi" w:cstheme="majorHAnsi"/>
          <w:highlight w:val="lightGray"/>
          <w:lang w:eastAsia="cs-CZ"/>
        </w:rPr>
        <w:t>ÚSC</w:t>
      </w:r>
      <w:r w:rsidR="00E05806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32"/>
      </w:r>
      <w:r w:rsidR="00EA6696" w:rsidRPr="006066CB">
        <w:rPr>
          <w:rFonts w:asciiTheme="minorHAnsi" w:hAnsiTheme="minorHAnsi" w:cstheme="majorHAnsi"/>
          <w:lang w:eastAsia="cs-CZ"/>
        </w:rPr>
        <w:t>.</w:t>
      </w:r>
    </w:p>
    <w:p w14:paraId="1C7969F6" w14:textId="01543E9A" w:rsidR="00E05806" w:rsidRPr="00D865C2" w:rsidRDefault="00E05806" w:rsidP="00E05806">
      <w:pPr>
        <w:ind w:left="567"/>
        <w:rPr>
          <w:rFonts w:asciiTheme="minorHAnsi" w:hAnsiTheme="minorHAnsi" w:cstheme="majorHAnsi"/>
          <w:highlight w:val="lightGray"/>
          <w:lang w:eastAsia="cs-CZ"/>
        </w:rPr>
      </w:pPr>
      <w:r w:rsidRPr="00347CB3">
        <w:t xml:space="preserve">Prostředky z dotace </w:t>
      </w:r>
      <w:r>
        <w:t xml:space="preserve">poskytnuté mimo režim veřejné podpory partnerovi s finančním příspěvkem, který je OSS/ÚSC, </w:t>
      </w:r>
      <w:r w:rsidRPr="00347CB3">
        <w:t xml:space="preserve">mohou být použity </w:t>
      </w:r>
      <w:r>
        <w:t xml:space="preserve">pouze </w:t>
      </w:r>
      <w:r w:rsidRPr="00347CB3">
        <w:t xml:space="preserve">pro potřeby </w:t>
      </w:r>
      <w:r>
        <w:t xml:space="preserve">jeho </w:t>
      </w:r>
      <w:r w:rsidRPr="00347CB3">
        <w:t>nehospodářské činnosti</w:t>
      </w:r>
      <w:r w:rsidR="00B00D12">
        <w:t>,</w:t>
      </w:r>
      <w:r w:rsidR="00B00D12" w:rsidRPr="00B00D12">
        <w:t xml:space="preserve"> </w:t>
      </w:r>
      <w:r w:rsidR="00B00D12">
        <w:t>tj. činnosti, které patří mezi základní funkce státu/ÚSC nebo které jsou s těmito funkcemi spojeny svou povahou, svými cílem a pravidly, kterými se řídí</w:t>
      </w:r>
      <w:r>
        <w:t>.</w:t>
      </w:r>
    </w:p>
    <w:p w14:paraId="21F2014B" w14:textId="4DEF57AF" w:rsidR="00D30A16" w:rsidRPr="00114EF7" w:rsidRDefault="006F67F5" w:rsidP="00E05806">
      <w:pPr>
        <w:ind w:left="567"/>
      </w:pPr>
      <w:r w:rsidRPr="00347CB3">
        <w:t>Spolupráce s podniky musí probíhat v souladu s</w:t>
      </w:r>
      <w:r w:rsidR="00AA1B38">
        <w:t> </w:t>
      </w:r>
      <w:r w:rsidRPr="00347CB3">
        <w:t>čl</w:t>
      </w:r>
      <w:r w:rsidR="00AA1B38">
        <w:t>.</w:t>
      </w:r>
      <w:r w:rsidRPr="00347CB3">
        <w:t xml:space="preserve"> 2.2.2 Rámce</w:t>
      </w:r>
      <w:r w:rsidR="00AA1B38">
        <w:t xml:space="preserve"> VaVaI</w:t>
      </w:r>
      <w:r w:rsidRPr="00347CB3">
        <w:t>, a to tak, aby nedošlo</w:t>
      </w:r>
      <w:r>
        <w:t xml:space="preserve"> k </w:t>
      </w:r>
      <w:r w:rsidRPr="00347CB3">
        <w:t>poskytnutí nepřímé veřejné podpory spolupracujícímu podniku.</w:t>
      </w:r>
      <w:bookmarkStart w:id="34" w:name="_Hlk138068988"/>
      <w:r w:rsidR="00E05806">
        <w:t xml:space="preserve"> </w:t>
      </w:r>
      <w:r w:rsidR="0005637A">
        <w:rPr>
          <w:rFonts w:asciiTheme="minorHAnsi" w:hAnsiTheme="minorHAnsi" w:cstheme="majorHAnsi"/>
          <w:highlight w:val="lightGray"/>
          <w:lang w:eastAsia="cs-CZ"/>
        </w:rPr>
        <w:t xml:space="preserve">Příjemce je povinen zajistit dodržování </w:t>
      </w:r>
      <w:r w:rsidR="00E05806">
        <w:rPr>
          <w:rFonts w:asciiTheme="minorHAnsi" w:hAnsiTheme="minorHAnsi" w:cstheme="majorHAnsi"/>
          <w:highlight w:val="lightGray"/>
          <w:lang w:eastAsia="cs-CZ"/>
        </w:rPr>
        <w:t>povinnosti</w:t>
      </w:r>
      <w:r w:rsidR="0005637A">
        <w:rPr>
          <w:rFonts w:asciiTheme="minorHAnsi" w:hAnsiTheme="minorHAnsi" w:cstheme="majorHAnsi"/>
          <w:highlight w:val="lightGray"/>
          <w:lang w:eastAsia="cs-CZ"/>
        </w:rPr>
        <w:t xml:space="preserve"> v tomto bodu také partnerem</w:t>
      </w:r>
      <w:bookmarkEnd w:id="34"/>
      <w:r w:rsidR="0005637A">
        <w:rPr>
          <w:rFonts w:asciiTheme="minorHAnsi" w:hAnsiTheme="minorHAnsi" w:cstheme="majorHAnsi"/>
          <w:highlight w:val="lightGray"/>
          <w:lang w:eastAsia="cs-CZ"/>
        </w:rPr>
        <w:t>.</w:t>
      </w:r>
      <w:bookmarkStart w:id="35" w:name="_Hlk125274955"/>
      <w:r w:rsidR="0005637A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33"/>
      </w:r>
      <w:bookmarkEnd w:id="35"/>
    </w:p>
    <w:p w14:paraId="4F05E21E" w14:textId="2C9402F6" w:rsidR="00495B2F" w:rsidRPr="00076C93" w:rsidRDefault="00495B2F" w:rsidP="00165CF3">
      <w:pPr>
        <w:pStyle w:val="Odstavecseseznamem"/>
        <w:numPr>
          <w:ilvl w:val="0"/>
          <w:numId w:val="107"/>
        </w:numPr>
        <w:spacing w:before="120" w:after="0"/>
        <w:ind w:left="567" w:hanging="567"/>
        <w:contextualSpacing w:val="0"/>
        <w:rPr>
          <w:rFonts w:cs="Arial"/>
          <w:highlight w:val="lightGray"/>
        </w:rPr>
      </w:pPr>
      <w:r w:rsidRPr="00D30A16">
        <w:rPr>
          <w:rFonts w:cs="Arial"/>
          <w:highlight w:val="lightGray"/>
        </w:rPr>
        <w:t xml:space="preserve">Podpora </w:t>
      </w:r>
      <w:r w:rsidR="00987BC7" w:rsidRPr="00D30A16">
        <w:rPr>
          <w:rFonts w:cs="Arial"/>
          <w:highlight w:val="lightGray"/>
        </w:rPr>
        <w:t>na úhradu způsobilých výdajů základního a průmyslového výzkumu partnera</w:t>
      </w:r>
      <w:r w:rsidR="001E555C" w:rsidRPr="00D30A16">
        <w:rPr>
          <w:rFonts w:cs="Arial"/>
          <w:highlight w:val="lightGray"/>
        </w:rPr>
        <w:t xml:space="preserve"> s finančním příspěvkem</w:t>
      </w:r>
      <w:r w:rsidR="00987BC7" w:rsidRPr="00D30A16">
        <w:rPr>
          <w:rFonts w:cs="Arial"/>
          <w:highlight w:val="lightGray"/>
        </w:rPr>
        <w:t>, který není výzkumnou organizací</w:t>
      </w:r>
      <w:r w:rsidR="00D40007" w:rsidRPr="00D30A16">
        <w:rPr>
          <w:rFonts w:cs="Arial"/>
          <w:highlight w:val="lightGray"/>
        </w:rPr>
        <w:t xml:space="preserve">, </w:t>
      </w:r>
      <w:r w:rsidR="001E555C" w:rsidRPr="00D30A16">
        <w:rPr>
          <w:rFonts w:cs="Arial"/>
          <w:highlight w:val="lightGray"/>
        </w:rPr>
        <w:t xml:space="preserve">OSS ani ÚSC, </w:t>
      </w:r>
      <w:r w:rsidRPr="00D30A16">
        <w:rPr>
          <w:rFonts w:cs="Arial"/>
          <w:highlight w:val="lightGray"/>
        </w:rPr>
        <w:t xml:space="preserve">je poskytována </w:t>
      </w:r>
      <w:r w:rsidR="00D40007" w:rsidRPr="00D30A16">
        <w:rPr>
          <w:rFonts w:cs="Arial"/>
          <w:highlight w:val="lightGray"/>
        </w:rPr>
        <w:t>v režimu slučitelné veřejné podpory v souladu s</w:t>
      </w:r>
      <w:r w:rsidR="00C9453A" w:rsidRPr="00D30A16">
        <w:rPr>
          <w:rFonts w:cs="Arial"/>
          <w:highlight w:val="lightGray"/>
        </w:rPr>
        <w:t> </w:t>
      </w:r>
      <w:r w:rsidR="0052678F" w:rsidRPr="00D30A16">
        <w:rPr>
          <w:rFonts w:cs="Arial"/>
          <w:highlight w:val="lightGray"/>
        </w:rPr>
        <w:t>N</w:t>
      </w:r>
      <w:r w:rsidRPr="00D30A16">
        <w:rPr>
          <w:rFonts w:cs="Arial"/>
          <w:highlight w:val="lightGray"/>
        </w:rPr>
        <w:t>ařízení</w:t>
      </w:r>
      <w:r w:rsidR="00D40007" w:rsidRPr="00D30A16">
        <w:rPr>
          <w:rFonts w:cs="Arial"/>
          <w:highlight w:val="lightGray"/>
        </w:rPr>
        <w:t>m</w:t>
      </w:r>
      <w:r w:rsidRPr="00D30A16">
        <w:rPr>
          <w:rFonts w:cs="Arial"/>
          <w:highlight w:val="lightGray"/>
        </w:rPr>
        <w:t xml:space="preserve"> Komise (EU) č. 651/2014</w:t>
      </w:r>
      <w:bookmarkStart w:id="36" w:name="_Hlk161312655"/>
      <w:r w:rsidR="00D865C2" w:rsidRPr="00076C93">
        <w:rPr>
          <w:rStyle w:val="Znakapoznpodarou"/>
          <w:rFonts w:cs="Arial"/>
        </w:rPr>
        <w:footnoteReference w:id="34"/>
      </w:r>
      <w:bookmarkEnd w:id="36"/>
      <w:r w:rsidRPr="00D30A16">
        <w:rPr>
          <w:rFonts w:cs="Arial"/>
          <w:highlight w:val="lightGray"/>
        </w:rPr>
        <w:t xml:space="preserve"> </w:t>
      </w:r>
      <w:r w:rsidR="00D41634" w:rsidRPr="00D30A16">
        <w:rPr>
          <w:rFonts w:cs="Arial"/>
          <w:highlight w:val="lightGray"/>
        </w:rPr>
        <w:t>(dále jen „GBER“)</w:t>
      </w:r>
      <w:r w:rsidR="00C14C6F" w:rsidRPr="00D30A16">
        <w:rPr>
          <w:rFonts w:cs="Arial"/>
          <w:highlight w:val="lightGray"/>
        </w:rPr>
        <w:t xml:space="preserve"> </w:t>
      </w:r>
      <w:r w:rsidR="00EC0B57">
        <w:rPr>
          <w:rFonts w:cs="Arial"/>
          <w:highlight w:val="lightGray"/>
        </w:rPr>
        <w:br/>
      </w:r>
      <w:r w:rsidRPr="00D30A16">
        <w:rPr>
          <w:rFonts w:cs="Arial"/>
          <w:highlight w:val="lightGray"/>
        </w:rPr>
        <w:t>a tato podpora je vyňata z</w:t>
      </w:r>
      <w:r w:rsidR="0038410F" w:rsidRPr="00D30A16">
        <w:rPr>
          <w:rFonts w:cs="Arial"/>
          <w:highlight w:val="lightGray"/>
        </w:rPr>
        <w:t> </w:t>
      </w:r>
      <w:r w:rsidRPr="00D30A16">
        <w:rPr>
          <w:rFonts w:cs="Arial"/>
          <w:highlight w:val="lightGray"/>
        </w:rPr>
        <w:t>oznamovací povinnosti podle čl. 108 odst. 3 Smlouvy o</w:t>
      </w:r>
      <w:r w:rsidR="00C9453A" w:rsidRPr="00D30A16">
        <w:rPr>
          <w:rFonts w:cs="Arial"/>
          <w:highlight w:val="lightGray"/>
        </w:rPr>
        <w:t> </w:t>
      </w:r>
      <w:r w:rsidRPr="00D30A16">
        <w:rPr>
          <w:rFonts w:cs="Arial"/>
          <w:highlight w:val="lightGray"/>
        </w:rPr>
        <w:t>fungování EU</w:t>
      </w:r>
      <w:r w:rsidR="00F47A8E" w:rsidRPr="00D30A16">
        <w:rPr>
          <w:rFonts w:cs="Arial"/>
          <w:highlight w:val="lightGray"/>
        </w:rPr>
        <w:t xml:space="preserve">. </w:t>
      </w:r>
      <w:r w:rsidR="00205D64" w:rsidRPr="00076C93">
        <w:rPr>
          <w:rFonts w:cs="Arial"/>
          <w:highlight w:val="lightGray"/>
        </w:rPr>
        <w:t>Podpora je poskytována</w:t>
      </w:r>
      <w:r w:rsidR="00D40007" w:rsidRPr="00076C93">
        <w:rPr>
          <w:rFonts w:cs="Arial"/>
          <w:highlight w:val="lightGray"/>
        </w:rPr>
        <w:t xml:space="preserve"> na způsobilé výdaje uvedené v</w:t>
      </w:r>
      <w:r w:rsidR="00F623E8" w:rsidRPr="00076C93">
        <w:rPr>
          <w:rFonts w:cs="Arial"/>
          <w:highlight w:val="lightGray"/>
        </w:rPr>
        <w:t> </w:t>
      </w:r>
      <w:r w:rsidR="00D40007" w:rsidRPr="00076C93">
        <w:rPr>
          <w:rFonts w:cs="Arial"/>
          <w:highlight w:val="lightGray"/>
        </w:rPr>
        <w:t>PpŽP</w:t>
      </w:r>
      <w:r w:rsidR="00F623E8" w:rsidRPr="00076C93">
        <w:rPr>
          <w:rFonts w:cs="Arial"/>
          <w:highlight w:val="lightGray"/>
        </w:rPr>
        <w:t>, v souladu s článkem 25 GBER</w:t>
      </w:r>
      <w:r w:rsidR="00205D64" w:rsidRPr="00076C93">
        <w:rPr>
          <w:rFonts w:cs="Arial"/>
          <w:highlight w:val="lightGray"/>
        </w:rPr>
        <w:t xml:space="preserve">. </w:t>
      </w:r>
    </w:p>
    <w:p w14:paraId="4F05E21F" w14:textId="6A6D1A4F" w:rsidR="00495B2F" w:rsidRPr="00AD017D" w:rsidRDefault="00495B2F" w:rsidP="00114EF7">
      <w:pPr>
        <w:spacing w:before="120" w:after="0"/>
        <w:ind w:left="567"/>
        <w:rPr>
          <w:rFonts w:cs="Arial"/>
          <w:highlight w:val="lightGray"/>
        </w:rPr>
      </w:pPr>
      <w:r w:rsidRPr="006066CB">
        <w:rPr>
          <w:rFonts w:cs="Arial"/>
          <w:highlight w:val="lightGray"/>
        </w:rPr>
        <w:t xml:space="preserve">Příjemce je povinen </w:t>
      </w:r>
      <w:r w:rsidR="00E92D43">
        <w:rPr>
          <w:rFonts w:cs="Arial"/>
          <w:highlight w:val="lightGray"/>
        </w:rPr>
        <w:t>za</w:t>
      </w:r>
      <w:r w:rsidR="009A3F2E">
        <w:rPr>
          <w:rFonts w:cs="Arial"/>
          <w:highlight w:val="lightGray"/>
        </w:rPr>
        <w:t xml:space="preserve">jistit </w:t>
      </w:r>
      <w:r w:rsidRPr="006066CB">
        <w:rPr>
          <w:rFonts w:cs="Arial"/>
          <w:highlight w:val="lightGray"/>
        </w:rPr>
        <w:t>dodržov</w:t>
      </w:r>
      <w:r w:rsidR="00E92D43">
        <w:rPr>
          <w:rFonts w:cs="Arial"/>
          <w:highlight w:val="lightGray"/>
        </w:rPr>
        <w:t>ání</w:t>
      </w:r>
      <w:r w:rsidRPr="006066CB">
        <w:rPr>
          <w:rFonts w:cs="Arial"/>
          <w:highlight w:val="lightGray"/>
        </w:rPr>
        <w:t xml:space="preserve"> podmín</w:t>
      </w:r>
      <w:r w:rsidR="00E92D43">
        <w:rPr>
          <w:rFonts w:cs="Arial"/>
          <w:highlight w:val="lightGray"/>
        </w:rPr>
        <w:t>ek</w:t>
      </w:r>
      <w:r w:rsidRPr="006066CB">
        <w:rPr>
          <w:rFonts w:cs="Arial"/>
          <w:highlight w:val="lightGray"/>
        </w:rPr>
        <w:t xml:space="preserve"> stanoven</w:t>
      </w:r>
      <w:r w:rsidR="00E92D43">
        <w:rPr>
          <w:rFonts w:cs="Arial"/>
          <w:highlight w:val="lightGray"/>
        </w:rPr>
        <w:t>ých</w:t>
      </w:r>
      <w:r w:rsidRPr="006066CB">
        <w:rPr>
          <w:rFonts w:cs="Arial"/>
          <w:highlight w:val="lightGray"/>
        </w:rPr>
        <w:t xml:space="preserve"> </w:t>
      </w:r>
      <w:r w:rsidR="001C7D33" w:rsidRPr="006066CB">
        <w:rPr>
          <w:rFonts w:cs="Arial"/>
          <w:highlight w:val="lightGray"/>
        </w:rPr>
        <w:t>GBER</w:t>
      </w:r>
      <w:r w:rsidRPr="006066CB">
        <w:rPr>
          <w:rFonts w:cs="Arial"/>
          <w:highlight w:val="lightGray"/>
        </w:rPr>
        <w:t xml:space="preserve"> </w:t>
      </w:r>
      <w:r w:rsidR="009A3F2E">
        <w:rPr>
          <w:rFonts w:cs="Arial"/>
          <w:highlight w:val="lightGray"/>
        </w:rPr>
        <w:t xml:space="preserve">partnerem </w:t>
      </w:r>
      <w:r w:rsidRPr="00AD017D">
        <w:rPr>
          <w:rFonts w:cs="Arial"/>
          <w:highlight w:val="lightGray"/>
        </w:rPr>
        <w:t>(a</w:t>
      </w:r>
      <w:r w:rsidR="0038410F" w:rsidRPr="00AD017D">
        <w:rPr>
          <w:rFonts w:cs="Arial"/>
          <w:highlight w:val="lightGray"/>
        </w:rPr>
        <w:t> </w:t>
      </w:r>
      <w:r w:rsidRPr="00AD017D">
        <w:rPr>
          <w:rFonts w:cs="Arial"/>
          <w:highlight w:val="lightGray"/>
        </w:rPr>
        <w:t>to jak Společná ustanovení vymezená v kapitole I</w:t>
      </w:r>
      <w:r w:rsidR="001C7D33" w:rsidRPr="00AD017D">
        <w:rPr>
          <w:rFonts w:cs="Arial"/>
          <w:highlight w:val="lightGray"/>
        </w:rPr>
        <w:t xml:space="preserve"> GBER</w:t>
      </w:r>
      <w:r w:rsidRPr="00AD017D">
        <w:rPr>
          <w:rFonts w:cs="Arial"/>
          <w:highlight w:val="lightGray"/>
        </w:rPr>
        <w:t xml:space="preserve">, tak i příslušná </w:t>
      </w:r>
      <w:r w:rsidR="00D61611">
        <w:rPr>
          <w:rFonts w:cs="Arial"/>
          <w:highlight w:val="lightGray"/>
        </w:rPr>
        <w:t>z</w:t>
      </w:r>
      <w:r w:rsidRPr="00AD017D">
        <w:rPr>
          <w:rFonts w:cs="Arial"/>
          <w:highlight w:val="lightGray"/>
        </w:rPr>
        <w:t xml:space="preserve">vláštní ustanovení vymezená </w:t>
      </w:r>
      <w:r w:rsidR="00D61611">
        <w:rPr>
          <w:rFonts w:cs="Arial"/>
          <w:highlight w:val="lightGray"/>
        </w:rPr>
        <w:t>v čl. 25</w:t>
      </w:r>
      <w:r w:rsidR="0052678F" w:rsidRPr="00AD017D">
        <w:rPr>
          <w:rFonts w:cs="Arial"/>
          <w:highlight w:val="lightGray"/>
        </w:rPr>
        <w:t xml:space="preserve"> </w:t>
      </w:r>
      <w:r w:rsidR="001C7D33" w:rsidRPr="00AD017D">
        <w:rPr>
          <w:rFonts w:cs="Arial"/>
          <w:highlight w:val="lightGray"/>
        </w:rPr>
        <w:t>GBER</w:t>
      </w:r>
      <w:r w:rsidRPr="00AD017D">
        <w:rPr>
          <w:rFonts w:cs="Arial"/>
          <w:highlight w:val="lightGray"/>
        </w:rPr>
        <w:t>)</w:t>
      </w:r>
      <w:r w:rsidR="00E179CC" w:rsidRPr="00AD017D">
        <w:rPr>
          <w:rFonts w:cs="Arial"/>
          <w:highlight w:val="lightGray"/>
        </w:rPr>
        <w:t>.</w:t>
      </w:r>
    </w:p>
    <w:p w14:paraId="372C8BC2" w14:textId="77777777" w:rsidR="00E92D43" w:rsidRDefault="00495B2F" w:rsidP="00076C93">
      <w:pPr>
        <w:spacing w:before="120"/>
        <w:ind w:left="567"/>
        <w:rPr>
          <w:rFonts w:cs="Arial"/>
          <w:highlight w:val="lightGray"/>
        </w:rPr>
      </w:pPr>
      <w:r w:rsidRPr="00AD017D">
        <w:rPr>
          <w:rFonts w:cs="Arial"/>
          <w:highlight w:val="lightGray"/>
        </w:rPr>
        <w:t>Veřejnou podporu poskytnutou dle</w:t>
      </w:r>
      <w:r w:rsidR="00D41634" w:rsidRPr="00AD017D">
        <w:rPr>
          <w:rFonts w:cs="Arial"/>
          <w:highlight w:val="lightGray"/>
        </w:rPr>
        <w:t xml:space="preserve"> GBER</w:t>
      </w:r>
      <w:r w:rsidRPr="00AD017D">
        <w:rPr>
          <w:rFonts w:cs="Arial"/>
          <w:highlight w:val="lightGray"/>
        </w:rPr>
        <w:t xml:space="preserve"> nelze kumulovat s podporou de</w:t>
      </w:r>
      <w:r w:rsidR="0050294E" w:rsidRPr="00AD017D">
        <w:rPr>
          <w:rFonts w:cs="Arial"/>
          <w:highlight w:val="lightGray"/>
        </w:rPr>
        <w:t> </w:t>
      </w:r>
      <w:r w:rsidRPr="00AD017D">
        <w:rPr>
          <w:rFonts w:cs="Arial"/>
          <w:highlight w:val="lightGray"/>
        </w:rPr>
        <w:t xml:space="preserve">minimis či jinou veřejnou podporou na tytéž způsobilé výdaje, pokud by taková kumulace vedla k překročení intenzity podpory stanovené </w:t>
      </w:r>
      <w:r w:rsidR="0055401B" w:rsidRPr="00AD017D">
        <w:rPr>
          <w:rFonts w:cs="Arial"/>
          <w:highlight w:val="lightGray"/>
        </w:rPr>
        <w:t xml:space="preserve">dle článku </w:t>
      </w:r>
      <w:r w:rsidR="006A65A4">
        <w:rPr>
          <w:rFonts w:cs="Arial"/>
          <w:highlight w:val="lightGray"/>
        </w:rPr>
        <w:t xml:space="preserve">25 </w:t>
      </w:r>
      <w:r w:rsidR="0055401B" w:rsidRPr="00AD017D">
        <w:rPr>
          <w:rFonts w:cs="Arial"/>
          <w:highlight w:val="lightGray"/>
        </w:rPr>
        <w:t>GBER</w:t>
      </w:r>
      <w:r w:rsidRPr="00AD017D">
        <w:rPr>
          <w:rFonts w:cs="Arial"/>
          <w:highlight w:val="lightGray"/>
        </w:rPr>
        <w:t xml:space="preserve">. </w:t>
      </w:r>
    </w:p>
    <w:p w14:paraId="4F05E220" w14:textId="57242D4F" w:rsidR="00495B2F" w:rsidRPr="00AD017D" w:rsidRDefault="00495B2F" w:rsidP="00153178">
      <w:pPr>
        <w:ind w:left="567"/>
        <w:rPr>
          <w:rFonts w:cs="Arial"/>
          <w:highlight w:val="lightGray"/>
        </w:rPr>
      </w:pPr>
      <w:r w:rsidRPr="00AD017D">
        <w:rPr>
          <w:rFonts w:cs="Arial"/>
          <w:highlight w:val="lightGray"/>
        </w:rPr>
        <w:t xml:space="preserve">Příjemce </w:t>
      </w:r>
      <w:r w:rsidR="00E92D43">
        <w:rPr>
          <w:rFonts w:cs="Arial"/>
          <w:highlight w:val="lightGray"/>
        </w:rPr>
        <w:t xml:space="preserve">je povinen zavázat partnera </w:t>
      </w:r>
      <w:r w:rsidR="00D61611">
        <w:rPr>
          <w:rFonts w:cs="Arial"/>
          <w:highlight w:val="lightGray"/>
        </w:rPr>
        <w:t xml:space="preserve">podpořeného dle GBER </w:t>
      </w:r>
      <w:r w:rsidR="00E92D43">
        <w:rPr>
          <w:rFonts w:cs="Arial"/>
          <w:highlight w:val="lightGray"/>
        </w:rPr>
        <w:t>k tomu, aby podporu</w:t>
      </w:r>
      <w:r w:rsidR="00934DF6" w:rsidRPr="00AD017D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>použ</w:t>
      </w:r>
      <w:r w:rsidR="00E92D43">
        <w:rPr>
          <w:rFonts w:cs="Arial"/>
          <w:highlight w:val="lightGray"/>
        </w:rPr>
        <w:t>il</w:t>
      </w:r>
      <w:r w:rsidR="00934DF6" w:rsidRPr="00AD017D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>pouze</w:t>
      </w:r>
      <w:r w:rsidR="00934DF6" w:rsidRPr="00AD017D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>k činnostem a za podmínek vymezených v</w:t>
      </w:r>
      <w:r w:rsidR="00D61611">
        <w:rPr>
          <w:rFonts w:cs="Arial"/>
          <w:highlight w:val="lightGray"/>
        </w:rPr>
        <w:t> kapitole I</w:t>
      </w:r>
      <w:r w:rsidRPr="00AD017D">
        <w:rPr>
          <w:rFonts w:cs="Arial"/>
          <w:bCs/>
          <w:highlight w:val="lightGray"/>
        </w:rPr>
        <w:t xml:space="preserve"> </w:t>
      </w:r>
      <w:r w:rsidR="006A65A4">
        <w:rPr>
          <w:rFonts w:cs="Arial"/>
          <w:bCs/>
          <w:highlight w:val="lightGray"/>
        </w:rPr>
        <w:t>a čl</w:t>
      </w:r>
      <w:r w:rsidR="009A3F2E">
        <w:rPr>
          <w:rFonts w:cs="Arial"/>
          <w:bCs/>
          <w:highlight w:val="lightGray"/>
        </w:rPr>
        <w:t>ánku</w:t>
      </w:r>
      <w:r w:rsidR="006A65A4">
        <w:rPr>
          <w:rFonts w:cs="Arial"/>
          <w:bCs/>
          <w:highlight w:val="lightGray"/>
        </w:rPr>
        <w:t xml:space="preserve"> 25</w:t>
      </w:r>
      <w:r>
        <w:rPr>
          <w:rFonts w:cs="Arial"/>
          <w:highlight w:val="lightGray"/>
        </w:rPr>
        <w:t xml:space="preserve"> </w:t>
      </w:r>
      <w:r w:rsidR="00D41634" w:rsidRPr="00AD017D">
        <w:rPr>
          <w:rFonts w:cs="Arial"/>
          <w:highlight w:val="lightGray"/>
        </w:rPr>
        <w:t>GBER</w:t>
      </w:r>
      <w:r w:rsidRPr="00AD017D">
        <w:rPr>
          <w:rFonts w:cs="Arial"/>
          <w:highlight w:val="lightGray"/>
        </w:rPr>
        <w:t>.</w:t>
      </w:r>
    </w:p>
    <w:p w14:paraId="4F05E221" w14:textId="44F89AFE" w:rsidR="00495B2F" w:rsidRDefault="006D4919" w:rsidP="00153178">
      <w:pPr>
        <w:ind w:left="567"/>
      </w:pPr>
      <w:r w:rsidRPr="00AD017D">
        <w:rPr>
          <w:highlight w:val="lightGray"/>
        </w:rPr>
        <w:t>V</w:t>
      </w:r>
      <w:r w:rsidR="00495B2F" w:rsidRPr="00AD017D">
        <w:rPr>
          <w:highlight w:val="lightGray"/>
        </w:rPr>
        <w:t xml:space="preserve"> případě podpory, která přesahuje </w:t>
      </w:r>
      <w:r w:rsidR="00AD017D" w:rsidRPr="00AD017D">
        <w:rPr>
          <w:highlight w:val="lightGray"/>
        </w:rPr>
        <w:t>1</w:t>
      </w:r>
      <w:r w:rsidR="00495B2F" w:rsidRPr="00AD017D">
        <w:rPr>
          <w:highlight w:val="lightGray"/>
        </w:rPr>
        <w:t>00 tis. EUR, bude informace o</w:t>
      </w:r>
      <w:r w:rsidR="00E76457" w:rsidRPr="00AD017D">
        <w:rPr>
          <w:highlight w:val="lightGray"/>
        </w:rPr>
        <w:t> </w:t>
      </w:r>
      <w:r w:rsidR="00495B2F" w:rsidRPr="00AD017D">
        <w:rPr>
          <w:highlight w:val="lightGray"/>
        </w:rPr>
        <w:t>jejím poskytnutí</w:t>
      </w:r>
      <w:r w:rsidR="00C20006" w:rsidRPr="00AD017D">
        <w:rPr>
          <w:highlight w:val="lightGray"/>
        </w:rPr>
        <w:t xml:space="preserve"> </w:t>
      </w:r>
      <w:r w:rsidR="00934DF6" w:rsidRPr="00AD017D">
        <w:rPr>
          <w:highlight w:val="lightGray"/>
        </w:rPr>
        <w:t>P</w:t>
      </w:r>
      <w:r w:rsidR="00C20006" w:rsidRPr="00AD017D">
        <w:rPr>
          <w:highlight w:val="lightGray"/>
        </w:rPr>
        <w:t>oskytovatelem</w:t>
      </w:r>
      <w:r w:rsidR="004F714A" w:rsidRPr="00AD017D">
        <w:rPr>
          <w:highlight w:val="lightGray"/>
        </w:rPr>
        <w:t xml:space="preserve"> dotace</w:t>
      </w:r>
      <w:r w:rsidR="00495B2F" w:rsidRPr="00AD017D">
        <w:rPr>
          <w:highlight w:val="lightGray"/>
        </w:rPr>
        <w:t xml:space="preserve"> zapsána a zveřejněna</w:t>
      </w:r>
      <w:r w:rsidR="009A3482" w:rsidRPr="00AD017D">
        <w:rPr>
          <w:highlight w:val="lightGray"/>
        </w:rPr>
        <w:t xml:space="preserve"> </w:t>
      </w:r>
      <w:r w:rsidR="00C20006" w:rsidRPr="00AD017D">
        <w:rPr>
          <w:highlight w:val="lightGray"/>
        </w:rPr>
        <w:t>v</w:t>
      </w:r>
      <w:r w:rsidR="009A3482" w:rsidRPr="00AD017D">
        <w:rPr>
          <w:highlight w:val="lightGray"/>
        </w:rPr>
        <w:t xml:space="preserve"> </w:t>
      </w:r>
      <w:r w:rsidR="00C20006" w:rsidRPr="00AD017D">
        <w:rPr>
          <w:highlight w:val="lightGray"/>
        </w:rPr>
        <w:t xml:space="preserve">systému Evropské komise </w:t>
      </w:r>
      <w:proofErr w:type="spellStart"/>
      <w:r w:rsidR="00C20006" w:rsidRPr="00AD017D">
        <w:rPr>
          <w:highlight w:val="lightGray"/>
        </w:rPr>
        <w:t>Transparency</w:t>
      </w:r>
      <w:proofErr w:type="spellEnd"/>
      <w:r w:rsidR="00C20006" w:rsidRPr="00AD017D">
        <w:rPr>
          <w:highlight w:val="lightGray"/>
        </w:rPr>
        <w:t xml:space="preserve"> </w:t>
      </w:r>
      <w:proofErr w:type="spellStart"/>
      <w:r w:rsidR="00C20006" w:rsidRPr="00AD017D">
        <w:rPr>
          <w:highlight w:val="lightGray"/>
        </w:rPr>
        <w:t>Award</w:t>
      </w:r>
      <w:proofErr w:type="spellEnd"/>
      <w:r w:rsidR="00C20006" w:rsidRPr="00AD017D">
        <w:rPr>
          <w:highlight w:val="lightGray"/>
        </w:rPr>
        <w:t xml:space="preserve"> Module (TAM)</w:t>
      </w:r>
      <w:r w:rsidR="00495B2F" w:rsidRPr="00AD017D">
        <w:rPr>
          <w:highlight w:val="lightGray"/>
        </w:rPr>
        <w:t>.</w:t>
      </w:r>
      <w:r w:rsidR="00AD017D">
        <w:rPr>
          <w:rStyle w:val="Znakapoznpodarou"/>
          <w:highlight w:val="lightGray"/>
        </w:rPr>
        <w:footnoteReference w:id="35"/>
      </w:r>
    </w:p>
    <w:p w14:paraId="4F05E226" w14:textId="4115EAC6" w:rsidR="00495B2F" w:rsidRPr="00347CB3" w:rsidRDefault="00495B2F" w:rsidP="00E4216A">
      <w:pPr>
        <w:pStyle w:val="Headline1proTP"/>
        <w:numPr>
          <w:ilvl w:val="0"/>
          <w:numId w:val="100"/>
        </w:numPr>
        <w:spacing w:before="240"/>
        <w:ind w:left="567" w:hanging="425"/>
      </w:pPr>
      <w:bookmarkStart w:id="37" w:name="_Ref456361567"/>
      <w:r w:rsidRPr="00347CB3">
        <w:t>Evaluace</w:t>
      </w:r>
      <w:bookmarkEnd w:id="37"/>
    </w:p>
    <w:p w14:paraId="4F05E227" w14:textId="6EC93357" w:rsidR="00495B2F" w:rsidRPr="00347CB3" w:rsidRDefault="00495B2F" w:rsidP="006066CB">
      <w:pPr>
        <w:pStyle w:val="Odstavecseseznamem"/>
        <w:widowControl w:val="0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 xml:space="preserve">v souladu s PpŽP </w:t>
      </w:r>
      <w:r w:rsidRPr="00347CB3">
        <w:t xml:space="preserve">poskytovat součinnost </w:t>
      </w:r>
      <w:r w:rsidR="008F57AB" w:rsidRPr="006066CB">
        <w:rPr>
          <w:rFonts w:asciiTheme="minorHAnsi" w:hAnsiTheme="minorHAnsi" w:cstheme="majorHAnsi"/>
          <w:lang w:eastAsia="cs-CZ"/>
        </w:rPr>
        <w:t>a zajistit součinnost partnera</w:t>
      </w:r>
      <w:r w:rsidR="008F57AB">
        <w:t xml:space="preserve"> </w:t>
      </w:r>
      <w:r w:rsidRPr="00347CB3">
        <w:t xml:space="preserve">při realizaci evaluačních aktivit v rámci OP </w:t>
      </w:r>
      <w:r w:rsidR="004159A6">
        <w:t>JAK</w:t>
      </w:r>
      <w:r w:rsidRPr="00347CB3">
        <w:t xml:space="preserve">, a to po celou dobu realizace </w:t>
      </w:r>
      <w:r w:rsidRPr="007C6012">
        <w:t>projektu</w:t>
      </w:r>
      <w:r w:rsidRPr="006066CB">
        <w:t xml:space="preserve">, </w:t>
      </w:r>
      <w:r w:rsidRPr="006066CB">
        <w:rPr>
          <w:rFonts w:asciiTheme="minorHAnsi" w:hAnsiTheme="minorHAnsi" w:cstheme="majorHAnsi"/>
          <w:lang w:eastAsia="cs-CZ"/>
        </w:rPr>
        <w:t>po dobu jeho udržitelnosti</w:t>
      </w:r>
      <w:r w:rsidRPr="007C6012">
        <w:t xml:space="preserve"> a k</w:t>
      </w:r>
      <w:r w:rsidRPr="00347CB3">
        <w:t>dykoliv</w:t>
      </w:r>
      <w:r>
        <w:t xml:space="preserve"> </w:t>
      </w:r>
      <w:r w:rsidRPr="00347CB3">
        <w:t>to bude v souvislosti s řešením projektu nutné.</w:t>
      </w:r>
    </w:p>
    <w:p w14:paraId="4F05E228" w14:textId="286E894A" w:rsidR="00495B2F" w:rsidRDefault="00495B2F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50294E">
        <w:t> </w:t>
      </w:r>
      <w:r w:rsidRPr="00347CB3">
        <w:t>podpořené osoby.</w:t>
      </w:r>
    </w:p>
    <w:p w14:paraId="681839A6" w14:textId="0CC2CD2C" w:rsidR="0088090B" w:rsidRPr="0088090B" w:rsidRDefault="0088090B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>
        <w:t xml:space="preserve">V případě, že bude v 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E4216A">
      <w:pPr>
        <w:pStyle w:val="Headline1proTP"/>
        <w:numPr>
          <w:ilvl w:val="0"/>
          <w:numId w:val="100"/>
        </w:numPr>
        <w:spacing w:before="240"/>
        <w:ind w:left="567" w:hanging="425"/>
      </w:pPr>
      <w:bookmarkStart w:id="38" w:name="_Ref456361678"/>
      <w:r>
        <w:t>Komunikace v MS20</w:t>
      </w:r>
      <w:r w:rsidR="00AC5322">
        <w:t>21</w:t>
      </w:r>
      <w:r>
        <w:t>+</w:t>
      </w:r>
      <w:bookmarkEnd w:id="38"/>
    </w:p>
    <w:p w14:paraId="4F05E22A" w14:textId="4AFE66DE" w:rsidR="00495B2F" w:rsidRPr="003F205C" w:rsidRDefault="00495B2F" w:rsidP="003879C8">
      <w:pPr>
        <w:rPr>
          <w:iCs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7811588A" w:rsidR="00495B2F" w:rsidRPr="000771AC" w:rsidRDefault="00495B2F" w:rsidP="003F205C">
      <w:pPr>
        <w:pStyle w:val="Headline1proTP"/>
        <w:keepNext/>
        <w:numPr>
          <w:ilvl w:val="0"/>
          <w:numId w:val="100"/>
        </w:numPr>
        <w:spacing w:before="240"/>
        <w:ind w:left="567" w:hanging="425"/>
      </w:pPr>
      <w:r w:rsidRPr="000771AC">
        <w:lastRenderedPageBreak/>
        <w:t>Pověření ke zpracování osobních údajů podpořených osob</w:t>
      </w:r>
    </w:p>
    <w:p w14:paraId="516B278C" w14:textId="550154F4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6D4D2D">
        <w:t>p</w:t>
      </w:r>
      <w:r>
        <w:t>říjemce za níže uvedených podmínek, jakožto zpracovatele, ke</w:t>
      </w:r>
      <w:r w:rsidR="00417433">
        <w:t> </w:t>
      </w:r>
      <w:r>
        <w:t xml:space="preserve">zpracování osobních údajů </w:t>
      </w:r>
      <w:r w:rsidR="004A548B">
        <w:t>v</w:t>
      </w:r>
      <w:r w:rsidR="004B015B">
        <w:t>e</w:t>
      </w:r>
      <w:r w:rsidR="004A548B">
        <w:t> s</w:t>
      </w:r>
      <w:r w:rsidR="004B015B">
        <w:t xml:space="preserve">myslu </w:t>
      </w:r>
      <w:proofErr w:type="spellStart"/>
      <w:r w:rsidR="004B015B">
        <w:t>ust</w:t>
      </w:r>
      <w:proofErr w:type="spellEnd"/>
      <w:r w:rsidR="004B015B">
        <w:t>.</w:t>
      </w:r>
      <w:r w:rsidR="004A548B">
        <w:t xml:space="preserve"> § 66 odst. 6 zákona č. 110/2019 Sb.</w:t>
      </w:r>
      <w:r w:rsidR="002E4BF4">
        <w:t>,</w:t>
      </w:r>
      <w:r w:rsidR="004A548B">
        <w:t xml:space="preserve"> o</w:t>
      </w:r>
      <w:r w:rsidR="00D57A49">
        <w:t> </w:t>
      </w:r>
      <w:r w:rsidR="004A548B">
        <w:t>zpracování osobních údajů</w:t>
      </w:r>
      <w:r w:rsidR="00C86C84">
        <w:t>, ve znění pozdějších předpisů</w:t>
      </w:r>
      <w:r w:rsidR="004A548B">
        <w:t xml:space="preserve"> </w:t>
      </w:r>
      <w:r w:rsidR="00A10C78">
        <w:t>(</w:t>
      </w:r>
      <w:r>
        <w:t>dále jen „osobní údaje“) osob podpořených v</w:t>
      </w:r>
      <w:r w:rsidR="00417433">
        <w:t> </w:t>
      </w:r>
      <w:r>
        <w:t>projektu za účelem prokázání řádného a efektivního nakládání s prostředky, které byly na</w:t>
      </w:r>
      <w:r w:rsidR="00CA5B86">
        <w:t> </w:t>
      </w:r>
      <w:r>
        <w:t>realizaci projektu poskytnuty tímto Rozhodnutím.</w:t>
      </w:r>
    </w:p>
    <w:p w14:paraId="16D91368" w14:textId="069A0E13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>Příjemce je povinen zpracovávat a chránit osobní údaje podpořené osoby v souladu s platnými právními předpisy a s Nařízením Evropského parlamentu a Rady (EU) 2016/679 ze dne 27. dubna 2016 o ochraně fyzických osob v souvislosti se zpracováním osobních údajů a o volném pohybu těchto údajů a o zrušení směrnice 95/46/ES (</w:t>
      </w:r>
      <w:r w:rsidR="006F0F6F">
        <w:t>o</w:t>
      </w:r>
      <w:r>
        <w:t>becné nařízení o ochraně osobních údajů), a to v</w:t>
      </w:r>
      <w:r w:rsidR="000B7727">
        <w:t> </w:t>
      </w:r>
      <w:r>
        <w:t>rozsahu, způsobem a po dobu vymezenou v PpŽP.</w:t>
      </w:r>
    </w:p>
    <w:p w14:paraId="20CA45B0" w14:textId="4BF15C06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0A477BA5" w:rsidR="00495B2F" w:rsidRPr="00BC5A7C" w:rsidRDefault="00140B66" w:rsidP="008F01FF">
      <w:pPr>
        <w:pStyle w:val="Odstavecseseznamem"/>
        <w:widowControl w:val="0"/>
        <w:numPr>
          <w:ilvl w:val="0"/>
          <w:numId w:val="75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6F0F6F">
        <w:t>o</w:t>
      </w:r>
      <w:r>
        <w:t xml:space="preserve">becného nařízení o ochraně osobních údajů </w:t>
      </w:r>
      <w:r w:rsidRPr="00FE2EC4">
        <w:t>s</w:t>
      </w:r>
      <w:r w:rsidR="00417433" w:rsidRPr="00FE2EC4">
        <w:t> </w:t>
      </w:r>
      <w:r w:rsidRPr="006066CB">
        <w:t>partnerem nebo s</w:t>
      </w:r>
      <w:r>
        <w:t xml:space="preserve"> 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 podpořených osob. </w:t>
      </w:r>
      <w:r w:rsidRPr="006066CB">
        <w:t>Stejnou povinnost</w:t>
      </w:r>
      <w:r w:rsidR="00823CF8" w:rsidRPr="006066CB">
        <w:t>í musí příjemce zavázat svého</w:t>
      </w:r>
      <w:r w:rsidRPr="006066CB">
        <w:t xml:space="preserve"> partner</w:t>
      </w:r>
      <w:r w:rsidR="00823CF8" w:rsidRPr="006066CB">
        <w:t>a</w:t>
      </w:r>
      <w:r w:rsidRPr="006066CB">
        <w:t xml:space="preserve"> vůči </w:t>
      </w:r>
      <w:r w:rsidR="00823CF8" w:rsidRPr="006066CB">
        <w:t>jeho</w:t>
      </w:r>
      <w:r w:rsidRPr="006066CB">
        <w:t xml:space="preserve"> dodavatel</w:t>
      </w:r>
      <w:r w:rsidR="000020C2" w:rsidRPr="006066CB">
        <w:t>ům</w:t>
      </w:r>
      <w:r w:rsidRPr="006066CB">
        <w:t>.</w:t>
      </w:r>
      <w:r>
        <w:t xml:space="preserve"> Tyto smlouvy musí upravovat podmínky zpracování osobních údajů obdobně jako podmínky stanovené v 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26E225B6" w:rsidR="00594475" w:rsidRDefault="00594475" w:rsidP="00E4216A">
      <w:pPr>
        <w:pStyle w:val="Headline1proTP"/>
        <w:keepNext/>
        <w:numPr>
          <w:ilvl w:val="0"/>
          <w:numId w:val="100"/>
        </w:numPr>
        <w:tabs>
          <w:tab w:val="left" w:pos="3969"/>
        </w:tabs>
        <w:spacing w:before="240"/>
        <w:ind w:left="567" w:hanging="425"/>
      </w:pPr>
      <w:r>
        <w:t>Opatření ve vztahu k evidenci skutečných majitelů</w:t>
      </w:r>
      <w:r w:rsidR="003D5210" w:rsidRPr="00AA6692">
        <w:rPr>
          <w:rStyle w:val="Znakapoznpodarou"/>
          <w:b w:val="0"/>
          <w:highlight w:val="lightGray"/>
        </w:rPr>
        <w:footnoteReference w:id="36"/>
      </w:r>
    </w:p>
    <w:p w14:paraId="099753B8" w14:textId="77777777" w:rsidR="00594475" w:rsidRPr="007F1DE9" w:rsidRDefault="00594475" w:rsidP="00594475">
      <w:pPr>
        <w:pStyle w:val="Headline2proTP"/>
        <w:keepNext w:val="0"/>
        <w:numPr>
          <w:ilvl w:val="1"/>
          <w:numId w:val="35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>
        <w:rPr>
          <w:rFonts w:eastAsia="Calibri"/>
          <w:b w:val="0"/>
        </w:rPr>
        <w:t xml:space="preserve">, který je evidující osobou podle zákona č. 37/2021 Sb., o evidenci skutečných majitelů, ve znění pozdějších předpisů,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>
        <w:rPr>
          <w:rFonts w:eastAsia="Calibri"/>
          <w:b w:val="0"/>
          <w:spacing w:val="-4"/>
        </w:rPr>
        <w:t> </w:t>
      </w:r>
      <w:r w:rsidRPr="004C69E4">
        <w:rPr>
          <w:rFonts w:eastAsia="Calibri"/>
          <w:b w:val="0"/>
          <w:spacing w:val="-4"/>
        </w:rPr>
        <w:t xml:space="preserve">změnách </w:t>
      </w:r>
      <w:r>
        <w:rPr>
          <w:rFonts w:eastAsia="Calibri"/>
          <w:b w:val="0"/>
          <w:spacing w:val="-4"/>
        </w:rPr>
        <w:t xml:space="preserve">svého </w:t>
      </w:r>
      <w:r w:rsidRPr="004C69E4">
        <w:rPr>
          <w:rFonts w:eastAsia="Calibri"/>
          <w:b w:val="0"/>
          <w:spacing w:val="-4"/>
        </w:rPr>
        <w:t>skutečného majitele nebo skutečných majitelů</w:t>
      </w:r>
      <w:r w:rsidRPr="007F1DE9">
        <w:rPr>
          <w:rFonts w:eastAsia="Calibri"/>
          <w:b w:val="0"/>
        </w:rPr>
        <w:t>.</w:t>
      </w:r>
    </w:p>
    <w:p w14:paraId="0D736A53" w14:textId="32BB28D2" w:rsidR="00594475" w:rsidRDefault="00594475" w:rsidP="00594475">
      <w:pPr>
        <w:pStyle w:val="Headline2proTP"/>
        <w:keepNext w:val="0"/>
        <w:numPr>
          <w:ilvl w:val="1"/>
          <w:numId w:val="35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 xml:space="preserve">Příjemce </w:t>
      </w:r>
      <w:r>
        <w:rPr>
          <w:rFonts w:eastAsia="Calibri"/>
          <w:b w:val="0"/>
        </w:rPr>
        <w:t xml:space="preserve">uvedený v předchozím odstavci </w:t>
      </w:r>
      <w:r w:rsidRPr="007F1DE9">
        <w:rPr>
          <w:rFonts w:eastAsia="Calibri"/>
          <w:b w:val="0"/>
        </w:rPr>
        <w:t xml:space="preserve">je kdykoli na vyzvání </w:t>
      </w:r>
      <w:r>
        <w:rPr>
          <w:rFonts w:eastAsia="Calibri"/>
          <w:b w:val="0"/>
        </w:rPr>
        <w:t>Poskytovatele dotace</w:t>
      </w:r>
      <w:r w:rsidRPr="007F1DE9">
        <w:rPr>
          <w:rFonts w:eastAsia="Calibri"/>
          <w:b w:val="0"/>
        </w:rPr>
        <w:t xml:space="preserve">, </w:t>
      </w:r>
      <w:r w:rsidRPr="000D79E5">
        <w:rPr>
          <w:b w:val="0"/>
        </w:rPr>
        <w:t>Platební</w:t>
      </w:r>
      <w:r>
        <w:rPr>
          <w:b w:val="0"/>
        </w:rPr>
        <w:t>ho</w:t>
      </w:r>
      <w:r w:rsidRPr="000D79E5">
        <w:rPr>
          <w:b w:val="0"/>
        </w:rPr>
        <w:t xml:space="preserve"> </w:t>
      </w:r>
      <w:r w:rsidRPr="006A25EB">
        <w:rPr>
          <w:b w:val="0"/>
          <w:spacing w:val="-4"/>
        </w:rPr>
        <w:t>orgánu</w:t>
      </w:r>
      <w:r>
        <w:rPr>
          <w:b w:val="0"/>
          <w:spacing w:val="-4"/>
        </w:rPr>
        <w:t>,</w:t>
      </w:r>
      <w:r w:rsidRPr="006A25EB">
        <w:rPr>
          <w:b w:val="0"/>
          <w:spacing w:val="-4"/>
        </w:rPr>
        <w:t xml:space="preserve"> Auditní</w:t>
      </w:r>
      <w:r>
        <w:rPr>
          <w:b w:val="0"/>
          <w:spacing w:val="-4"/>
        </w:rPr>
        <w:t>ho</w:t>
      </w:r>
      <w:r w:rsidRPr="006A25EB">
        <w:rPr>
          <w:b w:val="0"/>
          <w:spacing w:val="-4"/>
        </w:rPr>
        <w:t xml:space="preserve"> orgánu</w:t>
      </w:r>
      <w:r w:rsidRPr="007F1DE9">
        <w:rPr>
          <w:rFonts w:eastAsia="Calibri"/>
          <w:b w:val="0"/>
        </w:rPr>
        <w:t xml:space="preserve">, </w:t>
      </w:r>
      <w:r>
        <w:rPr>
          <w:rFonts w:eastAsia="Calibri"/>
          <w:b w:val="0"/>
        </w:rPr>
        <w:t>EK nebo EÚD</w:t>
      </w:r>
      <w:r w:rsidRPr="007F1DE9">
        <w:rPr>
          <w:rFonts w:eastAsia="Calibri"/>
          <w:b w:val="0"/>
        </w:rPr>
        <w:t xml:space="preserve"> povinen předložit průkazné dokumenty, které dokládají </w:t>
      </w:r>
      <w:r w:rsidR="00B66D22">
        <w:rPr>
          <w:rFonts w:eastAsia="Calibri"/>
          <w:b w:val="0"/>
        </w:rPr>
        <w:t>p</w:t>
      </w:r>
      <w:r w:rsidRPr="007F1DE9">
        <w:rPr>
          <w:rFonts w:eastAsia="Calibri"/>
          <w:b w:val="0"/>
        </w:rPr>
        <w:t xml:space="preserve">říjemcem předložené informace o jeho skutečném majiteli nebo skutečných majitelích </w:t>
      </w:r>
      <w:r>
        <w:rPr>
          <w:rFonts w:eastAsia="Calibri"/>
          <w:b w:val="0"/>
        </w:rPr>
        <w:t>podle zákona č. 37/2021 Sb., o evidenci skutečných majitelů, ve znění pozdějších předpisů</w:t>
      </w:r>
      <w:r w:rsidRPr="007F1DE9">
        <w:rPr>
          <w:rFonts w:eastAsia="Calibri"/>
          <w:b w:val="0"/>
        </w:rPr>
        <w:t>.</w:t>
      </w:r>
    </w:p>
    <w:p w14:paraId="1FC2B9A3" w14:textId="0152A260" w:rsidR="00594475" w:rsidRDefault="00594475" w:rsidP="00E4216A">
      <w:pPr>
        <w:pStyle w:val="Headline1proTP"/>
        <w:keepNext/>
        <w:numPr>
          <w:ilvl w:val="0"/>
          <w:numId w:val="100"/>
        </w:numPr>
        <w:spacing w:before="240"/>
        <w:ind w:left="567" w:hanging="425"/>
      </w:pPr>
      <w:r w:rsidRPr="00832D34">
        <w:t>Opatření proti střetu zájmů</w:t>
      </w:r>
      <w:r w:rsidR="003D5210" w:rsidRPr="00AA6692">
        <w:rPr>
          <w:b w:val="0"/>
          <w:bCs/>
          <w:highlight w:val="lightGray"/>
          <w:vertAlign w:val="superscript"/>
        </w:rPr>
        <w:footnoteReference w:id="37"/>
      </w:r>
    </w:p>
    <w:p w14:paraId="58CB1761" w14:textId="4FCF7BC1" w:rsidR="007C1D7A" w:rsidRPr="003818ED" w:rsidRDefault="007C1D7A" w:rsidP="003F205C">
      <w:pPr>
        <w:pStyle w:val="Headline2proTP"/>
        <w:keepNext w:val="0"/>
        <w:numPr>
          <w:ilvl w:val="1"/>
          <w:numId w:val="95"/>
        </w:numPr>
        <w:ind w:left="567" w:hanging="567"/>
        <w:rPr>
          <w:rFonts w:eastAsia="Calibri"/>
          <w:b w:val="0"/>
        </w:rPr>
      </w:pPr>
      <w:bookmarkStart w:id="40" w:name="_Hlk147329547"/>
      <w:bookmarkStart w:id="41" w:name="_Hlk147330136"/>
      <w:r w:rsidRPr="003818ED">
        <w:rPr>
          <w:rFonts w:eastAsia="Calibri"/>
          <w:b w:val="0"/>
        </w:rPr>
        <w:t>Příjemce je povinen zajistit, aby skutečným majitelem příjemce ani skutečným majitelem subjektu, jemuž byly příjemcem poskytnuty finanční prostředky podle zvláštního zákona</w:t>
      </w:r>
      <w:r w:rsidRPr="00146E87">
        <w:rPr>
          <w:rStyle w:val="Znakapoznpodarou"/>
          <w:rFonts w:eastAsia="Calibri"/>
          <w:b w:val="0"/>
        </w:rPr>
        <w:footnoteReference w:id="38"/>
      </w:r>
      <w:r w:rsidRPr="003818ED">
        <w:rPr>
          <w:rFonts w:eastAsia="Calibri"/>
          <w:b w:val="0"/>
        </w:rPr>
        <w:t xml:space="preserve">, nebyl </w:t>
      </w:r>
      <w:r w:rsidRPr="003818ED">
        <w:rPr>
          <w:b w:val="0"/>
          <w:color w:val="000000"/>
        </w:rPr>
        <w:t>člen vlády ani vedoucí ústředního správního úřadu, v jehož čele není člen vlády (dále jen „veřejný funkcionář“)</w:t>
      </w:r>
      <w:r w:rsidRPr="003818ED">
        <w:rPr>
          <w:rFonts w:eastAsia="Calibri"/>
          <w:b w:val="0"/>
        </w:rPr>
        <w:t>, ve smyslu § 4c zákona č. 159/2006 Sb., o střetu zájmů, ve znění pozdějších předpisů. Touto povinností je příjemce vázán po celou dobu realizace projektu.</w:t>
      </w:r>
      <w:bookmarkEnd w:id="40"/>
      <w:bookmarkEnd w:id="41"/>
    </w:p>
    <w:p w14:paraId="06AAE5E3" w14:textId="6EDD9274" w:rsidR="00594475" w:rsidRPr="003F4ECC" w:rsidRDefault="00594475" w:rsidP="003F205C">
      <w:pPr>
        <w:pStyle w:val="Headline2proTP"/>
        <w:keepNext w:val="0"/>
        <w:numPr>
          <w:ilvl w:val="1"/>
          <w:numId w:val="95"/>
        </w:numPr>
        <w:spacing w:after="0"/>
        <w:ind w:left="567" w:hanging="567"/>
        <w:rPr>
          <w:rFonts w:eastAsia="Calibri"/>
          <w:b w:val="0"/>
        </w:rPr>
      </w:pPr>
      <w:r w:rsidRPr="003F4ECC">
        <w:rPr>
          <w:rFonts w:eastAsia="Calibri"/>
          <w:b w:val="0"/>
        </w:rPr>
        <w:t xml:space="preserve">Příjemce je povinen bezodkladně informovat Poskytovatele dotace o změně vlastnictví, která by vedla k porušení bodu </w:t>
      </w:r>
      <w:r w:rsidRPr="003F205C">
        <w:rPr>
          <w:rFonts w:eastAsia="Calibri"/>
          <w:b w:val="0"/>
        </w:rPr>
        <w:t>24.1</w:t>
      </w:r>
      <w:r w:rsidR="003D5210" w:rsidRPr="003F4ECC">
        <w:rPr>
          <w:rFonts w:eastAsia="Calibri"/>
          <w:b w:val="0"/>
        </w:rPr>
        <w:t xml:space="preserve"> </w:t>
      </w:r>
      <w:r w:rsidRPr="003F4ECC">
        <w:rPr>
          <w:rFonts w:eastAsia="Calibri"/>
          <w:b w:val="0"/>
        </w:rPr>
        <w:t xml:space="preserve">části II tohoto Rozhodnutí. </w:t>
      </w:r>
    </w:p>
    <w:p w14:paraId="4F05E234" w14:textId="77777777" w:rsidR="007E09CC" w:rsidRPr="008F01FF" w:rsidRDefault="007E09CC" w:rsidP="003F205C">
      <w:pPr>
        <w:keepNext/>
        <w:widowControl w:val="0"/>
        <w:spacing w:before="360" w:after="0"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lastRenderedPageBreak/>
        <w:t>Část III</w:t>
      </w:r>
    </w:p>
    <w:p w14:paraId="4F05E235" w14:textId="77777777" w:rsidR="008E5BF8" w:rsidRPr="008F01FF" w:rsidRDefault="007E09CC" w:rsidP="003F205C">
      <w:pPr>
        <w:keepNext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DC1AD9">
      <w:pPr>
        <w:pStyle w:val="Headline1proTP"/>
        <w:widowControl w:val="0"/>
        <w:numPr>
          <w:ilvl w:val="3"/>
          <w:numId w:val="6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6A0D2A4F" w:rsidR="00C0538F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První zálohová platba je stanovena </w:t>
      </w:r>
      <w:r w:rsidR="0008120C" w:rsidRPr="00917D34">
        <w:rPr>
          <w:rFonts w:eastAsia="Calibri"/>
          <w:b w:val="0"/>
        </w:rPr>
        <w:t xml:space="preserve">v souladu s PpŽP. </w:t>
      </w:r>
      <w:r w:rsidRPr="00917D34">
        <w:rPr>
          <w:rFonts w:eastAsia="Calibri"/>
          <w:b w:val="0"/>
        </w:rPr>
        <w:t>Výše takto stanovené první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proplacena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2A0B498B" w:rsidR="007E09CC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Příjemce je povinen pro účely </w:t>
      </w:r>
      <w:r w:rsidR="009B5CA4" w:rsidRPr="00917D34">
        <w:rPr>
          <w:rFonts w:eastAsia="Calibri"/>
          <w:b w:val="0"/>
        </w:rPr>
        <w:t>proplacení</w:t>
      </w:r>
      <w:r w:rsidRPr="00917D34">
        <w:rPr>
          <w:rFonts w:eastAsia="Calibri"/>
          <w:b w:val="0"/>
        </w:rPr>
        <w:t xml:space="preserve"> </w:t>
      </w:r>
      <w:r w:rsidR="00196D0A">
        <w:rPr>
          <w:rFonts w:eastAsia="Calibri"/>
          <w:b w:val="0"/>
        </w:rPr>
        <w:t xml:space="preserve">dalších částí </w:t>
      </w:r>
      <w:r w:rsidRPr="00917D34">
        <w:rPr>
          <w:rFonts w:eastAsia="Calibri"/>
          <w:b w:val="0"/>
        </w:rPr>
        <w:t>dotace předkládat Poskytovateli dotace řádně vyplněné žádosti o</w:t>
      </w:r>
      <w:r w:rsidR="00E179CC" w:rsidRPr="00917D34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platbu podložené příslušnými účetním</w:t>
      </w:r>
      <w:r w:rsidR="00013C71" w:rsidRPr="00917D34">
        <w:rPr>
          <w:rFonts w:eastAsia="Calibri"/>
          <w:b w:val="0"/>
        </w:rPr>
        <w:t xml:space="preserve">i a jinými doklady </w:t>
      </w:r>
      <w:r w:rsidR="0008120C" w:rsidRPr="00917D34">
        <w:rPr>
          <w:rFonts w:eastAsia="Calibri"/>
          <w:b w:val="0"/>
        </w:rPr>
        <w:t xml:space="preserve">dle </w:t>
      </w:r>
      <w:r w:rsidR="00013C71" w:rsidRPr="00917D34">
        <w:rPr>
          <w:rFonts w:eastAsia="Calibri"/>
          <w:b w:val="0"/>
        </w:rPr>
        <w:t>P</w:t>
      </w:r>
      <w:r w:rsidR="001C41D0" w:rsidRPr="00917D34">
        <w:rPr>
          <w:rFonts w:eastAsia="Calibri"/>
          <w:b w:val="0"/>
        </w:rPr>
        <w:t>pŽP</w:t>
      </w:r>
      <w:r w:rsidRPr="00917D34">
        <w:rPr>
          <w:rFonts w:eastAsia="Calibri"/>
          <w:b w:val="0"/>
        </w:rPr>
        <w:t>.</w:t>
      </w:r>
      <w:r w:rsidR="001104B4">
        <w:rPr>
          <w:rFonts w:eastAsia="Calibri"/>
          <w:b w:val="0"/>
        </w:rPr>
        <w:t xml:space="preserve"> </w:t>
      </w:r>
    </w:p>
    <w:p w14:paraId="55A66323" w14:textId="1AA7CAEC" w:rsidR="00E30894" w:rsidRDefault="00E30894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607E90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0A6B3D">
      <w:pPr>
        <w:pStyle w:val="Headline1proTP"/>
        <w:widowControl w:val="0"/>
        <w:numPr>
          <w:ilvl w:val="3"/>
          <w:numId w:val="60"/>
        </w:numPr>
        <w:spacing w:before="240" w:after="0"/>
        <w:ind w:left="426" w:hanging="284"/>
      </w:pPr>
      <w:r w:rsidRPr="00347CB3">
        <w:t xml:space="preserve">Převod prostředků dotace </w:t>
      </w:r>
    </w:p>
    <w:p w14:paraId="4F05E23A" w14:textId="322072C3" w:rsidR="00FE45B1" w:rsidRDefault="00495B2F" w:rsidP="003F205C">
      <w:pPr>
        <w:widowControl w:val="0"/>
        <w:spacing w:before="120" w:after="240"/>
      </w:pPr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 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013C71">
        <w:t>v</w:t>
      </w:r>
      <w:r w:rsidR="00A81AC2">
        <w:t> </w:t>
      </w:r>
      <w:r w:rsidR="00013C71">
        <w:t>závislosti</w:t>
      </w:r>
      <w:r w:rsidR="00A81AC2">
        <w:t xml:space="preserve"> </w:t>
      </w:r>
      <w:r w:rsidRPr="00347CB3">
        <w:t xml:space="preserve">na </w:t>
      </w:r>
      <w:r w:rsidR="00C12165">
        <w:t>předložených žádostech</w:t>
      </w:r>
      <w:r w:rsidR="00C12165" w:rsidRPr="00C12165">
        <w:t xml:space="preserve"> o platbu </w:t>
      </w:r>
      <w:r w:rsidR="00C12165">
        <w:t>dle bodu 1.2 této části Rozhodnutí</w:t>
      </w:r>
      <w:r w:rsidR="008E0483" w:rsidRPr="00AA6692">
        <w:rPr>
          <w:highlight w:val="lightGray"/>
        </w:rPr>
        <w:t>, a to prostřednictvím účtu kraje: …………………</w:t>
      </w:r>
      <w:r w:rsidR="0093028C" w:rsidRPr="00AA6692">
        <w:rPr>
          <w:highlight w:val="lightGray"/>
        </w:rPr>
        <w:t xml:space="preserve"> / a to prostřednictvím účtu dobrovolného svazku obcí</w:t>
      </w:r>
      <w:r w:rsidR="004632EF" w:rsidRPr="00AA6692">
        <w:rPr>
          <w:highlight w:val="lightGray"/>
        </w:rPr>
        <w:t>: …………………</w:t>
      </w:r>
      <w:r w:rsidR="0093028C" w:rsidRPr="00AA6692">
        <w:rPr>
          <w:rStyle w:val="Znakapoznpodarou"/>
          <w:highlight w:val="lightGray"/>
        </w:rPr>
        <w:footnoteReference w:id="39"/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8937FF" w:rsidRDefault="007E09CC" w:rsidP="000A6B3D">
      <w:pPr>
        <w:spacing w:before="36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0A6B3D">
      <w:pPr>
        <w:spacing w:before="36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6066CB">
      <w:pPr>
        <w:pStyle w:val="Odstavecseseznamem"/>
        <w:widowControl w:val="0"/>
        <w:numPr>
          <w:ilvl w:val="0"/>
          <w:numId w:val="6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28496BB8" w:rsidR="0023477D" w:rsidRDefault="0023477D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42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43" w:name="_Hlk117239244"/>
      <w:r w:rsidR="00663155" w:rsidRPr="00663155">
        <w:t>pouze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43"/>
      <w:r w:rsidR="00663155">
        <w:t xml:space="preserve">, </w:t>
      </w:r>
      <w:bookmarkEnd w:id="42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4407A1">
        <w:t xml:space="preserve">18.5 – pouze v případě nepovinných postupů otevřené vědy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2FB5154B" w:rsidR="007E09CC" w:rsidRPr="003F205C" w:rsidRDefault="007E09CC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3F205C">
        <w:t>V případě, že dojde k porušení povinností stanovených v části II, bod</w:t>
      </w:r>
      <w:r w:rsidR="000C2E33" w:rsidRPr="003F205C">
        <w:t>ě</w:t>
      </w:r>
      <w:r w:rsidRPr="003F205C">
        <w:t xml:space="preserve"> </w:t>
      </w:r>
      <w:r w:rsidR="00AF3F6F" w:rsidRPr="003F205C">
        <w:t>4.</w:t>
      </w:r>
      <w:r w:rsidR="0022460C" w:rsidRPr="003F205C">
        <w:t xml:space="preserve">1 </w:t>
      </w:r>
      <w:r w:rsidRPr="003F205C">
        <w:t xml:space="preserve">tohoto Rozhodnutí, </w:t>
      </w:r>
      <w:r w:rsidR="00064602" w:rsidRPr="003F205C">
        <w:t xml:space="preserve">je </w:t>
      </w:r>
      <w:r w:rsidRPr="003F205C">
        <w:t>odvod za porušení rozpočtové kázně v souladu s</w:t>
      </w:r>
      <w:r w:rsidR="00BD383E" w:rsidRPr="003F205C">
        <w:t xml:space="preserve"> ustanovením </w:t>
      </w:r>
      <w:r w:rsidRPr="003F205C">
        <w:t>§ 44a odst. 4 písm. a) a</w:t>
      </w:r>
      <w:r w:rsidR="00290F53" w:rsidRPr="003F205C">
        <w:t> </w:t>
      </w:r>
      <w:r w:rsidRPr="003F205C">
        <w:t>v souladu s</w:t>
      </w:r>
      <w:r w:rsidR="00E76457" w:rsidRPr="003F205C">
        <w:t> </w:t>
      </w:r>
      <w:r w:rsidRPr="003F205C">
        <w:t xml:space="preserve">§ 14 odst. </w:t>
      </w:r>
      <w:r w:rsidR="009B5CA4" w:rsidRPr="003F205C">
        <w:t>5</w:t>
      </w:r>
      <w:r w:rsidRPr="003F205C">
        <w:t xml:space="preserve"> rozpočtových pravidel stanoven ve výši</w:t>
      </w:r>
      <w:r w:rsidRPr="00B53F1F">
        <w:t xml:space="preserve"> </w:t>
      </w:r>
      <w:r w:rsidRPr="00AA6692">
        <w:rPr>
          <w:highlight w:val="lightGray"/>
        </w:rPr>
        <w:t>0,0</w:t>
      </w:r>
      <w:r w:rsidR="004A498C" w:rsidRPr="00AA6692">
        <w:rPr>
          <w:highlight w:val="lightGray"/>
        </w:rPr>
        <w:t>5</w:t>
      </w:r>
      <w:r w:rsidRPr="00AA6692">
        <w:rPr>
          <w:highlight w:val="lightGray"/>
        </w:rPr>
        <w:t xml:space="preserve"> % </w:t>
      </w:r>
      <w:r w:rsidRPr="00AA6692">
        <w:rPr>
          <w:spacing w:val="-4"/>
          <w:highlight w:val="lightGray"/>
        </w:rPr>
        <w:t>z celkové částky dotace</w:t>
      </w:r>
      <w:r w:rsidR="00160016" w:rsidRPr="00DC1AD9">
        <w:rPr>
          <w:spacing w:val="-4"/>
        </w:rPr>
        <w:t xml:space="preserve"> </w:t>
      </w:r>
      <w:r w:rsidR="00160016" w:rsidRPr="00AA6692">
        <w:rPr>
          <w:spacing w:val="-4"/>
          <w:highlight w:val="lightGray"/>
        </w:rPr>
        <w:t>/</w:t>
      </w:r>
      <w:r w:rsidR="00160016" w:rsidRPr="00DC1AD9">
        <w:rPr>
          <w:spacing w:val="-4"/>
        </w:rPr>
        <w:t xml:space="preserve"> </w:t>
      </w:r>
      <w:r w:rsidR="00160016" w:rsidRPr="00AA6692">
        <w:rPr>
          <w:spacing w:val="-4"/>
          <w:highlight w:val="lightGray"/>
        </w:rPr>
        <w:t>50 000 Kč</w:t>
      </w:r>
      <w:bookmarkStart w:id="44" w:name="_Hlk103328195"/>
      <w:r w:rsidR="00160016" w:rsidRPr="00AA6692">
        <w:rPr>
          <w:rStyle w:val="Znakapoznpodarou"/>
          <w:spacing w:val="-4"/>
          <w:highlight w:val="lightGray"/>
        </w:rPr>
        <w:footnoteReference w:id="40"/>
      </w:r>
      <w:bookmarkEnd w:id="44"/>
      <w:r w:rsidR="00C35C5A" w:rsidRPr="00DC1AD9">
        <w:rPr>
          <w:spacing w:val="-4"/>
          <w:highlight w:val="lightGray"/>
        </w:rPr>
        <w:t xml:space="preserve"> </w:t>
      </w:r>
      <w:r w:rsidR="00C35C5A" w:rsidRPr="003F205C">
        <w:rPr>
          <w:spacing w:val="-4"/>
        </w:rPr>
        <w:t>za</w:t>
      </w:r>
      <w:r w:rsidR="00004436" w:rsidRPr="003F205C">
        <w:rPr>
          <w:spacing w:val="-4"/>
        </w:rPr>
        <w:t> </w:t>
      </w:r>
      <w:r w:rsidR="00C35C5A" w:rsidRPr="003F205C">
        <w:rPr>
          <w:spacing w:val="-4"/>
        </w:rPr>
        <w:t>každý nesplněný finanční milník</w:t>
      </w:r>
      <w:r w:rsidRPr="003F205C">
        <w:rPr>
          <w:spacing w:val="-4"/>
        </w:rPr>
        <w:t>.</w:t>
      </w:r>
      <w:r w:rsidR="00C46115" w:rsidRPr="003F205C">
        <w:rPr>
          <w:spacing w:val="-4"/>
        </w:rPr>
        <w:t xml:space="preserve"> Za porušení povinností stanovených v části II, bod</w:t>
      </w:r>
      <w:r w:rsidR="000C2E33" w:rsidRPr="003F205C">
        <w:rPr>
          <w:spacing w:val="-4"/>
        </w:rPr>
        <w:t>ě</w:t>
      </w:r>
      <w:r w:rsidR="00C46115" w:rsidRPr="003F205C">
        <w:rPr>
          <w:spacing w:val="-4"/>
        </w:rPr>
        <w:t xml:space="preserve"> 4.</w:t>
      </w:r>
      <w:r w:rsidR="002F4464" w:rsidRPr="003F205C">
        <w:rPr>
          <w:spacing w:val="-4"/>
        </w:rPr>
        <w:t xml:space="preserve">1 </w:t>
      </w:r>
      <w:r w:rsidR="00C46115" w:rsidRPr="003F205C">
        <w:rPr>
          <w:spacing w:val="-4"/>
        </w:rPr>
        <w:t>se nepovažují případy, při nichž</w:t>
      </w:r>
      <w:r w:rsidR="001A5859" w:rsidRPr="003F205C">
        <w:rPr>
          <w:spacing w:val="-4"/>
        </w:rPr>
        <w:t xml:space="preserve"> </w:t>
      </w:r>
      <w:r w:rsidR="00C46115" w:rsidRPr="003F205C">
        <w:rPr>
          <w:spacing w:val="-4"/>
        </w:rPr>
        <w:t>došlo k </w:t>
      </w:r>
      <w:r w:rsidR="001A5859" w:rsidRPr="003F205C">
        <w:rPr>
          <w:spacing w:val="-4"/>
        </w:rPr>
        <w:t>nesplnění</w:t>
      </w:r>
      <w:r w:rsidR="00C46115" w:rsidRPr="003F205C">
        <w:rPr>
          <w:spacing w:val="-4"/>
        </w:rPr>
        <w:t xml:space="preserve"> povinností stanovených v části II, bod</w:t>
      </w:r>
      <w:r w:rsidR="000C2E33" w:rsidRPr="003F205C">
        <w:rPr>
          <w:spacing w:val="-4"/>
        </w:rPr>
        <w:t>ě</w:t>
      </w:r>
      <w:r w:rsidR="00C46115" w:rsidRPr="003F205C">
        <w:rPr>
          <w:spacing w:val="-4"/>
        </w:rPr>
        <w:t xml:space="preserve"> 4.</w:t>
      </w:r>
      <w:r w:rsidR="002F4464" w:rsidRPr="003F205C">
        <w:rPr>
          <w:spacing w:val="-4"/>
        </w:rPr>
        <w:t xml:space="preserve">1 </w:t>
      </w:r>
      <w:r w:rsidR="00C46115" w:rsidRPr="003F205C">
        <w:rPr>
          <w:spacing w:val="-4"/>
        </w:rPr>
        <w:t>z důvodu porušení, za které již byl stanoven odvod.</w:t>
      </w:r>
      <w:bookmarkStart w:id="45" w:name="_Hlk125038537"/>
      <w:r w:rsidR="00C46115" w:rsidRPr="003F205C">
        <w:rPr>
          <w:spacing w:val="-4"/>
        </w:rPr>
        <w:t xml:space="preserve"> </w:t>
      </w:r>
      <w:bookmarkEnd w:id="45"/>
    </w:p>
    <w:p w14:paraId="33480A1B" w14:textId="122ADCAC" w:rsidR="005C37AA" w:rsidRPr="001A5859" w:rsidRDefault="006F3B36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 případě, že dojde k porušení povinnosti stanovené v části II, bod</w:t>
      </w:r>
      <w:r w:rsidR="0095163C">
        <w:t>ě</w:t>
      </w:r>
      <w:r>
        <w:t xml:space="preserve"> </w:t>
      </w:r>
      <w:r w:rsidRPr="003F205C">
        <w:t>4.</w:t>
      </w:r>
      <w:r w:rsidR="0022460C" w:rsidRPr="003F205C">
        <w:t>3</w:t>
      </w:r>
      <w:r w:rsidR="0022460C">
        <w:t xml:space="preserve"> </w:t>
      </w:r>
      <w:r>
        <w:t xml:space="preserve">tohoto Rozhodnutí, je odvod za porušení rozpočtové kázně v souladu s ustanovením </w:t>
      </w:r>
      <w:r w:rsidRPr="00C5535E">
        <w:t xml:space="preserve">§ 44a odst. 4 písm. a) a v souladu </w:t>
      </w:r>
      <w:r w:rsidRPr="00C5535E">
        <w:lastRenderedPageBreak/>
        <w:t>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="00A66498">
        <w:t xml:space="preserve"> </w:t>
      </w:r>
      <w:r w:rsidR="003C1BDA">
        <w:t>z částky, ve které byla porušena rozpočtová kázeň</w:t>
      </w:r>
      <w:r>
        <w:t>.</w:t>
      </w:r>
    </w:p>
    <w:p w14:paraId="4F05E243" w14:textId="77F75B05" w:rsidR="007E09CC" w:rsidRDefault="007E09CC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062A42">
        <w:t>6.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0C2E33">
        <w:t>–</w:t>
      </w:r>
      <w:r w:rsidR="00AF3F6F">
        <w:t>11.4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AA6692">
        <w:rPr>
          <w:highlight w:val="lightGray"/>
        </w:rPr>
        <w:t xml:space="preserve">a </w:t>
      </w:r>
      <w:r w:rsidR="005E190C" w:rsidRPr="00AA6692">
        <w:rPr>
          <w:highlight w:val="lightGray"/>
        </w:rPr>
        <w:t>23</w:t>
      </w:r>
      <w:bookmarkStart w:id="46" w:name="_Hlk118995699"/>
      <w:r w:rsidR="003D5210" w:rsidRPr="00AA6692">
        <w:rPr>
          <w:rStyle w:val="Znakapoznpodarou"/>
          <w:highlight w:val="lightGray"/>
        </w:rPr>
        <w:footnoteReference w:id="41"/>
      </w:r>
      <w:bookmarkEnd w:id="46"/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>§</w:t>
      </w:r>
      <w:r w:rsidR="002131F9">
        <w:t> </w:t>
      </w:r>
      <w:r w:rsidRPr="0093410D">
        <w:t xml:space="preserve">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0415BB3F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CA5B86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50BD1310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CA5B86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1CF3EEB1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CA5B86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CA5B86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47" w:name="_Hlk94014998"/>
    </w:p>
    <w:bookmarkEnd w:id="47"/>
    <w:p w14:paraId="3E73423F" w14:textId="15C1E4F5" w:rsidR="00132281" w:rsidRPr="00A84F13" w:rsidRDefault="003228C6" w:rsidP="006066CB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 w:rsidRPr="00B028CD">
        <w:t>V případě, že dojde k porušení povinností stanovených v části II, bod</w:t>
      </w:r>
      <w:r w:rsidR="00E57170" w:rsidRPr="00B028CD">
        <w:t>ě</w:t>
      </w:r>
      <w:r w:rsidRPr="00B028CD">
        <w:t xml:space="preserve"> </w:t>
      </w:r>
      <w:r w:rsidR="00741368">
        <w:t>9.1</w:t>
      </w:r>
      <w:r w:rsidRPr="00A84F13">
        <w:fldChar w:fldCharType="begin"/>
      </w:r>
      <w:r w:rsidRPr="00B028CD">
        <w:instrText xml:space="preserve"> REF _Ref456361390 \r \h  \* MERGEFORMAT </w:instrText>
      </w:r>
      <w:r w:rsidRPr="00A84F13">
        <w:fldChar w:fldCharType="separate"/>
      </w:r>
      <w:r w:rsidRPr="00A84F13">
        <w:fldChar w:fldCharType="end"/>
      </w:r>
      <w:r w:rsidRPr="00B028CD">
        <w:t xml:space="preserve"> tohoto Rozhodnutí</w:t>
      </w:r>
      <w:r w:rsidR="00B028CD" w:rsidRPr="006066CB">
        <w:t xml:space="preserve">, </w:t>
      </w:r>
      <w:r w:rsidR="00370AED" w:rsidRPr="006066CB">
        <w:t xml:space="preserve">které má nebo mohlo mít vliv na okruh potenciálních dodavatelů nebo na výběr ekonomicky nejvýhodnější nabídky, </w:t>
      </w:r>
      <w:r w:rsidR="00986E7A" w:rsidRPr="00B028CD">
        <w:t>a zároveň n</w:t>
      </w:r>
      <w:r w:rsidR="00F11502" w:rsidRPr="00B028CD">
        <w:t>e</w:t>
      </w:r>
      <w:r w:rsidR="00986E7A" w:rsidRPr="00B028CD">
        <w:t>ní možné vypočítat přesnou částku, v jejíž výši došlo k porušení povinností</w:t>
      </w:r>
      <w:r w:rsidRPr="00B028CD">
        <w:t xml:space="preserve">, je odvod za porušení rozpočtové kázně v souladu s ustanovením </w:t>
      </w:r>
      <w:r w:rsidR="00132281" w:rsidRPr="00B028CD">
        <w:t xml:space="preserve">§ 44a odst. 4 písm. a) </w:t>
      </w:r>
      <w:r w:rsidR="00986E7A" w:rsidRPr="00B028CD">
        <w:t xml:space="preserve">rozpočtových pravidel </w:t>
      </w:r>
      <w:r w:rsidR="00132281" w:rsidRPr="00B028CD">
        <w:t>a</w:t>
      </w:r>
      <w:r w:rsidR="00C15104" w:rsidRPr="00B028CD">
        <w:t xml:space="preserve"> </w:t>
      </w:r>
      <w:r w:rsidR="00132281" w:rsidRPr="00B028CD">
        <w:t>v souladu s ustanovením § 14 odst. 5 rozpočtových pravidel stanoven podle nejzávažnějšího</w:t>
      </w:r>
      <w:r w:rsidR="00F170B8" w:rsidRPr="00881885">
        <w:rPr>
          <w:vertAlign w:val="superscript"/>
        </w:rPr>
        <w:footnoteReference w:id="42"/>
      </w:r>
      <w:r w:rsidR="00132281" w:rsidRPr="00881885">
        <w:rPr>
          <w:vertAlign w:val="superscript"/>
        </w:rPr>
        <w:t xml:space="preserve"> </w:t>
      </w:r>
      <w:r w:rsidR="00132281" w:rsidRPr="00B028CD">
        <w:t>identifikovaného pochybení v</w:t>
      </w:r>
      <w:r w:rsidR="00663155">
        <w:t> </w:t>
      </w:r>
      <w:r w:rsidR="00132281" w:rsidRPr="00B028CD">
        <w:t>zakázce</w:t>
      </w:r>
      <w:r w:rsidR="00663155">
        <w:t xml:space="preserve"> </w:t>
      </w:r>
      <w:r w:rsidR="004A0F22">
        <w:t>způsobem uvedeným v </w:t>
      </w:r>
      <w:r w:rsidR="004A0F22" w:rsidRPr="00BA0200">
        <w:t>Pravid</w:t>
      </w:r>
      <w:r w:rsidR="004A0F22">
        <w:t>lech</w:t>
      </w:r>
      <w:r w:rsidR="004A0F22" w:rsidRPr="00BA0200">
        <w:t xml:space="preserve"> pro zadávání a kontrolu veřejných zakáze</w:t>
      </w:r>
      <w:r w:rsidR="004A0F22">
        <w:t>k</w:t>
      </w:r>
      <w:bookmarkStart w:id="48" w:name="_Hlk118995897"/>
      <w:r w:rsidR="00BA0200" w:rsidRPr="003F205C">
        <w:rPr>
          <w:vertAlign w:val="superscript"/>
        </w:rPr>
        <w:footnoteReference w:id="43"/>
      </w:r>
      <w:bookmarkEnd w:id="48"/>
      <w:r w:rsidR="002A77EA" w:rsidRPr="003F205C">
        <w:rPr>
          <w:vertAlign w:val="superscript"/>
        </w:rPr>
        <w:t xml:space="preserve"> </w:t>
      </w:r>
      <w:r w:rsidR="004C1FD9">
        <w:t xml:space="preserve">a </w:t>
      </w:r>
      <w:r w:rsidR="002A77EA">
        <w:t>v souladu s PpŽP</w:t>
      </w:r>
      <w:r w:rsidR="00F044B2" w:rsidRPr="00B028CD">
        <w:t>.</w:t>
      </w:r>
    </w:p>
    <w:p w14:paraId="4F05E28E" w14:textId="2D998E33" w:rsidR="00495B2F" w:rsidRPr="00CE61FF" w:rsidRDefault="00495B2F" w:rsidP="008937FF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Pr="00422BE6">
        <w:t xml:space="preserve"> </w:t>
      </w:r>
      <w:r w:rsidR="00B91E7F">
        <w:t>12</w:t>
      </w:r>
      <w:r w:rsidRPr="00422BE6">
        <w:t xml:space="preserve"> tohoto Rozhodnutí</w:t>
      </w:r>
      <w:r w:rsidR="00E70C27">
        <w:t xml:space="preserve"> </w:t>
      </w:r>
      <w:r w:rsidR="00712D8A">
        <w:br/>
      </w:r>
      <w:r w:rsidR="00E70C27">
        <w:t xml:space="preserve">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CA5B86">
        <w:t> </w:t>
      </w:r>
      <w:r w:rsidRPr="00422BE6">
        <w:t>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49" w:name="_Toc405814473"/>
      <w:r w:rsidR="0008595B" w:rsidRPr="001B102B">
        <w:rPr>
          <w:vertAlign w:val="superscript"/>
        </w:rPr>
        <w:footnoteReference w:id="44"/>
      </w:r>
      <w:bookmarkEnd w:id="49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669"/>
        <w:gridCol w:w="1555"/>
      </w:tblGrid>
      <w:tr w:rsidR="00C0655D" w:rsidRPr="00347CB3" w14:paraId="4F05E292" w14:textId="77777777" w:rsidTr="00DC1AD9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lastRenderedPageBreak/>
              <w:t>Nástroj publicity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5D2E7ABA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</w:p>
        </w:tc>
      </w:tr>
      <w:tr w:rsidR="00C0655D" w:rsidRPr="00347CB3" w14:paraId="4F05E297" w14:textId="77777777" w:rsidTr="00C0655D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61AAF535" w:rsidR="00495B2F" w:rsidRPr="00347CB3" w:rsidRDefault="00495B2F" w:rsidP="00045815">
            <w:pPr>
              <w:pStyle w:val="Tabulkatext"/>
              <w:widowControl w:val="0"/>
              <w:spacing w:before="20" w:after="20"/>
              <w:ind w:left="210"/>
            </w:pPr>
            <w:r w:rsidRPr="00347CB3">
              <w:t xml:space="preserve">Povinné nástroje 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95B2F" w:rsidRPr="00347CB3" w:rsidRDefault="00F27753" w:rsidP="00DC1AD9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="00495B2F" w:rsidRPr="00347CB3">
              <w:t xml:space="preserve"> %</w:t>
            </w:r>
          </w:p>
        </w:tc>
      </w:tr>
      <w:tr w:rsidR="00C0655D" w:rsidRPr="00347CB3" w14:paraId="4F05E29E" w14:textId="77777777" w:rsidTr="00C0655D">
        <w:trPr>
          <w:trHeight w:val="922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67B13603" w:rsidR="00495B2F" w:rsidRPr="00B27CA9" w:rsidRDefault="00495B2F" w:rsidP="00DC1AD9">
            <w:pPr>
              <w:pStyle w:val="Tabulkatext"/>
              <w:widowControl w:val="0"/>
              <w:spacing w:before="20" w:after="20"/>
            </w:pPr>
            <w:r w:rsidRPr="00B27CA9">
              <w:t>Na nástroji chybí</w:t>
            </w:r>
            <w:r w:rsidR="00CE5A4F">
              <w:t xml:space="preserve">, </w:t>
            </w:r>
            <w:r w:rsidRPr="00B27CA9">
              <w:t>nebo je chybně:</w:t>
            </w:r>
          </w:p>
          <w:p w14:paraId="4F05E29B" w14:textId="29232F50" w:rsidR="00495B2F" w:rsidRPr="0027069E" w:rsidRDefault="00495B2F" w:rsidP="00DC1AD9">
            <w:pPr>
              <w:pStyle w:val="Tabulkatext"/>
              <w:widowControl w:val="0"/>
              <w:spacing w:before="20" w:after="20"/>
            </w:pPr>
            <w:r>
              <w:t>– l</w:t>
            </w:r>
            <w:r w:rsidRPr="00347CB3">
              <w:t>ogo EU</w:t>
            </w:r>
            <w:r w:rsidR="0067116B">
              <w:t xml:space="preserve"> </w:t>
            </w:r>
            <w:r w:rsidR="0067116B" w:rsidRPr="0067116B">
              <w:t>včetně povinného textu (rozměr, umístění apod.)</w:t>
            </w:r>
          </w:p>
          <w:p w14:paraId="4F05E29C" w14:textId="06E5F258" w:rsidR="00495B2F" w:rsidRPr="00347CB3" w:rsidRDefault="00495B2F" w:rsidP="00DC1AD9">
            <w:pPr>
              <w:pStyle w:val="Tabulkatext"/>
              <w:widowControl w:val="0"/>
              <w:spacing w:before="20" w:after="20"/>
              <w:ind w:left="235" w:hanging="178"/>
            </w:pPr>
            <w:r>
              <w:t>– p</w:t>
            </w:r>
            <w:r w:rsidRPr="00347CB3">
              <w:t>ředepsaný rozměr nástroje</w:t>
            </w:r>
            <w:r w:rsidR="0067116B" w:rsidRPr="0067116B">
              <w:rPr>
                <w:vertAlign w:val="superscript"/>
              </w:rPr>
              <w:footnoteReference w:id="45"/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95B2F" w:rsidRPr="00347CB3" w:rsidRDefault="00F27753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="00495B2F" w:rsidRPr="00347CB3">
              <w:t xml:space="preserve"> %</w:t>
            </w:r>
          </w:p>
        </w:tc>
      </w:tr>
      <w:tr w:rsidR="00C0655D" w:rsidRPr="00347CB3" w14:paraId="4F05E2A2" w14:textId="77777777" w:rsidTr="00C0655D">
        <w:trPr>
          <w:trHeight w:val="1195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95B2F" w:rsidRPr="00347CB3" w:rsidRDefault="0067116B" w:rsidP="00DC1AD9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="00495B2F" w:rsidRPr="00347CB3">
              <w:t>e uvedeno nadbytečné logo</w:t>
            </w:r>
            <w:r w:rsidR="00EF4FEF">
              <w:t xml:space="preserve"> zvýrazňující podporu EU (jiné logo než znak EU s doprovodným textem Spolu/</w:t>
            </w:r>
            <w:r w:rsidR="00153178">
              <w:t>f</w:t>
            </w:r>
            <w:r w:rsidR="00EF4FEF">
              <w:t xml:space="preserve">inancováno Evropskou unií, případně </w:t>
            </w:r>
            <w:proofErr w:type="spellStart"/>
            <w:r w:rsidR="00EF4FEF">
              <w:t>NextGenerationEU</w:t>
            </w:r>
            <w:proofErr w:type="spellEnd"/>
            <w:r w:rsidR="00EF4FEF">
              <w:t>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</w:tbl>
    <w:p w14:paraId="4F05E2A4" w14:textId="683ED4D4" w:rsidR="00495B2F" w:rsidRPr="00422BE6" w:rsidRDefault="00495B2F" w:rsidP="00DC1AD9">
      <w:pPr>
        <w:widowControl w:val="0"/>
        <w:spacing w:after="0"/>
        <w:rPr>
          <w:b/>
        </w:rPr>
      </w:pPr>
      <w:bookmarkStart w:id="50" w:name="_Toc405814474"/>
      <w:bookmarkEnd w:id="50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2552"/>
        <w:gridCol w:w="3118"/>
        <w:gridCol w:w="1555"/>
      </w:tblGrid>
      <w:tr w:rsidR="00153178" w:rsidRPr="00347CB3" w14:paraId="4F05E2AA" w14:textId="77777777" w:rsidTr="00DC1AD9">
        <w:trPr>
          <w:trHeight w:val="988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64A3F232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</w:p>
        </w:tc>
      </w:tr>
      <w:tr w:rsidR="00153178" w:rsidRPr="00347CB3" w14:paraId="4F05E2B1" w14:textId="77777777" w:rsidTr="00DC1AD9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</w:t>
            </w:r>
          </w:p>
          <w:p w14:paraId="4F05E2AE" w14:textId="3099800E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16"/>
            </w:pPr>
            <w:r w:rsidRPr="00347CB3">
              <w:t>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153178" w:rsidRPr="00347CB3" w14:paraId="4F05E2BA" w14:textId="77777777" w:rsidTr="00DC1AD9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5" w14:textId="5CAEC4A9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 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4EABE64E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19"/>
            </w:pPr>
            <w:r w:rsidRPr="00347CB3">
              <w:t>je uveden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</w:tbl>
    <w:p w14:paraId="4D8FEE65" w14:textId="71211F36" w:rsidR="00A017FA" w:rsidRPr="00A03EB7" w:rsidRDefault="00A017FA" w:rsidP="008937FF">
      <w:pPr>
        <w:pStyle w:val="Odstavecseseznamem"/>
        <w:numPr>
          <w:ilvl w:val="0"/>
          <w:numId w:val="6"/>
        </w:numPr>
        <w:spacing w:before="240" w:after="0"/>
        <w:ind w:left="426" w:hanging="425"/>
        <w:contextualSpacing w:val="0"/>
      </w:pPr>
      <w:r w:rsidRPr="00A03EB7">
        <w:t>V případě, že dojde k porušení povinnosti předložit za každý rok realizace</w:t>
      </w:r>
      <w:r w:rsidR="00CC63E8" w:rsidRPr="00A03EB7">
        <w:t>/udržitelnosti</w:t>
      </w:r>
      <w:r w:rsidRPr="00A03EB7">
        <w:t xml:space="preserve"> projektu do 31.</w:t>
      </w:r>
      <w:r w:rsidR="00CC63E8" w:rsidRPr="00A03EB7">
        <w:t xml:space="preserve"> </w:t>
      </w:r>
      <w:r w:rsidRPr="00A03EB7">
        <w:t>7. Přehled hospodářského využití podpořených kapacit stanovené v části II, bod</w:t>
      </w:r>
      <w:r w:rsidR="001257A8">
        <w:t>ě</w:t>
      </w:r>
      <w:r w:rsidR="00B935C6">
        <w:t xml:space="preserve"> 19</w:t>
      </w:r>
      <w:r w:rsidR="00B52EDE">
        <w:t xml:space="preserve">.3 </w:t>
      </w:r>
      <w:r w:rsidRPr="00A03EB7">
        <w:t>tohoto Rozhodnutí, je odvod za porušení rozpočtové kázně v souladu s ustanovením §</w:t>
      </w:r>
      <w:r w:rsidR="00AC1056" w:rsidRPr="00A03EB7">
        <w:t> </w:t>
      </w:r>
      <w:r w:rsidRPr="00A03EB7">
        <w:t>44a odst. 4 písm. a) a v souladu s ustanovením § 14 odst. 5 rozpočtových pravidel stanoven za každý jednotlivý případ ve výši 10 000 Kč.</w:t>
      </w:r>
      <w:r w:rsidR="00A03EB7" w:rsidRPr="00A03EB7" w:rsidDel="00A03EB7">
        <w:rPr>
          <w:rStyle w:val="Znakapoznpodarou"/>
        </w:rPr>
        <w:t xml:space="preserve"> </w:t>
      </w:r>
    </w:p>
    <w:p w14:paraId="06DC8BAC" w14:textId="4381419D" w:rsidR="003D5210" w:rsidRPr="003D5210" w:rsidRDefault="003D5210" w:rsidP="006066CB">
      <w:pPr>
        <w:pStyle w:val="Odstavecseseznamem"/>
        <w:numPr>
          <w:ilvl w:val="0"/>
          <w:numId w:val="6"/>
        </w:numPr>
        <w:spacing w:before="240" w:after="0"/>
        <w:ind w:left="426" w:hanging="425"/>
        <w:contextualSpacing w:val="0"/>
      </w:pPr>
      <w:r w:rsidRPr="00C5535E">
        <w:t>V případě, že dojde k porušení povinností stanovených v části II, bod</w:t>
      </w:r>
      <w:r>
        <w:t>ě</w:t>
      </w:r>
      <w:r w:rsidRPr="00C5535E">
        <w:t xml:space="preserve"> </w:t>
      </w:r>
      <w:r w:rsidRPr="003F205C">
        <w:t>24.2</w:t>
      </w:r>
      <w:bookmarkStart w:id="51" w:name="_Hlk118996151"/>
      <w:r w:rsidRPr="00C5535E">
        <w:t xml:space="preserve"> </w:t>
      </w:r>
      <w:bookmarkEnd w:id="51"/>
      <w:r w:rsidRPr="00C5535E">
        <w:t xml:space="preserve">tohoto Rozhodnutí, je odvod za porušení rozpočtové kázně v souladu s ustanovením § 44a odst. 4 písm. a) a v souladu s ustanovením § 14 odst. 5 rozpočtových pravidel stanoven ve výši </w:t>
      </w:r>
      <w:r w:rsidRPr="00AA6692">
        <w:rPr>
          <w:highlight w:val="lightGray"/>
        </w:rPr>
        <w:t>0,1 % z celkové částky dotace / 100 000 Kč</w:t>
      </w:r>
      <w:r w:rsidRPr="00AA6692">
        <w:rPr>
          <w:rStyle w:val="Znakapoznpodarou"/>
          <w:highlight w:val="lightGray"/>
        </w:rPr>
        <w:footnoteReference w:id="46"/>
      </w:r>
      <w:r w:rsidRPr="00C5535E">
        <w:t>.</w:t>
      </w:r>
      <w:bookmarkStart w:id="52" w:name="_Hlk118996267"/>
      <w:r w:rsidR="00461B13" w:rsidRPr="00AA6692">
        <w:rPr>
          <w:rStyle w:val="Znakapoznpodarou"/>
          <w:highlight w:val="lightGray"/>
        </w:rPr>
        <w:footnoteReference w:id="47"/>
      </w:r>
      <w:bookmarkEnd w:id="52"/>
    </w:p>
    <w:p w14:paraId="4F05E2C3" w14:textId="619F6AF0" w:rsidR="00495B2F" w:rsidRPr="008937FF" w:rsidRDefault="00495B2F" w:rsidP="000A6B3D">
      <w:pPr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8937FF">
      <w:pPr>
        <w:pStyle w:val="Odstavecseseznamem"/>
        <w:numPr>
          <w:ilvl w:val="0"/>
          <w:numId w:val="7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476E9B0F" w14:textId="793F74F3" w:rsidR="00AD1DE0" w:rsidRPr="00DA3D85" w:rsidRDefault="00AD1DE0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 PpŽP, nestanoví-li toto Rozhodnutí jinak.</w:t>
      </w:r>
    </w:p>
    <w:p w14:paraId="4F05E2C8" w14:textId="1E60DFE9" w:rsidR="00495B2F" w:rsidRDefault="00495B2F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48"/>
      </w:r>
    </w:p>
    <w:p w14:paraId="4F05E2CA" w14:textId="22D8D0CD" w:rsidR="0043313A" w:rsidRPr="007F731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61D570D1" w:rsidR="00A2555E" w:rsidRPr="007F7310" w:rsidRDefault="00A2555E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lastRenderedPageBreak/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7F7310"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. </w:t>
      </w:r>
    </w:p>
    <w:p w14:paraId="4F05E2CC" w14:textId="24FD60FE" w:rsidR="00DE697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7F7310"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7F7310"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>.</w:t>
      </w:r>
    </w:p>
    <w:p w14:paraId="1A9FA3A6" w14:textId="0E908BCF" w:rsidR="00297F71" w:rsidRDefault="006F5F1A" w:rsidP="008937FF">
      <w:pPr>
        <w:ind w:left="426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8C578E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, </w:t>
      </w:r>
      <w:r w:rsidR="00106272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verze …, 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371E62AB" w14:textId="77777777" w:rsidR="00DC55DE" w:rsidRDefault="00DC55DE" w:rsidP="008937FF">
      <w:pPr>
        <w:ind w:left="567"/>
        <w:rPr>
          <w:b/>
        </w:rPr>
      </w:pPr>
    </w:p>
    <w:p w14:paraId="4F05E2D0" w14:textId="2CC90700" w:rsidR="00495B2F" w:rsidRPr="008937FF" w:rsidRDefault="00495B2F" w:rsidP="000C2610">
      <w:pPr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6066CB">
      <w:pPr>
        <w:rPr>
          <w:highlight w:val="lightGray"/>
        </w:rPr>
      </w:pPr>
      <w:r w:rsidRPr="00C8370F">
        <w:t xml:space="preserve">V Praze </w:t>
      </w:r>
    </w:p>
    <w:p w14:paraId="7C557F9F" w14:textId="755D91D0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1655FD9F" w14:textId="77777777" w:rsidR="00702107" w:rsidRDefault="00702107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4D6CBF1D" w:rsidR="009B1637" w:rsidRPr="009B1637" w:rsidRDefault="00B578D7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Ing. Jakub Uchytil </w:t>
      </w:r>
    </w:p>
    <w:p w14:paraId="4F05E2D7" w14:textId="41B16FD8" w:rsidR="00D4708C" w:rsidRDefault="00B578D7" w:rsidP="005678DC">
      <w:pPr>
        <w:tabs>
          <w:tab w:val="left" w:pos="4962"/>
        </w:tabs>
        <w:spacing w:after="0"/>
        <w:ind w:left="4962"/>
        <w:jc w:val="center"/>
        <w:rPr>
          <w:rFonts w:cs="Arial"/>
        </w:rPr>
      </w:pPr>
      <w:r>
        <w:rPr>
          <w:rFonts w:cs="Arial"/>
        </w:rPr>
        <w:t>ředitel odboru administrace projektů výzkumu a vývoje</w:t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6DC3B993" w14:textId="787F7799" w:rsidR="00EB1550" w:rsidRPr="00EB1550" w:rsidRDefault="00BC3AB6" w:rsidP="00EB1550">
      <w:pPr>
        <w:jc w:val="left"/>
        <w:rPr>
          <w:color w:val="080808"/>
        </w:rPr>
      </w:pPr>
      <w:r>
        <w:rPr>
          <w:rFonts w:cstheme="minorHAnsi"/>
        </w:rPr>
        <w:t>Vypraveno dne: …….</w:t>
      </w:r>
    </w:p>
    <w:sectPr w:rsidR="00EB1550" w:rsidRPr="00EB1550" w:rsidSect="00B91E7F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274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BB8E" w14:textId="77777777" w:rsidR="007716F8" w:rsidRDefault="007716F8" w:rsidP="003365BA">
      <w:pPr>
        <w:spacing w:after="0"/>
      </w:pPr>
      <w:r>
        <w:separator/>
      </w:r>
    </w:p>
  </w:endnote>
  <w:endnote w:type="continuationSeparator" w:id="0">
    <w:p w14:paraId="627C26DC" w14:textId="77777777" w:rsidR="007716F8" w:rsidRDefault="007716F8" w:rsidP="003365BA">
      <w:pPr>
        <w:spacing w:after="0"/>
      </w:pPr>
      <w:r>
        <w:continuationSeparator/>
      </w:r>
    </w:p>
  </w:endnote>
  <w:endnote w:type="continuationNotice" w:id="1">
    <w:p w14:paraId="20596B1D" w14:textId="77777777" w:rsidR="007716F8" w:rsidRDefault="007716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69B29" w14:textId="56492945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5BA8EF47" w:rsidR="00B348B1" w:rsidRDefault="00E25F08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EndPr/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1848161321" name="Obrázek 184816132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FD6C" w14:textId="77777777" w:rsidR="007716F8" w:rsidRDefault="007716F8" w:rsidP="003365BA">
      <w:pPr>
        <w:spacing w:after="0"/>
      </w:pPr>
      <w:r>
        <w:separator/>
      </w:r>
    </w:p>
  </w:footnote>
  <w:footnote w:type="continuationSeparator" w:id="0">
    <w:p w14:paraId="12B17167" w14:textId="77777777" w:rsidR="007716F8" w:rsidRDefault="007716F8" w:rsidP="003365BA">
      <w:pPr>
        <w:spacing w:after="0"/>
      </w:pPr>
      <w:r>
        <w:continuationSeparator/>
      </w:r>
    </w:p>
  </w:footnote>
  <w:footnote w:type="continuationNotice" w:id="1">
    <w:p w14:paraId="1CE4C4DE" w14:textId="77777777" w:rsidR="007716F8" w:rsidRDefault="007716F8">
      <w:pPr>
        <w:spacing w:after="0"/>
      </w:pPr>
    </w:p>
  </w:footnote>
  <w:footnote w:id="2">
    <w:p w14:paraId="73D7312F" w14:textId="77777777" w:rsidR="009936B4" w:rsidRDefault="009936B4" w:rsidP="003F205C">
      <w:pPr>
        <w:pStyle w:val="Textpoznpodarou"/>
        <w:tabs>
          <w:tab w:val="clear" w:pos="227"/>
        </w:tabs>
        <w:spacing w:after="0"/>
        <w:ind w:left="142" w:hanging="142"/>
      </w:pPr>
      <w:r w:rsidRPr="003F205C">
        <w:rPr>
          <w:rStyle w:val="Znakapoznpodarou"/>
          <w:highlight w:val="lightGray"/>
        </w:rPr>
        <w:footnoteRef/>
      </w:r>
      <w:r w:rsidRPr="003F205C">
        <w:rPr>
          <w:highlight w:val="lightGray"/>
        </w:rPr>
        <w:t xml:space="preserve"> </w:t>
      </w:r>
      <w:r>
        <w:rPr>
          <w:highlight w:val="lightGray"/>
        </w:rPr>
        <w:tab/>
      </w:r>
      <w:r w:rsidRPr="003F205C">
        <w:rPr>
          <w:highlight w:val="lightGray"/>
        </w:rPr>
        <w:t>Odstraňte, pokud se nejedná o tzv. „nové rozhodnutí“ (</w:t>
      </w:r>
      <w:proofErr w:type="spellStart"/>
      <w:r w:rsidRPr="003F205C">
        <w:rPr>
          <w:highlight w:val="lightGray"/>
        </w:rPr>
        <w:t>RoPD</w:t>
      </w:r>
      <w:proofErr w:type="spellEnd"/>
      <w:r w:rsidRPr="003F205C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2A9DEC86" w14:textId="555C51A5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>Název (vč. právní formy), sídlo a IČO příjemce je třeba vždy doplnit dle informací uvedených na záložce „Subjekty“ v MS2021+.</w:t>
      </w:r>
    </w:p>
  </w:footnote>
  <w:footnote w:id="4">
    <w:p w14:paraId="4F05E2E9" w14:textId="6062F69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</w:t>
      </w:r>
      <w:r w:rsidR="005409D9">
        <w:t>ISKP</w:t>
      </w:r>
      <w:r w:rsidR="00774982">
        <w:t xml:space="preserve">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5">
    <w:p w14:paraId="4F05E2EB" w14:textId="5A20B6F3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6">
    <w:p w14:paraId="4F05E2EC" w14:textId="6FEC292F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OP JAK </w:t>
      </w:r>
      <w:r w:rsidR="0020326C" w:rsidRPr="00833CEF">
        <w:t xml:space="preserve">P1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33091, investice 33506, OP JAK P2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33092, investice 33507</w:t>
      </w:r>
      <w:r w:rsidRPr="00C95DCF">
        <w:t>.</w:t>
      </w:r>
    </w:p>
  </w:footnote>
  <w:footnote w:id="7">
    <w:p w14:paraId="05760466" w14:textId="30092AF8" w:rsidR="00B5238B" w:rsidRPr="00AA6692" w:rsidRDefault="00B5238B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1E76C4"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="001E76C4"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="001E76C4" w:rsidRPr="00AA6692">
        <w:rPr>
          <w:highlight w:val="lightGray"/>
        </w:rPr>
        <w:t xml:space="preserve"> uveďte částku dle MS2021+.</w:t>
      </w:r>
    </w:p>
  </w:footnote>
  <w:footnote w:id="8">
    <w:p w14:paraId="43B8BA57" w14:textId="6AC2415C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9">
    <w:p w14:paraId="4F05E2EF" w14:textId="6036E898" w:rsidR="00B348B1" w:rsidRPr="003F205C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t xml:space="preserve"> </w:t>
      </w:r>
      <w:r w:rsidR="00EB2071">
        <w:tab/>
      </w:r>
      <w:r w:rsidRPr="00940C8C">
        <w:t>Nařízení Komise (EU) č. 651/2014 ze dne 17. června 2014, kterým se v souladu s články 107 a 108 Smlouvy prohlašují určité kategorie podpory za slučitelné s vnitřním trhem</w:t>
      </w:r>
      <w:r w:rsidR="00A475A2">
        <w:t xml:space="preserve">, </w:t>
      </w:r>
      <w:r w:rsidR="00513CED" w:rsidRPr="00513CED">
        <w:t>ve znění Nařízení Komise (EU) č. 2017/1084 ze dne 14. června 2017, Nařízení Komise (EU) č.</w:t>
      </w:r>
      <w:r w:rsidR="00EE420B">
        <w:t> </w:t>
      </w:r>
      <w:r w:rsidR="00513CED" w:rsidRPr="00513CED">
        <w:t>2020/972 ze dne 2. července 2020, Nařízení Komise (EU) č. 2021/452 ze dne 15. března 2021, Nařízení Komise (EU) č. 2021/1237 ze dne 23. července 2021, Nařízení Komise (EU) č. 2023/917 ze dne 4. května 2023 a Nařízení Komise (EU) č. 2023/1315 ze dne 23. června 2023</w:t>
      </w:r>
      <w:r w:rsidRPr="003F205C">
        <w:t>.</w:t>
      </w:r>
    </w:p>
  </w:footnote>
  <w:footnote w:id="10">
    <w:p w14:paraId="3F4448CE" w14:textId="0B96F363" w:rsidR="00D127BD" w:rsidRPr="00AA6692" w:rsidRDefault="00D127BD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0361ED">
        <w:rPr>
          <w:highlight w:val="lightGray"/>
        </w:rPr>
        <w:t>Označený text p</w:t>
      </w:r>
      <w:r w:rsidR="009D44E0" w:rsidRPr="00F003BC">
        <w:rPr>
          <w:highlight w:val="lightGray"/>
        </w:rPr>
        <w:t>latí pouze pro projekty s </w:t>
      </w:r>
      <w:r w:rsidR="009D44E0" w:rsidRPr="009D44E0">
        <w:rPr>
          <w:highlight w:val="lightGray"/>
        </w:rPr>
        <w:t>aktivitou „</w:t>
      </w:r>
      <w:r w:rsidR="009D44E0" w:rsidRPr="006066CB">
        <w:rPr>
          <w:highlight w:val="lightGray"/>
        </w:rPr>
        <w:t>Modernizace infrastruktury a pořízení nezbytného vybavení</w:t>
      </w:r>
      <w:r w:rsidR="009D44E0" w:rsidRPr="009D44E0">
        <w:rPr>
          <w:highlight w:val="lightGray"/>
        </w:rPr>
        <w:t>“</w:t>
      </w:r>
      <w:r w:rsidR="000361ED">
        <w:rPr>
          <w:highlight w:val="lightGray"/>
        </w:rPr>
        <w:t>, jinak ho odstraňte</w:t>
      </w:r>
      <w:r w:rsidR="001B76D2">
        <w:rPr>
          <w:highlight w:val="lightGray"/>
        </w:rPr>
        <w:t>.</w:t>
      </w:r>
    </w:p>
  </w:footnote>
  <w:footnote w:id="11">
    <w:p w14:paraId="431AD1E4" w14:textId="2490D782" w:rsidR="0036437D" w:rsidRPr="00AA6692" w:rsidRDefault="0036437D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Dle potřeby přidejte řádky.</w:t>
      </w:r>
    </w:p>
  </w:footnote>
  <w:footnote w:id="12">
    <w:p w14:paraId="16A5917A" w14:textId="665E713B" w:rsidR="002C1E3D" w:rsidRDefault="002C1E3D" w:rsidP="00DC1AD9">
      <w:pPr>
        <w:pStyle w:val="Textpoznpodarou"/>
        <w:spacing w:after="0"/>
      </w:pPr>
      <w:r w:rsidRPr="00DC1AD9">
        <w:rPr>
          <w:rStyle w:val="Znakapoznpodarou"/>
          <w:highlight w:val="lightGray"/>
        </w:rPr>
        <w:footnoteRef/>
      </w:r>
      <w:r w:rsidRPr="00DC1AD9">
        <w:rPr>
          <w:highlight w:val="lightGray"/>
        </w:rPr>
        <w:t xml:space="preserve"> Upravte podle délky sledovaného období.</w:t>
      </w:r>
    </w:p>
  </w:footnote>
  <w:footnote w:id="13">
    <w:p w14:paraId="7081BA35" w14:textId="1D90EBB2" w:rsidR="00A4320E" w:rsidRPr="00AA6692" w:rsidRDefault="00A4320E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 xml:space="preserve">Nahraďte údaji </w:t>
      </w:r>
      <w:r w:rsidR="006A5C84" w:rsidRPr="00AA6692">
        <w:rPr>
          <w:highlight w:val="lightGray"/>
        </w:rPr>
        <w:t xml:space="preserve">vypočtenými </w:t>
      </w:r>
      <w:r w:rsidRPr="00AA6692">
        <w:rPr>
          <w:highlight w:val="lightGray"/>
        </w:rPr>
        <w:t>z finančního plánu projektu</w:t>
      </w:r>
      <w:r w:rsidR="0078028D" w:rsidRPr="00AA6692">
        <w:rPr>
          <w:highlight w:val="lightGray"/>
        </w:rPr>
        <w:t xml:space="preserve"> (postup pro výpočty milníků je uveden v PpŽP)</w:t>
      </w:r>
      <w:r w:rsidRPr="00AA6692">
        <w:rPr>
          <w:highlight w:val="lightGray"/>
        </w:rPr>
        <w:t>.</w:t>
      </w:r>
    </w:p>
  </w:footnote>
  <w:footnote w:id="14">
    <w:p w14:paraId="4F05E2FD" w14:textId="0FC4618F" w:rsidR="00B348B1" w:rsidRPr="00F95158" w:rsidRDefault="00B348B1" w:rsidP="00DC1AD9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5">
    <w:p w14:paraId="4F05E2FE" w14:textId="1EE00180" w:rsidR="00B348B1" w:rsidRPr="00CA3189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CA5B86">
        <w:rPr>
          <w:szCs w:val="16"/>
        </w:rPr>
        <w:t> </w:t>
      </w:r>
      <w:r w:rsidRPr="00CA3189">
        <w:rPr>
          <w:szCs w:val="16"/>
        </w:rPr>
        <w:t xml:space="preserve">veřejné správě, ve znění pozdějších předpisů. </w:t>
      </w:r>
    </w:p>
  </w:footnote>
  <w:footnote w:id="16">
    <w:p w14:paraId="602DF87D" w14:textId="77777777" w:rsidR="006505A7" w:rsidRPr="00967BFD" w:rsidRDefault="006505A7" w:rsidP="006505A7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967BFD">
        <w:rPr>
          <w:rStyle w:val="Znakapoznpodarou"/>
          <w:highlight w:val="lightGray"/>
        </w:rPr>
        <w:footnoteRef/>
      </w:r>
      <w:r w:rsidRPr="00967BFD">
        <w:rPr>
          <w:highlight w:val="lightGray"/>
        </w:rPr>
        <w:t xml:space="preserve"> </w:t>
      </w:r>
      <w:r>
        <w:rPr>
          <w:highlight w:val="lightGray"/>
        </w:rPr>
        <w:tab/>
      </w:r>
      <w:r w:rsidRPr="00967BFD">
        <w:rPr>
          <w:highlight w:val="lightGray"/>
        </w:rPr>
        <w:t>Odstraňte text i se závorkami, není-li zkratka využita kvůli odstranění bodu 23 části II.</w:t>
      </w:r>
    </w:p>
  </w:footnote>
  <w:footnote w:id="17">
    <w:p w14:paraId="7E78CDCD" w14:textId="77777777" w:rsidR="006505A7" w:rsidRPr="00967BFD" w:rsidRDefault="006505A7" w:rsidP="006505A7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967BFD">
        <w:rPr>
          <w:rStyle w:val="Znakapoznpodarou"/>
          <w:highlight w:val="lightGray"/>
        </w:rPr>
        <w:footnoteRef/>
      </w:r>
      <w:r w:rsidRPr="00967BFD">
        <w:rPr>
          <w:highlight w:val="lightGray"/>
        </w:rPr>
        <w:t xml:space="preserve"> </w:t>
      </w:r>
      <w:r>
        <w:rPr>
          <w:highlight w:val="lightGray"/>
        </w:rPr>
        <w:tab/>
      </w:r>
      <w:r w:rsidRPr="00967BFD">
        <w:rPr>
          <w:highlight w:val="lightGray"/>
        </w:rPr>
        <w:t>Odstraňte text i se závorkami, není-li zkratka využita kvůli odstranění bodu 23 části II.</w:t>
      </w:r>
    </w:p>
  </w:footnote>
  <w:footnote w:id="18">
    <w:p w14:paraId="4F05E300" w14:textId="7FDCA66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 w:rsidRPr="001312A6">
        <w:t xml:space="preserve">Zejména s ustanovením § 75 rozpočtových pravidel a platnou vyhláškou vydanou Ministerstvem financí. </w:t>
      </w:r>
    </w:p>
  </w:footnote>
  <w:footnote w:id="19">
    <w:p w14:paraId="1FEE69D7" w14:textId="742A4E25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20">
    <w:p w14:paraId="76800CFD" w14:textId="7EA063BF" w:rsidR="00196073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21">
    <w:p w14:paraId="79C30FF4" w14:textId="7513599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9D44E0">
        <w:t xml:space="preserve"> Pronájem pouze po část dne se započítává jako celý kalendářní den.</w:t>
      </w:r>
    </w:p>
  </w:footnote>
  <w:footnote w:id="22">
    <w:p w14:paraId="790C5F37" w14:textId="1079356A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23">
    <w:p w14:paraId="28E459C0" w14:textId="77777777" w:rsidR="00AB5CE4" w:rsidRPr="00926295" w:rsidDel="00880235" w:rsidRDefault="00AB5CE4" w:rsidP="00AB5CE4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>
        <w:rPr>
          <w:szCs w:val="16"/>
        </w:rPr>
        <w:tab/>
      </w:r>
      <w:r w:rsidRPr="00926295" w:rsidDel="00880235">
        <w:rPr>
          <w:szCs w:val="16"/>
        </w:rPr>
        <w:t xml:space="preserve">Zejména v souladu s § 16 zákona č. 130/2002 Sb., o podpoře </w:t>
      </w:r>
      <w:r w:rsidRPr="00AD4089">
        <w:t>o podpoře výzkumu</w:t>
      </w:r>
      <w:r>
        <w:t>, experimentálního</w:t>
      </w:r>
      <w:r w:rsidRPr="00AD4089">
        <w:t xml:space="preserve"> vývoje</w:t>
      </w:r>
      <w:r>
        <w:t xml:space="preserve"> a inovací</w:t>
      </w:r>
      <w:r w:rsidRPr="00AD4089">
        <w:t xml:space="preserve"> z veřejných prostředků a o změně některých souvisejících zákonů (zákon o podpoře výzkumu</w:t>
      </w:r>
      <w:r>
        <w:t xml:space="preserve">, experimentálního </w:t>
      </w:r>
      <w:r w:rsidRPr="00AD4089">
        <w:t>vývoje</w:t>
      </w:r>
      <w:r>
        <w:t xml:space="preserve"> a inovací</w:t>
      </w:r>
      <w:r w:rsidRPr="00AD4089">
        <w:t xml:space="preserve">), ve znění pozdějších předpisů, </w:t>
      </w:r>
      <w:r>
        <w:br/>
      </w:r>
      <w:r>
        <w:rPr>
          <w:szCs w:val="16"/>
        </w:rPr>
        <w:t xml:space="preserve">a 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24">
    <w:p w14:paraId="4F05E306" w14:textId="780D35D7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5">
    <w:p w14:paraId="02B2C4A7" w14:textId="3A1E6932" w:rsidR="00B348B1" w:rsidRDefault="00B348B1" w:rsidP="00C417BC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FB69D4">
        <w:t>Sdělení Komise Rámec pro státní podporu výzkumu, vývoje a inovací č. 20</w:t>
      </w:r>
      <w:r w:rsidR="005F332C">
        <w:t>22</w:t>
      </w:r>
      <w:r w:rsidRPr="00FB69D4">
        <w:t xml:space="preserve">/C </w:t>
      </w:r>
      <w:r w:rsidR="005F332C">
        <w:t>414</w:t>
      </w:r>
      <w:r w:rsidRPr="00FB69D4">
        <w:t>/01</w:t>
      </w:r>
      <w:r>
        <w:t>.</w:t>
      </w:r>
    </w:p>
  </w:footnote>
  <w:footnote w:id="26">
    <w:p w14:paraId="4C9632F3" w14:textId="4F1C798D" w:rsidR="00871876" w:rsidRDefault="00871876" w:rsidP="003F205C">
      <w:pPr>
        <w:pStyle w:val="Textpoznpodarou"/>
        <w:spacing w:after="0"/>
      </w:pPr>
      <w:r w:rsidRPr="00871876">
        <w:rPr>
          <w:rStyle w:val="Znakapoznpodarou"/>
          <w:highlight w:val="lightGray"/>
        </w:rPr>
        <w:footnoteRef/>
      </w:r>
      <w:r w:rsidRPr="00871876">
        <w:rPr>
          <w:highlight w:val="lightGray"/>
        </w:rPr>
        <w:t xml:space="preserve"> Text odstraňte, je-li některým z partnerů s finančním příspěvkem OSS či ÚSC.</w:t>
      </w:r>
    </w:p>
  </w:footnote>
  <w:footnote w:id="27">
    <w:p w14:paraId="082F57E8" w14:textId="77777777" w:rsidR="00871876" w:rsidRDefault="00871876" w:rsidP="00C417BC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B69D4">
        <w:t>Sdělení Komise Rámec pro státní podporu výzkumu, vývoje a inovací č. 20</w:t>
      </w:r>
      <w:r>
        <w:t>22</w:t>
      </w:r>
      <w:r w:rsidRPr="00FB69D4">
        <w:t xml:space="preserve">/C </w:t>
      </w:r>
      <w:r>
        <w:t>414</w:t>
      </w:r>
      <w:r w:rsidRPr="00FB69D4">
        <w:t>/01</w:t>
      </w:r>
      <w:r>
        <w:t>.</w:t>
      </w:r>
    </w:p>
  </w:footnote>
  <w:footnote w:id="28">
    <w:p w14:paraId="41CDE37F" w14:textId="586D459F" w:rsidR="00871876" w:rsidRDefault="00871876" w:rsidP="003F205C">
      <w:pPr>
        <w:pStyle w:val="Textpoznpodarou"/>
        <w:spacing w:after="0"/>
      </w:pPr>
      <w:r w:rsidRPr="003F205C">
        <w:rPr>
          <w:rStyle w:val="Znakapoznpodarou"/>
          <w:highlight w:val="lightGray"/>
        </w:rPr>
        <w:footnoteRef/>
      </w:r>
      <w:r w:rsidRPr="003F205C">
        <w:rPr>
          <w:highlight w:val="lightGray"/>
        </w:rPr>
        <w:t xml:space="preserve"> </w:t>
      </w:r>
      <w:r w:rsidRPr="00C417BC">
        <w:rPr>
          <w:highlight w:val="lightGray"/>
        </w:rPr>
        <w:t>T</w:t>
      </w:r>
      <w:r w:rsidRPr="00871876">
        <w:rPr>
          <w:highlight w:val="lightGray"/>
        </w:rPr>
        <w:t xml:space="preserve">ext odstraňte, </w:t>
      </w:r>
      <w:r>
        <w:rPr>
          <w:highlight w:val="lightGray"/>
        </w:rPr>
        <w:t>není</w:t>
      </w:r>
      <w:r w:rsidRPr="00871876">
        <w:rPr>
          <w:highlight w:val="lightGray"/>
        </w:rPr>
        <w:t>-li</w:t>
      </w:r>
      <w:r w:rsidR="00E05806">
        <w:rPr>
          <w:highlight w:val="lightGray"/>
        </w:rPr>
        <w:t xml:space="preserve"> žádný</w:t>
      </w:r>
      <w:r w:rsidRPr="00871876">
        <w:rPr>
          <w:highlight w:val="lightGray"/>
        </w:rPr>
        <w:t xml:space="preserve"> z partnerů s finančním příspěvkem OSS </w:t>
      </w:r>
      <w:r>
        <w:rPr>
          <w:highlight w:val="lightGray"/>
        </w:rPr>
        <w:t>an</w:t>
      </w:r>
      <w:r w:rsidRPr="00871876">
        <w:rPr>
          <w:highlight w:val="lightGray"/>
        </w:rPr>
        <w:t>i ÚSC.</w:t>
      </w:r>
    </w:p>
  </w:footnote>
  <w:footnote w:id="29">
    <w:p w14:paraId="4B246BF7" w14:textId="7501E20A" w:rsidR="00E05806" w:rsidRDefault="00E05806" w:rsidP="003F205C">
      <w:pPr>
        <w:pStyle w:val="Textpoznpodarou"/>
        <w:spacing w:after="0"/>
      </w:pPr>
      <w:r w:rsidRPr="00E05806">
        <w:rPr>
          <w:rStyle w:val="Znakapoznpodarou"/>
          <w:highlight w:val="lightGray"/>
        </w:rPr>
        <w:footnoteRef/>
      </w:r>
      <w:r w:rsidRPr="00E05806">
        <w:rPr>
          <w:highlight w:val="lightGray"/>
        </w:rPr>
        <w:t xml:space="preserve"> Text odstraňte, není-li žádný z partnerů s finančním příspěvkem OSS ani ÚSC.</w:t>
      </w:r>
    </w:p>
  </w:footnote>
  <w:footnote w:id="30">
    <w:p w14:paraId="4F05E30C" w14:textId="2B8E7F92" w:rsidR="00B348B1" w:rsidRPr="003509F2" w:rsidRDefault="00B348B1" w:rsidP="00C417BC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Arial" w:hAnsi="Arial" w:cs="Arial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90335C">
        <w:tab/>
      </w:r>
      <w:r w:rsidRPr="00F95158">
        <w:t>Vedlejší hospodářské využití – bude se jednat o takovou činnost, která přímo souvisí s provozem výzkumné organizace</w:t>
      </w:r>
      <w:r w:rsidR="00046778">
        <w:t xml:space="preserve"> </w:t>
      </w:r>
      <w:r w:rsidRPr="00F95158">
        <w:t>/</w:t>
      </w:r>
      <w:r w:rsidR="00046778">
        <w:t xml:space="preserve"> </w:t>
      </w:r>
      <w:r w:rsidRPr="00F95158">
        <w:t>výzkumné infrastruktury a je pro její provoz nezbytná či je neoddělitelně spojena s jejím hlavním nehospodářským využitím a je omezena co do</w:t>
      </w:r>
      <w:r>
        <w:t> </w:t>
      </w:r>
      <w:r w:rsidRPr="00F95158">
        <w:t>rozsahu. Pro účely Rámce bude podle Komise tato podmínka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31">
    <w:p w14:paraId="60476822" w14:textId="29FD7E2A" w:rsidR="00E05806" w:rsidRDefault="00E05806" w:rsidP="00914D52">
      <w:pPr>
        <w:pStyle w:val="Textpoznpodarou"/>
        <w:spacing w:after="0"/>
      </w:pPr>
      <w:r w:rsidRPr="00E05806">
        <w:rPr>
          <w:rStyle w:val="Znakapoznpodarou"/>
          <w:highlight w:val="lightGray"/>
        </w:rPr>
        <w:footnoteRef/>
      </w:r>
      <w:r w:rsidRPr="00E05806">
        <w:rPr>
          <w:highlight w:val="lightGray"/>
        </w:rPr>
        <w:t xml:space="preserve"> Text odstraňte, není-li žádný z partnerů s finančním příspěvkem OSS ani ÚSC.</w:t>
      </w:r>
    </w:p>
  </w:footnote>
  <w:footnote w:id="32">
    <w:p w14:paraId="52A53087" w14:textId="5FD7C0EF" w:rsidR="00E05806" w:rsidRDefault="00E05806" w:rsidP="00914D52">
      <w:pPr>
        <w:pStyle w:val="Textpoznpodarou"/>
        <w:spacing w:after="0"/>
      </w:pPr>
      <w:r w:rsidRPr="00E05806">
        <w:rPr>
          <w:rStyle w:val="Znakapoznpodarou"/>
          <w:highlight w:val="lightGray"/>
        </w:rPr>
        <w:footnoteRef/>
      </w:r>
      <w:r w:rsidRPr="00E05806">
        <w:rPr>
          <w:highlight w:val="lightGray"/>
        </w:rPr>
        <w:t xml:space="preserve"> Text odstraňte, není-li žádný z partnerů s finančním příspěvkem OSS ani ÚSC.</w:t>
      </w:r>
    </w:p>
  </w:footnote>
  <w:footnote w:id="33">
    <w:p w14:paraId="70D982CA" w14:textId="0521719B" w:rsidR="0005637A" w:rsidRDefault="0005637A" w:rsidP="0005637A">
      <w:pPr>
        <w:pStyle w:val="Textpoznpodarou"/>
        <w:tabs>
          <w:tab w:val="left" w:pos="142"/>
        </w:tabs>
        <w:spacing w:after="0"/>
      </w:pPr>
      <w:r>
        <w:rPr>
          <w:rStyle w:val="Znakapoznpodarou"/>
          <w:highlight w:val="lightGray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ab/>
        <w:t>Větu odstraňte, pokud projekt nemá partnera</w:t>
      </w:r>
      <w:r w:rsidR="001C1230">
        <w:rPr>
          <w:highlight w:val="lightGray"/>
        </w:rPr>
        <w:t xml:space="preserve"> s finančním příspěvkem, který je VO a bude podpořen mimo režim veřejné podpory</w:t>
      </w:r>
      <w:r>
        <w:rPr>
          <w:highlight w:val="lightGray"/>
        </w:rPr>
        <w:t>.</w:t>
      </w:r>
    </w:p>
  </w:footnote>
  <w:footnote w:id="34">
    <w:p w14:paraId="502BF31D" w14:textId="01C45ECA" w:rsidR="00D865C2" w:rsidRDefault="00D865C2" w:rsidP="00914D52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940C8C">
        <w:t>Nařízení Komise (EU) č. 651/2014 ze dne 17. června 2014, kterým se v souladu s články 107 a 108 Smlouvy prohlašují určité kategorie podpory za slučitelné s vnitřním trhem</w:t>
      </w:r>
      <w:r w:rsidR="008271D0">
        <w:t>,</w:t>
      </w:r>
      <w:r w:rsidRPr="00D865C2">
        <w:t xml:space="preserve"> ve znění Nařízení Komise (EU) č. 2017/1084 ze dne 14. června 2017, Nařízení Komise (EU) č.</w:t>
      </w:r>
      <w:r>
        <w:t> </w:t>
      </w:r>
      <w:r w:rsidRPr="00D865C2">
        <w:t>2020/972 ze dne 2. července 2020, Nařízení Komise (EU) č. 2021/452 ze dne 15. března 2021, Nařízení Komise (EU) č. 2021/1237 ze</w:t>
      </w:r>
      <w:r w:rsidR="00CB5307">
        <w:t> </w:t>
      </w:r>
      <w:r w:rsidRPr="00D865C2">
        <w:t>dne 23. července 2021, Nařízení Komise (EU) č. 2023/917 ze dne 4. května 2023 a Nařízení Komise (EU) č. 2023/1315 ze dne 23. června 2023</w:t>
      </w:r>
      <w:r w:rsidR="00C57621">
        <w:t>.</w:t>
      </w:r>
    </w:p>
  </w:footnote>
  <w:footnote w:id="35">
    <w:p w14:paraId="7C683B75" w14:textId="6AD14CA6" w:rsidR="00AD017D" w:rsidRDefault="00AD017D" w:rsidP="00914D52">
      <w:pPr>
        <w:pStyle w:val="Textpoznpodarou"/>
        <w:spacing w:after="0"/>
      </w:pPr>
      <w:r w:rsidRPr="00924B27">
        <w:rPr>
          <w:rStyle w:val="Znakapoznpodarou"/>
          <w:highlight w:val="lightGray"/>
        </w:rPr>
        <w:footnoteRef/>
      </w:r>
      <w:r w:rsidRPr="00924B27">
        <w:rPr>
          <w:highlight w:val="lightGray"/>
        </w:rPr>
        <w:t xml:space="preserve"> </w:t>
      </w:r>
      <w:r w:rsidR="008F704B">
        <w:rPr>
          <w:highlight w:val="lightGray"/>
        </w:rPr>
        <w:t>Označený t</w:t>
      </w:r>
      <w:r w:rsidRPr="00924B27">
        <w:rPr>
          <w:highlight w:val="lightGray"/>
        </w:rPr>
        <w:t>ext odstraňte, ne</w:t>
      </w:r>
      <w:r w:rsidR="008F704B">
        <w:rPr>
          <w:highlight w:val="lightGray"/>
        </w:rPr>
        <w:t>má-li projekt</w:t>
      </w:r>
      <w:r w:rsidRPr="00924B27">
        <w:rPr>
          <w:highlight w:val="lightGray"/>
        </w:rPr>
        <w:t xml:space="preserve"> partner</w:t>
      </w:r>
      <w:r w:rsidR="008F704B">
        <w:rPr>
          <w:highlight w:val="lightGray"/>
        </w:rPr>
        <w:t>a</w:t>
      </w:r>
      <w:r w:rsidRPr="00924B27">
        <w:rPr>
          <w:highlight w:val="lightGray"/>
        </w:rPr>
        <w:t>, který bude podpořen dle GBER.</w:t>
      </w:r>
      <w:r>
        <w:t xml:space="preserve"> </w:t>
      </w:r>
    </w:p>
  </w:footnote>
  <w:footnote w:id="36">
    <w:p w14:paraId="4CCD918E" w14:textId="4D3737B8" w:rsidR="003D5210" w:rsidRPr="00AA6692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Celý bod odstraňte, pokud příjemce není evidující osobou v souladu s § 7 zákona č. 37/2021 Sb., o evidenci skutečných majitelů, ve znění pozdějších předpisů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ároveň </w:t>
      </w:r>
      <w:r w:rsidR="00C612E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text „a 23“ z části IV, bodu </w:t>
      </w:r>
      <w:r w:rsidR="0022133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5</w:t>
      </w:r>
      <w:r w:rsidRPr="00AA6692">
        <w:rPr>
          <w:highlight w:val="lightGray"/>
        </w:rPr>
        <w:t xml:space="preserve">. </w:t>
      </w:r>
    </w:p>
  </w:footnote>
  <w:footnote w:id="37">
    <w:p w14:paraId="5A2BE470" w14:textId="126FE606" w:rsidR="003D5210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Pr="00AA6692">
        <w:rPr>
          <w:highlight w:val="lightGray"/>
        </w:rPr>
        <w:t xml:space="preserve">Celý bod odstraňte, pokud příjemce není </w:t>
      </w:r>
      <w:bookmarkStart w:id="39" w:name="_Hlk147330242"/>
      <w:r w:rsidR="007C1D7A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evidující osobou v souladu s § 7 zákona č. 37/2021 Sb., o evidenci skutečných majitelů, ve znění pozdějších předpisů</w:t>
      </w:r>
      <w:bookmarkEnd w:id="39"/>
      <w:r w:rsidR="008F01FF" w:rsidRPr="00AA6692">
        <w:rPr>
          <w:highlight w:val="lightGray"/>
        </w:rPr>
        <w:t>.</w:t>
      </w:r>
      <w:r w:rsidRPr="00AA6692">
        <w:rPr>
          <w:highlight w:val="lightGray"/>
        </w:rPr>
        <w:t xml:space="preserve"> </w:t>
      </w:r>
      <w:r w:rsidR="008F01FF" w:rsidRPr="00AA6692">
        <w:rPr>
          <w:highlight w:val="lightGray"/>
        </w:rPr>
        <w:t>Z</w:t>
      </w:r>
      <w:r w:rsidRPr="00AA6692">
        <w:rPr>
          <w:highlight w:val="lightGray"/>
        </w:rPr>
        <w:t xml:space="preserve">ároveň </w:t>
      </w:r>
      <w:r w:rsidR="00F87E2A" w:rsidRPr="00AA6692">
        <w:rPr>
          <w:highlight w:val="lightGray"/>
        </w:rPr>
        <w:t xml:space="preserve">odstraňte </w:t>
      </w:r>
      <w:r w:rsidRPr="00AA6692">
        <w:rPr>
          <w:highlight w:val="lightGray"/>
        </w:rPr>
        <w:t>bod 11 v</w:t>
      </w:r>
      <w:r w:rsidR="007C1D7A">
        <w:rPr>
          <w:highlight w:val="lightGray"/>
        </w:rPr>
        <w:t> </w:t>
      </w:r>
      <w:r w:rsidRPr="00AA6692">
        <w:rPr>
          <w:highlight w:val="lightGray"/>
        </w:rPr>
        <w:t>části IV</w:t>
      </w:r>
      <w:r w:rsidR="00B53F1F" w:rsidRPr="00AA6692">
        <w:rPr>
          <w:highlight w:val="lightGray"/>
        </w:rPr>
        <w:t xml:space="preserve"> (při odstranění bodu 3 části IV se jedná o bod 10)</w:t>
      </w:r>
      <w:r w:rsidRPr="00AA6692">
        <w:rPr>
          <w:highlight w:val="lightGray"/>
        </w:rPr>
        <w:t>.</w:t>
      </w:r>
    </w:p>
  </w:footnote>
  <w:footnote w:id="38">
    <w:p w14:paraId="14BB796E" w14:textId="77777777" w:rsidR="007C1D7A" w:rsidRDefault="007C1D7A" w:rsidP="007C1D7A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01600">
        <w:t>Např. příjemce dotace podle zákona č. 250/2000 Sb.</w:t>
      </w:r>
      <w:r>
        <w:t>, o rozpočtových pravidlech územních samosprávných celků, ve znění pozdějších předpisů</w:t>
      </w:r>
      <w:r w:rsidRPr="00201600">
        <w:t xml:space="preserve"> nebo příjemce podpory podle zákona č. 47/2002 Sb.</w:t>
      </w:r>
      <w:r>
        <w:t xml:space="preserve">, o podpoře malého a středního podnikání </w:t>
      </w:r>
      <w:r w:rsidRPr="00E0429A">
        <w:t>a o změně zákona č. 2/1969 Sb., o</w:t>
      </w:r>
      <w:r>
        <w:t> </w:t>
      </w:r>
      <w:r w:rsidRPr="00E0429A">
        <w:t>zřízení ministerstev a jiných ústředních orgánů státní správy České republiky, ve znění pozdějších předpisů</w:t>
      </w:r>
      <w:r w:rsidRPr="00201600">
        <w:t xml:space="preserve"> apod.</w:t>
      </w:r>
    </w:p>
  </w:footnote>
  <w:footnote w:id="39">
    <w:p w14:paraId="1CB65338" w14:textId="0C7898A1" w:rsidR="00B348B1" w:rsidRPr="00AA669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Pr="00AA6692">
        <w:rPr>
          <w:highlight w:val="lightGray"/>
        </w:rPr>
        <w:t>Ponechte vhodnou variantu nebo odstraňte. Dotace jsou poskytovány prostřednictvím kraje příjemcům, kteří jsou příspěvkovou organizací zřízenou krajem nebo příspěvkovou organizací / školskou právnickou osobou zřízenou obcí. Dotace jsou poskytovány prostřednictvím dobrovolného svazku obcí příjemcům, kteří jsou příspěvkovou organizací dobrovolného svazku obcí.</w:t>
      </w:r>
    </w:p>
  </w:footnote>
  <w:footnote w:id="40">
    <w:p w14:paraId="25CC8B35" w14:textId="75714A44" w:rsidR="00B348B1" w:rsidRPr="00AA669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Pr="00AA6692">
        <w:rPr>
          <w:highlight w:val="lightGray"/>
        </w:rPr>
        <w:t xml:space="preserve">Pro projekty s celkovou částkou dotace menší než nebo rovno 100 000 000 Kč ponechte variantu 0,05 % </w:t>
      </w:r>
      <w:r w:rsidRPr="00AA6692">
        <w:rPr>
          <w:spacing w:val="-4"/>
          <w:highlight w:val="lightGray"/>
        </w:rPr>
        <w:t xml:space="preserve">z celkové částky dotace, pro </w:t>
      </w:r>
      <w:r w:rsidRPr="00AA6692">
        <w:rPr>
          <w:highlight w:val="lightGray"/>
        </w:rPr>
        <w:t>projekty s celkovou částkou dotace vyšší než 100 000 000 Kč ponechte variantu 50 000 Kč.</w:t>
      </w:r>
    </w:p>
  </w:footnote>
  <w:footnote w:id="41">
    <w:p w14:paraId="2C9F4C9C" w14:textId="27086C17" w:rsidR="003D5210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="002E3870" w:rsidRPr="00AA6692">
        <w:rPr>
          <w:highlight w:val="lightGray"/>
        </w:rPr>
        <w:t xml:space="preserve">Odstraňte </w:t>
      </w:r>
      <w:r w:rsidR="00D663C9" w:rsidRPr="00AA6692">
        <w:rPr>
          <w:highlight w:val="lightGray"/>
        </w:rPr>
        <w:t>označený text, pokud byl vypuštěn bod 23 části II jako nerelevantní.</w:t>
      </w:r>
    </w:p>
  </w:footnote>
  <w:footnote w:id="42">
    <w:p w14:paraId="134B93BB" w14:textId="073B1D7E" w:rsidR="00F170B8" w:rsidRPr="008937FF" w:rsidRDefault="00F170B8" w:rsidP="00DC1AD9">
      <w:pPr>
        <w:widowControl w:val="0"/>
        <w:tabs>
          <w:tab w:val="left" w:pos="142"/>
        </w:tabs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43">
    <w:p w14:paraId="2702E3F0" w14:textId="16642384" w:rsidR="00BA0200" w:rsidRDefault="00BA0200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>ravidla pro zadávání a kontrolu veřejných zakázek je k dispozici v kap. 7.5 PpŽP – obecná část.</w:t>
      </w:r>
    </w:p>
  </w:footnote>
  <w:footnote w:id="44">
    <w:p w14:paraId="4F05E31F" w14:textId="0CA98D69" w:rsidR="00B348B1" w:rsidRDefault="00B348B1" w:rsidP="00DC1AD9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08595B">
        <w:t xml:space="preserve">Výše odvodu za porušení rozpočtové kázně se stanovuje ve výši finanční opravy dle sazeb </w:t>
      </w:r>
      <w:r w:rsidR="005C3955">
        <w:t>uvedených v</w:t>
      </w:r>
      <w:r>
        <w:t> 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 xml:space="preserve">v 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>
        <w:t> </w:t>
      </w:r>
      <w:r w:rsidRPr="0008595B">
        <w:t xml:space="preserve">platném znění </w:t>
      </w:r>
      <w:r>
        <w:t xml:space="preserve">ke dni vydání tohoto Rozhodnutí. </w:t>
      </w:r>
    </w:p>
  </w:footnote>
  <w:footnote w:id="45">
    <w:p w14:paraId="3E8EC401" w14:textId="4C723181" w:rsidR="00B348B1" w:rsidRDefault="00B348B1" w:rsidP="00DC1AD9">
      <w:pPr>
        <w:pStyle w:val="Textpoznpodarou"/>
        <w:keepLines w:val="0"/>
        <w:widowControl w:val="0"/>
        <w:tabs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67116B">
        <w:t>Týká se pouze plakátu A3 a jeho obdob.</w:t>
      </w:r>
    </w:p>
  </w:footnote>
  <w:footnote w:id="46">
    <w:p w14:paraId="0FA7DF35" w14:textId="12A659F4" w:rsidR="003D5210" w:rsidRPr="00AA6692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Pro projekty s celkovou částkou dotace menší než nebo rovno 100 000 000 Kč ponechte variantu 0,1 % </w:t>
      </w:r>
      <w:r w:rsidRPr="00AA6692">
        <w:rPr>
          <w:spacing w:val="-4"/>
          <w:highlight w:val="lightGray"/>
        </w:rPr>
        <w:t xml:space="preserve">z celkové částky dotace, pro </w:t>
      </w:r>
      <w:r w:rsidRPr="00AA6692">
        <w:rPr>
          <w:highlight w:val="lightGray"/>
        </w:rPr>
        <w:t>projekty</w:t>
      </w:r>
      <w:r w:rsidR="00481053" w:rsidRPr="00AA6692">
        <w:rPr>
          <w:highlight w:val="lightGray"/>
        </w:rPr>
        <w:t xml:space="preserve"> </w:t>
      </w:r>
      <w:r w:rsidRPr="00AA6692">
        <w:rPr>
          <w:highlight w:val="lightGray"/>
        </w:rPr>
        <w:t>s celkovou částkou dotace vyšší než 100 000 000 Kč ponechte variantu 100 000 Kč.</w:t>
      </w:r>
    </w:p>
  </w:footnote>
  <w:footnote w:id="47">
    <w:p w14:paraId="40DFC8CD" w14:textId="7741E51C" w:rsidR="00461B13" w:rsidRPr="00AA6692" w:rsidRDefault="00461B13" w:rsidP="00DC1AD9">
      <w:pPr>
        <w:pStyle w:val="Textpoznpodarou"/>
        <w:tabs>
          <w:tab w:val="clear" w:pos="227"/>
          <w:tab w:val="left" w:pos="284"/>
        </w:tabs>
        <w:spacing w:after="0"/>
        <w:ind w:left="0" w:firstLine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F87E2A" w:rsidRPr="00AA6692">
        <w:rPr>
          <w:highlight w:val="lightGray"/>
        </w:rPr>
        <w:t xml:space="preserve">Odstraňte </w:t>
      </w:r>
      <w:r w:rsidRPr="00AA6692">
        <w:rPr>
          <w:highlight w:val="lightGray"/>
        </w:rPr>
        <w:t>bod 1</w:t>
      </w:r>
      <w:r w:rsidR="008659D3" w:rsidRPr="00AA6692">
        <w:rPr>
          <w:highlight w:val="lightGray"/>
        </w:rPr>
        <w:t>1</w:t>
      </w:r>
      <w:r w:rsidRPr="00AA6692">
        <w:rPr>
          <w:highlight w:val="lightGray"/>
        </w:rPr>
        <w:t xml:space="preserve"> části IV, pokud byl smazán bod 24 části II jako nerelevantní.</w:t>
      </w:r>
    </w:p>
  </w:footnote>
  <w:footnote w:id="48">
    <w:p w14:paraId="4F05E321" w14:textId="68CB3D44" w:rsidR="00B348B1" w:rsidRDefault="00B348B1" w:rsidP="00DC1AD9">
      <w:pPr>
        <w:pStyle w:val="Textpoznpodarou"/>
        <w:tabs>
          <w:tab w:val="clear" w:pos="227"/>
          <w:tab w:val="left" w:pos="284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E25F08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E25F08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1083076963" name="Obrázek 1083076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5F08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76D"/>
    <w:multiLevelType w:val="multilevel"/>
    <w:tmpl w:val="5A805124"/>
    <w:lvl w:ilvl="0">
      <w:start w:val="9"/>
      <w:numFmt w:val="decimal"/>
      <w:lvlText w:val="%1"/>
      <w:lvlJc w:val="left"/>
      <w:pPr>
        <w:ind w:left="284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994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06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4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54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2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33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044" w:hanging="1440"/>
      </w:pPr>
      <w:rPr>
        <w:rFonts w:hint="default"/>
        <w:i w:val="0"/>
      </w:rPr>
    </w:lvl>
  </w:abstractNum>
  <w:abstractNum w:abstractNumId="1" w15:restartNumberingAfterBreak="0">
    <w:nsid w:val="03587309"/>
    <w:multiLevelType w:val="multilevel"/>
    <w:tmpl w:val="A586950E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52C13A3"/>
    <w:multiLevelType w:val="multilevel"/>
    <w:tmpl w:val="02B88E42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502" w:hanging="360"/>
      </w:pPr>
      <w:rPr>
        <w:rFonts w:hint="default"/>
        <w:b/>
        <w:bCs/>
        <w:strike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C75DC"/>
    <w:multiLevelType w:val="hybridMultilevel"/>
    <w:tmpl w:val="99D8A33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F3101"/>
    <w:multiLevelType w:val="hybridMultilevel"/>
    <w:tmpl w:val="6FB6F6F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2223D"/>
    <w:multiLevelType w:val="hybridMultilevel"/>
    <w:tmpl w:val="FD78A65C"/>
    <w:lvl w:ilvl="0" w:tplc="C1545DD8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9" w15:restartNumberingAfterBreak="0">
    <w:nsid w:val="10F5376D"/>
    <w:multiLevelType w:val="hybridMultilevel"/>
    <w:tmpl w:val="CF06CC52"/>
    <w:lvl w:ilvl="0" w:tplc="4572AFFC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33EBF"/>
    <w:multiLevelType w:val="multilevel"/>
    <w:tmpl w:val="A148B2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644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2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E4F83"/>
    <w:multiLevelType w:val="hybridMultilevel"/>
    <w:tmpl w:val="3C26D03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2A73"/>
    <w:multiLevelType w:val="hybridMultilevel"/>
    <w:tmpl w:val="618A7988"/>
    <w:lvl w:ilvl="0" w:tplc="E042E91E">
      <w:start w:val="1"/>
      <w:numFmt w:val="decimal"/>
      <w:lvlText w:val="17.%1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A7DF1"/>
    <w:multiLevelType w:val="hybridMultilevel"/>
    <w:tmpl w:val="75108C66"/>
    <w:lvl w:ilvl="0" w:tplc="FFFFFFFF">
      <w:start w:val="2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1CF3995"/>
    <w:multiLevelType w:val="hybridMultilevel"/>
    <w:tmpl w:val="7CD2F6E2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E052F"/>
    <w:multiLevelType w:val="multilevel"/>
    <w:tmpl w:val="2988AE76"/>
    <w:lvl w:ilvl="0">
      <w:start w:val="19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97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  <w:b/>
      </w:rPr>
    </w:lvl>
  </w:abstractNum>
  <w:abstractNum w:abstractNumId="19" w15:restartNumberingAfterBreak="0">
    <w:nsid w:val="23B6479E"/>
    <w:multiLevelType w:val="hybridMultilevel"/>
    <w:tmpl w:val="6D9A1CD8"/>
    <w:lvl w:ilvl="0" w:tplc="244A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D4FDD"/>
    <w:multiLevelType w:val="multilevel"/>
    <w:tmpl w:val="F5E28016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1" w15:restartNumberingAfterBreak="0">
    <w:nsid w:val="25FC6FFE"/>
    <w:multiLevelType w:val="hybridMultilevel"/>
    <w:tmpl w:val="43E05E42"/>
    <w:lvl w:ilvl="0" w:tplc="A560DF9E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1072F5"/>
    <w:multiLevelType w:val="multilevel"/>
    <w:tmpl w:val="E194A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3" w15:restartNumberingAfterBreak="0">
    <w:nsid w:val="26997A48"/>
    <w:multiLevelType w:val="hybridMultilevel"/>
    <w:tmpl w:val="BBF89980"/>
    <w:lvl w:ilvl="0" w:tplc="7074A52A">
      <w:start w:val="1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5" w15:restartNumberingAfterBreak="0">
    <w:nsid w:val="2B5049C1"/>
    <w:multiLevelType w:val="multilevel"/>
    <w:tmpl w:val="FC2CBF68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D0E2E6B"/>
    <w:multiLevelType w:val="hybridMultilevel"/>
    <w:tmpl w:val="B8E85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9A26E2"/>
    <w:multiLevelType w:val="hybridMultilevel"/>
    <w:tmpl w:val="E8DCC32E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7152C0"/>
    <w:multiLevelType w:val="hybridMultilevel"/>
    <w:tmpl w:val="C16CDB60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C69DE"/>
    <w:multiLevelType w:val="hybridMultilevel"/>
    <w:tmpl w:val="DC4A81CA"/>
    <w:lvl w:ilvl="0" w:tplc="1F5082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34236AAF"/>
    <w:multiLevelType w:val="hybridMultilevel"/>
    <w:tmpl w:val="82BCC8DE"/>
    <w:lvl w:ilvl="0" w:tplc="7AC40F0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130303"/>
    <w:multiLevelType w:val="hybridMultilevel"/>
    <w:tmpl w:val="1F1CFDF4"/>
    <w:lvl w:ilvl="0" w:tplc="D758E008">
      <w:start w:val="1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3" w15:restartNumberingAfterBreak="0">
    <w:nsid w:val="37903B24"/>
    <w:multiLevelType w:val="hybridMultilevel"/>
    <w:tmpl w:val="4522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8F7952"/>
    <w:multiLevelType w:val="hybridMultilevel"/>
    <w:tmpl w:val="01FC5AD4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896D3E"/>
    <w:multiLevelType w:val="hybridMultilevel"/>
    <w:tmpl w:val="559CB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90687B"/>
    <w:multiLevelType w:val="hybridMultilevel"/>
    <w:tmpl w:val="17800452"/>
    <w:lvl w:ilvl="0" w:tplc="32A2C18A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9D5F5D"/>
    <w:multiLevelType w:val="hybridMultilevel"/>
    <w:tmpl w:val="94700F4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41A47D85"/>
    <w:multiLevelType w:val="hybridMultilevel"/>
    <w:tmpl w:val="AB2EB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422B27D9"/>
    <w:multiLevelType w:val="hybridMultilevel"/>
    <w:tmpl w:val="54DAAB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E23392"/>
    <w:multiLevelType w:val="hybridMultilevel"/>
    <w:tmpl w:val="D4E00C38"/>
    <w:lvl w:ilvl="0" w:tplc="072445F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C34139"/>
    <w:multiLevelType w:val="hybridMultilevel"/>
    <w:tmpl w:val="D422AE3C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811A1"/>
    <w:multiLevelType w:val="hybridMultilevel"/>
    <w:tmpl w:val="DD361C5C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205CB9"/>
    <w:multiLevelType w:val="hybridMultilevel"/>
    <w:tmpl w:val="3DBA5B26"/>
    <w:lvl w:ilvl="0" w:tplc="2A00A504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B77E7B"/>
    <w:multiLevelType w:val="hybridMultilevel"/>
    <w:tmpl w:val="FCCE3716"/>
    <w:lvl w:ilvl="0" w:tplc="AABECFBE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A37497"/>
    <w:multiLevelType w:val="hybridMultilevel"/>
    <w:tmpl w:val="41C208BE"/>
    <w:lvl w:ilvl="0" w:tplc="1706AC32">
      <w:start w:val="1"/>
      <w:numFmt w:val="decimal"/>
      <w:lvlText w:val="19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0940BC4"/>
    <w:multiLevelType w:val="hybridMultilevel"/>
    <w:tmpl w:val="ED2C6134"/>
    <w:lvl w:ilvl="0" w:tplc="7EA272FE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3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5625155C"/>
    <w:multiLevelType w:val="hybridMultilevel"/>
    <w:tmpl w:val="F6A82510"/>
    <w:lvl w:ilvl="0" w:tplc="3CCCF09C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AD37D5"/>
    <w:multiLevelType w:val="multilevel"/>
    <w:tmpl w:val="22765E36"/>
    <w:lvl w:ilvl="0">
      <w:start w:val="23"/>
      <w:numFmt w:val="none"/>
      <w:lvlText w:val="24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95C6A0C"/>
    <w:multiLevelType w:val="hybridMultilevel"/>
    <w:tmpl w:val="71AC5A82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1" w15:restartNumberingAfterBreak="0">
    <w:nsid w:val="60CB197E"/>
    <w:multiLevelType w:val="hybridMultilevel"/>
    <w:tmpl w:val="0D20ED4C"/>
    <w:lvl w:ilvl="0" w:tplc="2E70CEA0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4E1D5A"/>
    <w:multiLevelType w:val="multilevel"/>
    <w:tmpl w:val="5CB64B3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3045971"/>
    <w:multiLevelType w:val="hybridMultilevel"/>
    <w:tmpl w:val="8BB08462"/>
    <w:lvl w:ilvl="0" w:tplc="CD5CFB34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4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5" w15:restartNumberingAfterBreak="0">
    <w:nsid w:val="65DC6F47"/>
    <w:multiLevelType w:val="hybridMultilevel"/>
    <w:tmpl w:val="9C8C3408"/>
    <w:lvl w:ilvl="0" w:tplc="71F08F5E">
      <w:start w:val="4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0C35AF"/>
    <w:multiLevelType w:val="hybridMultilevel"/>
    <w:tmpl w:val="81561E9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8" w15:restartNumberingAfterBreak="0">
    <w:nsid w:val="68BA7026"/>
    <w:multiLevelType w:val="multilevel"/>
    <w:tmpl w:val="1E2E0D5E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1E0A40"/>
    <w:multiLevelType w:val="hybridMultilevel"/>
    <w:tmpl w:val="DFDA3276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902621"/>
    <w:multiLevelType w:val="multilevel"/>
    <w:tmpl w:val="C03C420A"/>
    <w:styleLink w:val="Sty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74" w15:restartNumberingAfterBreak="0">
    <w:nsid w:val="6E7D7157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1140C6"/>
    <w:multiLevelType w:val="hybridMultilevel"/>
    <w:tmpl w:val="795415C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77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7122D63"/>
    <w:multiLevelType w:val="hybridMultilevel"/>
    <w:tmpl w:val="579A342E"/>
    <w:lvl w:ilvl="0" w:tplc="4CEC7FAC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9" w15:restartNumberingAfterBreak="0">
    <w:nsid w:val="779E3602"/>
    <w:multiLevelType w:val="hybridMultilevel"/>
    <w:tmpl w:val="3D58CD3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A676D4"/>
    <w:multiLevelType w:val="multilevel"/>
    <w:tmpl w:val="CD02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1" w15:restartNumberingAfterBreak="0">
    <w:nsid w:val="78A10679"/>
    <w:multiLevelType w:val="hybridMultilevel"/>
    <w:tmpl w:val="2A5EBC00"/>
    <w:lvl w:ilvl="0" w:tplc="A7D41E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E41247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6FAA2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EA8406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95053B9"/>
    <w:multiLevelType w:val="hybridMultilevel"/>
    <w:tmpl w:val="393AC424"/>
    <w:lvl w:ilvl="0" w:tplc="D8CC94AC">
      <w:start w:val="1"/>
      <w:numFmt w:val="decimal"/>
      <w:lvlText w:val="6.%1"/>
      <w:lvlJc w:val="left"/>
      <w:pPr>
        <w:ind w:left="1778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4" w15:restartNumberingAfterBreak="0">
    <w:nsid w:val="798E1950"/>
    <w:multiLevelType w:val="hybridMultilevel"/>
    <w:tmpl w:val="C6009A94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ED38A8"/>
    <w:multiLevelType w:val="multilevel"/>
    <w:tmpl w:val="4BE2A8A8"/>
    <w:lvl w:ilvl="0">
      <w:start w:val="1"/>
      <w:numFmt w:val="decimal"/>
      <w:lvlText w:val="24.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6" w15:restartNumberingAfterBreak="0">
    <w:nsid w:val="7B913379"/>
    <w:multiLevelType w:val="hybridMultilevel"/>
    <w:tmpl w:val="848A23A0"/>
    <w:lvl w:ilvl="0" w:tplc="7E74ADA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7" w15:restartNumberingAfterBreak="0">
    <w:nsid w:val="7C8E1D89"/>
    <w:multiLevelType w:val="hybridMultilevel"/>
    <w:tmpl w:val="A53200DE"/>
    <w:lvl w:ilvl="0" w:tplc="77545808">
      <w:start w:val="4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3A29EC"/>
    <w:multiLevelType w:val="hybridMultilevel"/>
    <w:tmpl w:val="E0E09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3B6077"/>
    <w:multiLevelType w:val="hybridMultilevel"/>
    <w:tmpl w:val="050E3CC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70"/>
  </w:num>
  <w:num w:numId="2" w16cid:durableId="1151094566">
    <w:abstractNumId w:val="53"/>
  </w:num>
  <w:num w:numId="3" w16cid:durableId="261452904">
    <w:abstractNumId w:val="53"/>
  </w:num>
  <w:num w:numId="4" w16cid:durableId="708795492">
    <w:abstractNumId w:val="44"/>
  </w:num>
  <w:num w:numId="5" w16cid:durableId="1070351032">
    <w:abstractNumId w:val="53"/>
  </w:num>
  <w:num w:numId="6" w16cid:durableId="2052147311">
    <w:abstractNumId w:val="38"/>
  </w:num>
  <w:num w:numId="7" w16cid:durableId="926769162">
    <w:abstractNumId w:val="10"/>
  </w:num>
  <w:num w:numId="8" w16cid:durableId="1242257190">
    <w:abstractNumId w:val="42"/>
  </w:num>
  <w:num w:numId="9" w16cid:durableId="282544319">
    <w:abstractNumId w:val="53"/>
  </w:num>
  <w:num w:numId="10" w16cid:durableId="1435901774">
    <w:abstractNumId w:val="32"/>
  </w:num>
  <w:num w:numId="11" w16cid:durableId="775179741">
    <w:abstractNumId w:val="89"/>
  </w:num>
  <w:num w:numId="12" w16cid:durableId="1284850428">
    <w:abstractNumId w:val="59"/>
  </w:num>
  <w:num w:numId="13" w16cid:durableId="30347103">
    <w:abstractNumId w:val="58"/>
  </w:num>
  <w:num w:numId="14" w16cid:durableId="1546067896">
    <w:abstractNumId w:val="39"/>
  </w:num>
  <w:num w:numId="15" w16cid:durableId="1184632603">
    <w:abstractNumId w:val="74"/>
  </w:num>
  <w:num w:numId="16" w16cid:durableId="1372729404">
    <w:abstractNumId w:val="43"/>
  </w:num>
  <w:num w:numId="17" w16cid:durableId="1976640693">
    <w:abstractNumId w:val="80"/>
  </w:num>
  <w:num w:numId="18" w16cid:durableId="142410968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313536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796796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970086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140801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702188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5382209">
    <w:abstractNumId w:val="61"/>
  </w:num>
  <w:num w:numId="25" w16cid:durableId="1338581790">
    <w:abstractNumId w:val="21"/>
  </w:num>
  <w:num w:numId="26" w16cid:durableId="3025871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0800074">
    <w:abstractNumId w:val="11"/>
  </w:num>
  <w:num w:numId="28" w16cid:durableId="1705208026">
    <w:abstractNumId w:val="22"/>
  </w:num>
  <w:num w:numId="29" w16cid:durableId="111874438">
    <w:abstractNumId w:val="76"/>
  </w:num>
  <w:num w:numId="30" w16cid:durableId="317272424">
    <w:abstractNumId w:val="24"/>
  </w:num>
  <w:num w:numId="31" w16cid:durableId="1356686786">
    <w:abstractNumId w:val="0"/>
  </w:num>
  <w:num w:numId="32" w16cid:durableId="451284479">
    <w:abstractNumId w:val="82"/>
  </w:num>
  <w:num w:numId="33" w16cid:durableId="830486301">
    <w:abstractNumId w:val="64"/>
  </w:num>
  <w:num w:numId="34" w16cid:durableId="690649398">
    <w:abstractNumId w:val="73"/>
  </w:num>
  <w:num w:numId="35" w16cid:durableId="111680200">
    <w:abstractNumId w:val="20"/>
  </w:num>
  <w:num w:numId="36" w16cid:durableId="259027590">
    <w:abstractNumId w:val="52"/>
  </w:num>
  <w:num w:numId="37" w16cid:durableId="1466972327">
    <w:abstractNumId w:val="53"/>
    <w:lvlOverride w:ilvl="0">
      <w:startOverride w:val="1"/>
    </w:lvlOverride>
    <w:lvlOverride w:ilvl="1">
      <w:startOverride w:val="1"/>
    </w:lvlOverride>
  </w:num>
  <w:num w:numId="38" w16cid:durableId="1864704548">
    <w:abstractNumId w:val="4"/>
  </w:num>
  <w:num w:numId="39" w16cid:durableId="539557904">
    <w:abstractNumId w:val="60"/>
  </w:num>
  <w:num w:numId="40" w16cid:durableId="1097945873">
    <w:abstractNumId w:val="40"/>
  </w:num>
  <w:num w:numId="41" w16cid:durableId="937637883">
    <w:abstractNumId w:val="23"/>
  </w:num>
  <w:num w:numId="42" w16cid:durableId="1102795901">
    <w:abstractNumId w:val="30"/>
  </w:num>
  <w:num w:numId="43" w16cid:durableId="702440801">
    <w:abstractNumId w:val="19"/>
  </w:num>
  <w:num w:numId="44" w16cid:durableId="586772159">
    <w:abstractNumId w:val="86"/>
  </w:num>
  <w:num w:numId="45" w16cid:durableId="1424570172">
    <w:abstractNumId w:val="15"/>
  </w:num>
  <w:num w:numId="46" w16cid:durableId="1698702623">
    <w:abstractNumId w:val="78"/>
  </w:num>
  <w:num w:numId="47" w16cid:durableId="1670282421">
    <w:abstractNumId w:val="69"/>
  </w:num>
  <w:num w:numId="48" w16cid:durableId="689844475">
    <w:abstractNumId w:val="81"/>
  </w:num>
  <w:num w:numId="49" w16cid:durableId="804156987">
    <w:abstractNumId w:val="63"/>
  </w:num>
  <w:num w:numId="50" w16cid:durableId="1435633263">
    <w:abstractNumId w:val="33"/>
  </w:num>
  <w:num w:numId="51" w16cid:durableId="1956060877">
    <w:abstractNumId w:val="77"/>
  </w:num>
  <w:num w:numId="52" w16cid:durableId="1459639525">
    <w:abstractNumId w:val="1"/>
  </w:num>
  <w:num w:numId="53" w16cid:durableId="1877503071">
    <w:abstractNumId w:val="8"/>
  </w:num>
  <w:num w:numId="54" w16cid:durableId="1511792343">
    <w:abstractNumId w:val="53"/>
    <w:lvlOverride w:ilvl="0">
      <w:startOverride w:val="1"/>
    </w:lvlOverride>
    <w:lvlOverride w:ilvl="1">
      <w:startOverride w:val="1"/>
    </w:lvlOverride>
  </w:num>
  <w:num w:numId="55" w16cid:durableId="1971743884">
    <w:abstractNumId w:val="29"/>
  </w:num>
  <w:num w:numId="56" w16cid:durableId="859659183">
    <w:abstractNumId w:val="53"/>
  </w:num>
  <w:num w:numId="57" w16cid:durableId="541211707">
    <w:abstractNumId w:val="84"/>
  </w:num>
  <w:num w:numId="58" w16cid:durableId="80109024">
    <w:abstractNumId w:val="53"/>
  </w:num>
  <w:num w:numId="59" w16cid:durableId="295599964">
    <w:abstractNumId w:val="45"/>
  </w:num>
  <w:num w:numId="60" w16cid:durableId="1749303949">
    <w:abstractNumId w:val="67"/>
  </w:num>
  <w:num w:numId="61" w16cid:durableId="309360097">
    <w:abstractNumId w:val="7"/>
  </w:num>
  <w:num w:numId="62" w16cid:durableId="938562828">
    <w:abstractNumId w:val="68"/>
  </w:num>
  <w:num w:numId="63" w16cid:durableId="355467525">
    <w:abstractNumId w:val="54"/>
  </w:num>
  <w:num w:numId="64" w16cid:durableId="1500347034">
    <w:abstractNumId w:val="48"/>
  </w:num>
  <w:num w:numId="65" w16cid:durableId="757410255">
    <w:abstractNumId w:val="31"/>
  </w:num>
  <w:num w:numId="66" w16cid:durableId="14429939">
    <w:abstractNumId w:val="51"/>
  </w:num>
  <w:num w:numId="67" w16cid:durableId="1471702814">
    <w:abstractNumId w:val="25"/>
  </w:num>
  <w:num w:numId="68" w16cid:durableId="1931621095">
    <w:abstractNumId w:val="85"/>
  </w:num>
  <w:num w:numId="69" w16cid:durableId="869420292">
    <w:abstractNumId w:val="55"/>
  </w:num>
  <w:num w:numId="70" w16cid:durableId="71435776">
    <w:abstractNumId w:val="49"/>
  </w:num>
  <w:num w:numId="71" w16cid:durableId="249049034">
    <w:abstractNumId w:val="16"/>
  </w:num>
  <w:num w:numId="72" w16cid:durableId="461196014">
    <w:abstractNumId w:val="47"/>
  </w:num>
  <w:num w:numId="73" w16cid:durableId="1956017066">
    <w:abstractNumId w:val="13"/>
  </w:num>
  <w:num w:numId="74" w16cid:durableId="2060006351">
    <w:abstractNumId w:val="37"/>
  </w:num>
  <w:num w:numId="75" w16cid:durableId="200016141">
    <w:abstractNumId w:val="3"/>
  </w:num>
  <w:num w:numId="76" w16cid:durableId="18863295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175460793">
    <w:abstractNumId w:val="35"/>
  </w:num>
  <w:num w:numId="78" w16cid:durableId="1907371456">
    <w:abstractNumId w:val="66"/>
  </w:num>
  <w:num w:numId="79" w16cid:durableId="1846284508">
    <w:abstractNumId w:val="5"/>
  </w:num>
  <w:num w:numId="80" w16cid:durableId="923032838">
    <w:abstractNumId w:val="91"/>
  </w:num>
  <w:num w:numId="81" w16cid:durableId="480272103">
    <w:abstractNumId w:val="12"/>
  </w:num>
  <w:num w:numId="82" w16cid:durableId="358891413">
    <w:abstractNumId w:val="79"/>
  </w:num>
  <w:num w:numId="83" w16cid:durableId="2045788031">
    <w:abstractNumId w:val="27"/>
  </w:num>
  <w:num w:numId="84" w16cid:durableId="690381739">
    <w:abstractNumId w:val="71"/>
  </w:num>
  <w:num w:numId="85" w16cid:durableId="599993559">
    <w:abstractNumId w:val="83"/>
  </w:num>
  <w:num w:numId="86" w16cid:durableId="1391728836">
    <w:abstractNumId w:val="56"/>
  </w:num>
  <w:num w:numId="87" w16cid:durableId="1037512618">
    <w:abstractNumId w:val="57"/>
  </w:num>
  <w:num w:numId="88" w16cid:durableId="570774481">
    <w:abstractNumId w:val="28"/>
  </w:num>
  <w:num w:numId="89" w16cid:durableId="1773549032">
    <w:abstractNumId w:val="34"/>
  </w:num>
  <w:num w:numId="90" w16cid:durableId="1221285487">
    <w:abstractNumId w:val="14"/>
  </w:num>
  <w:num w:numId="91" w16cid:durableId="199589847">
    <w:abstractNumId w:val="36"/>
  </w:num>
  <w:num w:numId="92" w16cid:durableId="1862742552">
    <w:abstractNumId w:val="6"/>
  </w:num>
  <w:num w:numId="93" w16cid:durableId="814376012">
    <w:abstractNumId w:val="62"/>
  </w:num>
  <w:num w:numId="94" w16cid:durableId="1871648355">
    <w:abstractNumId w:val="88"/>
  </w:num>
  <w:num w:numId="95" w16cid:durableId="1019166453">
    <w:abstractNumId w:val="2"/>
  </w:num>
  <w:num w:numId="96" w16cid:durableId="818155380">
    <w:abstractNumId w:val="90"/>
  </w:num>
  <w:num w:numId="97" w16cid:durableId="43218556">
    <w:abstractNumId w:val="26"/>
  </w:num>
  <w:num w:numId="98" w16cid:durableId="2143423341">
    <w:abstractNumId w:val="9"/>
  </w:num>
  <w:num w:numId="99" w16cid:durableId="2023124073">
    <w:abstractNumId w:val="41"/>
  </w:num>
  <w:num w:numId="100" w16cid:durableId="393894688">
    <w:abstractNumId w:val="18"/>
  </w:num>
  <w:num w:numId="101" w16cid:durableId="419524318">
    <w:abstractNumId w:val="72"/>
  </w:num>
  <w:num w:numId="102" w16cid:durableId="1172333357">
    <w:abstractNumId w:val="75"/>
  </w:num>
  <w:num w:numId="103" w16cid:durableId="1522476192">
    <w:abstractNumId w:val="46"/>
  </w:num>
  <w:num w:numId="104" w16cid:durableId="1631086857">
    <w:abstractNumId w:val="50"/>
  </w:num>
  <w:num w:numId="105" w16cid:durableId="1177037488">
    <w:abstractNumId w:val="65"/>
  </w:num>
  <w:num w:numId="106" w16cid:durableId="2105374281">
    <w:abstractNumId w:val="17"/>
  </w:num>
  <w:num w:numId="107" w16cid:durableId="1973291931">
    <w:abstractNumId w:val="8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4436"/>
    <w:rsid w:val="00004B68"/>
    <w:rsid w:val="00004EFB"/>
    <w:rsid w:val="000050E4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24B7"/>
    <w:rsid w:val="00012802"/>
    <w:rsid w:val="000129D8"/>
    <w:rsid w:val="00012F1A"/>
    <w:rsid w:val="00013412"/>
    <w:rsid w:val="000139EF"/>
    <w:rsid w:val="00013A38"/>
    <w:rsid w:val="00013BB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134E"/>
    <w:rsid w:val="000217F1"/>
    <w:rsid w:val="0002230B"/>
    <w:rsid w:val="000224F8"/>
    <w:rsid w:val="000229F4"/>
    <w:rsid w:val="00022B5B"/>
    <w:rsid w:val="0002395F"/>
    <w:rsid w:val="00024461"/>
    <w:rsid w:val="00024589"/>
    <w:rsid w:val="00024CC8"/>
    <w:rsid w:val="00024EB7"/>
    <w:rsid w:val="00025156"/>
    <w:rsid w:val="0002532E"/>
    <w:rsid w:val="00025B62"/>
    <w:rsid w:val="00026C9D"/>
    <w:rsid w:val="00026EDF"/>
    <w:rsid w:val="00027BE5"/>
    <w:rsid w:val="00027CEA"/>
    <w:rsid w:val="000302D2"/>
    <w:rsid w:val="0003055D"/>
    <w:rsid w:val="00030703"/>
    <w:rsid w:val="000309DE"/>
    <w:rsid w:val="00030CA2"/>
    <w:rsid w:val="00030E04"/>
    <w:rsid w:val="00030EEE"/>
    <w:rsid w:val="00032552"/>
    <w:rsid w:val="00033397"/>
    <w:rsid w:val="00033D99"/>
    <w:rsid w:val="00034AF2"/>
    <w:rsid w:val="000350E6"/>
    <w:rsid w:val="0003569B"/>
    <w:rsid w:val="00035AA2"/>
    <w:rsid w:val="000361ED"/>
    <w:rsid w:val="000368C3"/>
    <w:rsid w:val="00036A0F"/>
    <w:rsid w:val="00036F21"/>
    <w:rsid w:val="000371DA"/>
    <w:rsid w:val="000377AE"/>
    <w:rsid w:val="00037D1D"/>
    <w:rsid w:val="0004002E"/>
    <w:rsid w:val="0004096E"/>
    <w:rsid w:val="00040FC1"/>
    <w:rsid w:val="000410DD"/>
    <w:rsid w:val="00041718"/>
    <w:rsid w:val="000418FE"/>
    <w:rsid w:val="00041D8D"/>
    <w:rsid w:val="00041EF1"/>
    <w:rsid w:val="000422AA"/>
    <w:rsid w:val="000423D8"/>
    <w:rsid w:val="00043669"/>
    <w:rsid w:val="000449BC"/>
    <w:rsid w:val="00045815"/>
    <w:rsid w:val="000465DC"/>
    <w:rsid w:val="00046778"/>
    <w:rsid w:val="0004777E"/>
    <w:rsid w:val="000479F4"/>
    <w:rsid w:val="000501DD"/>
    <w:rsid w:val="00051CE5"/>
    <w:rsid w:val="000522FB"/>
    <w:rsid w:val="00052BF7"/>
    <w:rsid w:val="000537B9"/>
    <w:rsid w:val="00053C99"/>
    <w:rsid w:val="00053E11"/>
    <w:rsid w:val="000543BD"/>
    <w:rsid w:val="000547B2"/>
    <w:rsid w:val="0005487A"/>
    <w:rsid w:val="00054B4F"/>
    <w:rsid w:val="00054BA1"/>
    <w:rsid w:val="00054F52"/>
    <w:rsid w:val="0005549A"/>
    <w:rsid w:val="00055868"/>
    <w:rsid w:val="00055886"/>
    <w:rsid w:val="0005637A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FF1"/>
    <w:rsid w:val="000640C0"/>
    <w:rsid w:val="00064602"/>
    <w:rsid w:val="00064934"/>
    <w:rsid w:val="00064A50"/>
    <w:rsid w:val="000652D1"/>
    <w:rsid w:val="000652DF"/>
    <w:rsid w:val="000657BA"/>
    <w:rsid w:val="00065E0A"/>
    <w:rsid w:val="00065F73"/>
    <w:rsid w:val="000662DF"/>
    <w:rsid w:val="000666F9"/>
    <w:rsid w:val="00066A42"/>
    <w:rsid w:val="00066C01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C6C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89"/>
    <w:rsid w:val="00073EA7"/>
    <w:rsid w:val="00073EFD"/>
    <w:rsid w:val="00074659"/>
    <w:rsid w:val="0007501A"/>
    <w:rsid w:val="0007506A"/>
    <w:rsid w:val="0007545F"/>
    <w:rsid w:val="00076082"/>
    <w:rsid w:val="0007608A"/>
    <w:rsid w:val="000761EE"/>
    <w:rsid w:val="00076495"/>
    <w:rsid w:val="00076C93"/>
    <w:rsid w:val="00076FEE"/>
    <w:rsid w:val="000771AC"/>
    <w:rsid w:val="000778F0"/>
    <w:rsid w:val="00077CB4"/>
    <w:rsid w:val="00077D45"/>
    <w:rsid w:val="00080077"/>
    <w:rsid w:val="00080434"/>
    <w:rsid w:val="0008120C"/>
    <w:rsid w:val="0008171F"/>
    <w:rsid w:val="00082C1C"/>
    <w:rsid w:val="00082CE7"/>
    <w:rsid w:val="00083653"/>
    <w:rsid w:val="00083759"/>
    <w:rsid w:val="000839FA"/>
    <w:rsid w:val="00083A56"/>
    <w:rsid w:val="00083B8E"/>
    <w:rsid w:val="00084248"/>
    <w:rsid w:val="0008479C"/>
    <w:rsid w:val="000849C8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51"/>
    <w:rsid w:val="00091A6C"/>
    <w:rsid w:val="00092F73"/>
    <w:rsid w:val="000936D3"/>
    <w:rsid w:val="000938D7"/>
    <w:rsid w:val="00093D00"/>
    <w:rsid w:val="00093D3F"/>
    <w:rsid w:val="0009411C"/>
    <w:rsid w:val="000944C1"/>
    <w:rsid w:val="0009624D"/>
    <w:rsid w:val="0009626D"/>
    <w:rsid w:val="00096FC3"/>
    <w:rsid w:val="00097028"/>
    <w:rsid w:val="000973DB"/>
    <w:rsid w:val="00097463"/>
    <w:rsid w:val="00097523"/>
    <w:rsid w:val="000977BD"/>
    <w:rsid w:val="000A014F"/>
    <w:rsid w:val="000A042A"/>
    <w:rsid w:val="000A0B3C"/>
    <w:rsid w:val="000A0C4D"/>
    <w:rsid w:val="000A135B"/>
    <w:rsid w:val="000A20F0"/>
    <w:rsid w:val="000A2843"/>
    <w:rsid w:val="000A28CE"/>
    <w:rsid w:val="000A2D97"/>
    <w:rsid w:val="000A45D4"/>
    <w:rsid w:val="000A48A3"/>
    <w:rsid w:val="000A612B"/>
    <w:rsid w:val="000A6657"/>
    <w:rsid w:val="000A67AD"/>
    <w:rsid w:val="000A6B3D"/>
    <w:rsid w:val="000A6ECD"/>
    <w:rsid w:val="000A71BF"/>
    <w:rsid w:val="000A7210"/>
    <w:rsid w:val="000A774F"/>
    <w:rsid w:val="000A7786"/>
    <w:rsid w:val="000B01EA"/>
    <w:rsid w:val="000B1047"/>
    <w:rsid w:val="000B10F8"/>
    <w:rsid w:val="000B124D"/>
    <w:rsid w:val="000B22BC"/>
    <w:rsid w:val="000B2819"/>
    <w:rsid w:val="000B46D0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9FF"/>
    <w:rsid w:val="000C227E"/>
    <w:rsid w:val="000C2610"/>
    <w:rsid w:val="000C276D"/>
    <w:rsid w:val="000C2A81"/>
    <w:rsid w:val="000C2E33"/>
    <w:rsid w:val="000C3238"/>
    <w:rsid w:val="000C3BB6"/>
    <w:rsid w:val="000C4A88"/>
    <w:rsid w:val="000C501F"/>
    <w:rsid w:val="000C5A21"/>
    <w:rsid w:val="000C5A6A"/>
    <w:rsid w:val="000C5A70"/>
    <w:rsid w:val="000C5D8B"/>
    <w:rsid w:val="000C619E"/>
    <w:rsid w:val="000C674E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5C7D"/>
    <w:rsid w:val="000D609A"/>
    <w:rsid w:val="000D63C5"/>
    <w:rsid w:val="000D64D1"/>
    <w:rsid w:val="000D79E5"/>
    <w:rsid w:val="000E074C"/>
    <w:rsid w:val="000E114A"/>
    <w:rsid w:val="000E150D"/>
    <w:rsid w:val="000E31DA"/>
    <w:rsid w:val="000E3794"/>
    <w:rsid w:val="000E3A73"/>
    <w:rsid w:val="000E3D1D"/>
    <w:rsid w:val="000E411E"/>
    <w:rsid w:val="000E47CE"/>
    <w:rsid w:val="000E593E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22E4"/>
    <w:rsid w:val="000F29CA"/>
    <w:rsid w:val="000F2ADC"/>
    <w:rsid w:val="000F36B7"/>
    <w:rsid w:val="000F3AB0"/>
    <w:rsid w:val="000F3FBC"/>
    <w:rsid w:val="000F4D16"/>
    <w:rsid w:val="000F4F4A"/>
    <w:rsid w:val="000F5020"/>
    <w:rsid w:val="000F55D1"/>
    <w:rsid w:val="000F56DA"/>
    <w:rsid w:val="000F5E75"/>
    <w:rsid w:val="000F6362"/>
    <w:rsid w:val="000F72A7"/>
    <w:rsid w:val="000F732C"/>
    <w:rsid w:val="000F7A2D"/>
    <w:rsid w:val="000F7E4C"/>
    <w:rsid w:val="000F7FEA"/>
    <w:rsid w:val="001003D7"/>
    <w:rsid w:val="00100A8F"/>
    <w:rsid w:val="00101576"/>
    <w:rsid w:val="00101887"/>
    <w:rsid w:val="00103197"/>
    <w:rsid w:val="001032AA"/>
    <w:rsid w:val="001037AB"/>
    <w:rsid w:val="00104370"/>
    <w:rsid w:val="0010462E"/>
    <w:rsid w:val="0010466A"/>
    <w:rsid w:val="0010540B"/>
    <w:rsid w:val="0010577E"/>
    <w:rsid w:val="00106272"/>
    <w:rsid w:val="00106998"/>
    <w:rsid w:val="00106DFC"/>
    <w:rsid w:val="001074F8"/>
    <w:rsid w:val="0010757C"/>
    <w:rsid w:val="001076B6"/>
    <w:rsid w:val="001104B4"/>
    <w:rsid w:val="00110684"/>
    <w:rsid w:val="00110E7D"/>
    <w:rsid w:val="00112251"/>
    <w:rsid w:val="001122B6"/>
    <w:rsid w:val="001129AE"/>
    <w:rsid w:val="001139BE"/>
    <w:rsid w:val="00113C6E"/>
    <w:rsid w:val="00113E08"/>
    <w:rsid w:val="00113E36"/>
    <w:rsid w:val="00114087"/>
    <w:rsid w:val="00114EF5"/>
    <w:rsid w:val="00114EF7"/>
    <w:rsid w:val="00115047"/>
    <w:rsid w:val="00115AD7"/>
    <w:rsid w:val="00115D75"/>
    <w:rsid w:val="00116E7E"/>
    <w:rsid w:val="00117792"/>
    <w:rsid w:val="00117953"/>
    <w:rsid w:val="00120C77"/>
    <w:rsid w:val="00120CE1"/>
    <w:rsid w:val="0012116F"/>
    <w:rsid w:val="001211E5"/>
    <w:rsid w:val="00121EB1"/>
    <w:rsid w:val="00121FEE"/>
    <w:rsid w:val="001223B0"/>
    <w:rsid w:val="0012261B"/>
    <w:rsid w:val="00122666"/>
    <w:rsid w:val="00122718"/>
    <w:rsid w:val="00122C8C"/>
    <w:rsid w:val="00123EBC"/>
    <w:rsid w:val="00123F48"/>
    <w:rsid w:val="0012420F"/>
    <w:rsid w:val="0012452D"/>
    <w:rsid w:val="00124956"/>
    <w:rsid w:val="00124D22"/>
    <w:rsid w:val="00124E89"/>
    <w:rsid w:val="001257A8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43F7"/>
    <w:rsid w:val="00134C79"/>
    <w:rsid w:val="001351A8"/>
    <w:rsid w:val="00136754"/>
    <w:rsid w:val="001368EB"/>
    <w:rsid w:val="0013691B"/>
    <w:rsid w:val="00136D7F"/>
    <w:rsid w:val="001371C2"/>
    <w:rsid w:val="0013783D"/>
    <w:rsid w:val="00137AE6"/>
    <w:rsid w:val="001400F8"/>
    <w:rsid w:val="00140B66"/>
    <w:rsid w:val="001412DF"/>
    <w:rsid w:val="00141847"/>
    <w:rsid w:val="00141934"/>
    <w:rsid w:val="00143369"/>
    <w:rsid w:val="001435BE"/>
    <w:rsid w:val="00144336"/>
    <w:rsid w:val="00144504"/>
    <w:rsid w:val="00144A09"/>
    <w:rsid w:val="00144BA9"/>
    <w:rsid w:val="00145833"/>
    <w:rsid w:val="00145888"/>
    <w:rsid w:val="00145A39"/>
    <w:rsid w:val="00145E20"/>
    <w:rsid w:val="001463CC"/>
    <w:rsid w:val="001465A2"/>
    <w:rsid w:val="00146698"/>
    <w:rsid w:val="001468B2"/>
    <w:rsid w:val="00146E87"/>
    <w:rsid w:val="00147627"/>
    <w:rsid w:val="00147963"/>
    <w:rsid w:val="00147E21"/>
    <w:rsid w:val="00147FB3"/>
    <w:rsid w:val="00150409"/>
    <w:rsid w:val="001506A6"/>
    <w:rsid w:val="00150D28"/>
    <w:rsid w:val="001515BB"/>
    <w:rsid w:val="0015204E"/>
    <w:rsid w:val="00152C3F"/>
    <w:rsid w:val="00153178"/>
    <w:rsid w:val="00153A88"/>
    <w:rsid w:val="001540F7"/>
    <w:rsid w:val="00154FCD"/>
    <w:rsid w:val="0015523A"/>
    <w:rsid w:val="00155631"/>
    <w:rsid w:val="001556E3"/>
    <w:rsid w:val="00155807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CF3"/>
    <w:rsid w:val="00165F89"/>
    <w:rsid w:val="0016683C"/>
    <w:rsid w:val="0016730F"/>
    <w:rsid w:val="00167A30"/>
    <w:rsid w:val="001707E0"/>
    <w:rsid w:val="001707E7"/>
    <w:rsid w:val="00170CD3"/>
    <w:rsid w:val="001724CD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5C5F"/>
    <w:rsid w:val="00176485"/>
    <w:rsid w:val="0017665C"/>
    <w:rsid w:val="001768BA"/>
    <w:rsid w:val="00177418"/>
    <w:rsid w:val="001805F0"/>
    <w:rsid w:val="0018074A"/>
    <w:rsid w:val="00180F10"/>
    <w:rsid w:val="001813C8"/>
    <w:rsid w:val="00181D72"/>
    <w:rsid w:val="001825A2"/>
    <w:rsid w:val="00182A84"/>
    <w:rsid w:val="00182BDF"/>
    <w:rsid w:val="00182DB6"/>
    <w:rsid w:val="00182EAD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57D"/>
    <w:rsid w:val="00192A80"/>
    <w:rsid w:val="0019333C"/>
    <w:rsid w:val="0019439F"/>
    <w:rsid w:val="00194FF5"/>
    <w:rsid w:val="0019556D"/>
    <w:rsid w:val="00196073"/>
    <w:rsid w:val="00196836"/>
    <w:rsid w:val="00196BFE"/>
    <w:rsid w:val="00196CEE"/>
    <w:rsid w:val="00196D0A"/>
    <w:rsid w:val="00196EC3"/>
    <w:rsid w:val="00197A8B"/>
    <w:rsid w:val="00197CAE"/>
    <w:rsid w:val="001A04D2"/>
    <w:rsid w:val="001A0F73"/>
    <w:rsid w:val="001A133D"/>
    <w:rsid w:val="001A18FA"/>
    <w:rsid w:val="001A329B"/>
    <w:rsid w:val="001A3606"/>
    <w:rsid w:val="001A3A56"/>
    <w:rsid w:val="001A4722"/>
    <w:rsid w:val="001A4A96"/>
    <w:rsid w:val="001A4B52"/>
    <w:rsid w:val="001A4D0A"/>
    <w:rsid w:val="001A4E3B"/>
    <w:rsid w:val="001A5631"/>
    <w:rsid w:val="001A582A"/>
    <w:rsid w:val="001A5859"/>
    <w:rsid w:val="001A5985"/>
    <w:rsid w:val="001A5A96"/>
    <w:rsid w:val="001A68CE"/>
    <w:rsid w:val="001A7F1B"/>
    <w:rsid w:val="001B0527"/>
    <w:rsid w:val="001B066E"/>
    <w:rsid w:val="001B0A94"/>
    <w:rsid w:val="001B0FC4"/>
    <w:rsid w:val="001B102B"/>
    <w:rsid w:val="001B10B6"/>
    <w:rsid w:val="001B19DB"/>
    <w:rsid w:val="001B1FDD"/>
    <w:rsid w:val="001B1FE7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666"/>
    <w:rsid w:val="001B6900"/>
    <w:rsid w:val="001B76D2"/>
    <w:rsid w:val="001B77DB"/>
    <w:rsid w:val="001B7A2C"/>
    <w:rsid w:val="001B7BDA"/>
    <w:rsid w:val="001B7E73"/>
    <w:rsid w:val="001C07B2"/>
    <w:rsid w:val="001C0B54"/>
    <w:rsid w:val="001C0F35"/>
    <w:rsid w:val="001C105D"/>
    <w:rsid w:val="001C1230"/>
    <w:rsid w:val="001C25F9"/>
    <w:rsid w:val="001C2665"/>
    <w:rsid w:val="001C26C0"/>
    <w:rsid w:val="001C3098"/>
    <w:rsid w:val="001C3679"/>
    <w:rsid w:val="001C3B2E"/>
    <w:rsid w:val="001C3D87"/>
    <w:rsid w:val="001C3E05"/>
    <w:rsid w:val="001C3EF7"/>
    <w:rsid w:val="001C41D0"/>
    <w:rsid w:val="001C4740"/>
    <w:rsid w:val="001C5015"/>
    <w:rsid w:val="001C5E9A"/>
    <w:rsid w:val="001C608C"/>
    <w:rsid w:val="001C6C57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DBA"/>
    <w:rsid w:val="001E18F1"/>
    <w:rsid w:val="001E260F"/>
    <w:rsid w:val="001E26BF"/>
    <w:rsid w:val="001E2BF6"/>
    <w:rsid w:val="001E2D4F"/>
    <w:rsid w:val="001E421F"/>
    <w:rsid w:val="001E464A"/>
    <w:rsid w:val="001E4DDC"/>
    <w:rsid w:val="001E555C"/>
    <w:rsid w:val="001E55F6"/>
    <w:rsid w:val="001E6C97"/>
    <w:rsid w:val="001E71C1"/>
    <w:rsid w:val="001E76C4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629"/>
    <w:rsid w:val="001F575D"/>
    <w:rsid w:val="001F59F0"/>
    <w:rsid w:val="001F59F6"/>
    <w:rsid w:val="001F5D00"/>
    <w:rsid w:val="001F65CA"/>
    <w:rsid w:val="001F74A8"/>
    <w:rsid w:val="0020022B"/>
    <w:rsid w:val="00200787"/>
    <w:rsid w:val="00200DA0"/>
    <w:rsid w:val="00201600"/>
    <w:rsid w:val="0020167D"/>
    <w:rsid w:val="00202817"/>
    <w:rsid w:val="00202E7A"/>
    <w:rsid w:val="0020326C"/>
    <w:rsid w:val="00203FC7"/>
    <w:rsid w:val="002040E3"/>
    <w:rsid w:val="00204210"/>
    <w:rsid w:val="00205303"/>
    <w:rsid w:val="00205639"/>
    <w:rsid w:val="00205972"/>
    <w:rsid w:val="00205D64"/>
    <w:rsid w:val="0020628D"/>
    <w:rsid w:val="0020644E"/>
    <w:rsid w:val="00206CA9"/>
    <w:rsid w:val="002073C6"/>
    <w:rsid w:val="002115C1"/>
    <w:rsid w:val="00211F7D"/>
    <w:rsid w:val="00211FDD"/>
    <w:rsid w:val="002121AD"/>
    <w:rsid w:val="00212446"/>
    <w:rsid w:val="00212AEA"/>
    <w:rsid w:val="00212F99"/>
    <w:rsid w:val="002131F9"/>
    <w:rsid w:val="002133C8"/>
    <w:rsid w:val="00214310"/>
    <w:rsid w:val="00214C4F"/>
    <w:rsid w:val="00215A39"/>
    <w:rsid w:val="00215B72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33B"/>
    <w:rsid w:val="00221DF3"/>
    <w:rsid w:val="00221E90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44F"/>
    <w:rsid w:val="00227F74"/>
    <w:rsid w:val="002300DF"/>
    <w:rsid w:val="002310A4"/>
    <w:rsid w:val="00231764"/>
    <w:rsid w:val="00231CC1"/>
    <w:rsid w:val="002324B7"/>
    <w:rsid w:val="002332C0"/>
    <w:rsid w:val="002334AE"/>
    <w:rsid w:val="0023354F"/>
    <w:rsid w:val="0023477D"/>
    <w:rsid w:val="00235906"/>
    <w:rsid w:val="00235FD3"/>
    <w:rsid w:val="00236B46"/>
    <w:rsid w:val="00236BFE"/>
    <w:rsid w:val="0023718C"/>
    <w:rsid w:val="00240346"/>
    <w:rsid w:val="00240FAA"/>
    <w:rsid w:val="0024116A"/>
    <w:rsid w:val="00242695"/>
    <w:rsid w:val="00242BC8"/>
    <w:rsid w:val="002433D5"/>
    <w:rsid w:val="00243CD3"/>
    <w:rsid w:val="00243E80"/>
    <w:rsid w:val="00244BCA"/>
    <w:rsid w:val="002458DE"/>
    <w:rsid w:val="00246074"/>
    <w:rsid w:val="002460E0"/>
    <w:rsid w:val="002476B8"/>
    <w:rsid w:val="00247F40"/>
    <w:rsid w:val="00250219"/>
    <w:rsid w:val="00250598"/>
    <w:rsid w:val="00250DAE"/>
    <w:rsid w:val="00251B1F"/>
    <w:rsid w:val="00251ED5"/>
    <w:rsid w:val="002532D2"/>
    <w:rsid w:val="00253C15"/>
    <w:rsid w:val="00253CD3"/>
    <w:rsid w:val="00254106"/>
    <w:rsid w:val="0025448D"/>
    <w:rsid w:val="0025566B"/>
    <w:rsid w:val="00255B78"/>
    <w:rsid w:val="00256494"/>
    <w:rsid w:val="00257645"/>
    <w:rsid w:val="002579E4"/>
    <w:rsid w:val="00257A26"/>
    <w:rsid w:val="00260196"/>
    <w:rsid w:val="00260220"/>
    <w:rsid w:val="0026057E"/>
    <w:rsid w:val="00260D15"/>
    <w:rsid w:val="0026139A"/>
    <w:rsid w:val="00261452"/>
    <w:rsid w:val="00261757"/>
    <w:rsid w:val="00261EA0"/>
    <w:rsid w:val="00262A12"/>
    <w:rsid w:val="00262EBA"/>
    <w:rsid w:val="0026318F"/>
    <w:rsid w:val="00263253"/>
    <w:rsid w:val="00263F82"/>
    <w:rsid w:val="002646DA"/>
    <w:rsid w:val="00264AD3"/>
    <w:rsid w:val="002651AD"/>
    <w:rsid w:val="00266163"/>
    <w:rsid w:val="00266A13"/>
    <w:rsid w:val="0026770D"/>
    <w:rsid w:val="002720E8"/>
    <w:rsid w:val="00272191"/>
    <w:rsid w:val="00272735"/>
    <w:rsid w:val="0027292F"/>
    <w:rsid w:val="002737D0"/>
    <w:rsid w:val="00273A4D"/>
    <w:rsid w:val="00274047"/>
    <w:rsid w:val="00274C48"/>
    <w:rsid w:val="00275C2F"/>
    <w:rsid w:val="00277E01"/>
    <w:rsid w:val="002801DF"/>
    <w:rsid w:val="00280460"/>
    <w:rsid w:val="002809B8"/>
    <w:rsid w:val="0028136B"/>
    <w:rsid w:val="00281B51"/>
    <w:rsid w:val="002826D8"/>
    <w:rsid w:val="00282840"/>
    <w:rsid w:val="002833A4"/>
    <w:rsid w:val="00283412"/>
    <w:rsid w:val="00283A72"/>
    <w:rsid w:val="00283DAD"/>
    <w:rsid w:val="0028464B"/>
    <w:rsid w:val="00284F21"/>
    <w:rsid w:val="00285821"/>
    <w:rsid w:val="002859DD"/>
    <w:rsid w:val="00285FF1"/>
    <w:rsid w:val="00286146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668"/>
    <w:rsid w:val="00292A42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5947"/>
    <w:rsid w:val="002967B8"/>
    <w:rsid w:val="00296A60"/>
    <w:rsid w:val="00296CB0"/>
    <w:rsid w:val="0029724B"/>
    <w:rsid w:val="002973C6"/>
    <w:rsid w:val="0029747A"/>
    <w:rsid w:val="00297F71"/>
    <w:rsid w:val="002A00EF"/>
    <w:rsid w:val="002A05FF"/>
    <w:rsid w:val="002A0C85"/>
    <w:rsid w:val="002A1156"/>
    <w:rsid w:val="002A1BDE"/>
    <w:rsid w:val="002A37CE"/>
    <w:rsid w:val="002A4476"/>
    <w:rsid w:val="002A4E57"/>
    <w:rsid w:val="002A4FC1"/>
    <w:rsid w:val="002A5594"/>
    <w:rsid w:val="002A6852"/>
    <w:rsid w:val="002A7065"/>
    <w:rsid w:val="002A77EA"/>
    <w:rsid w:val="002A7D43"/>
    <w:rsid w:val="002B00D4"/>
    <w:rsid w:val="002B0A0F"/>
    <w:rsid w:val="002B1066"/>
    <w:rsid w:val="002B173C"/>
    <w:rsid w:val="002B1D4D"/>
    <w:rsid w:val="002B2816"/>
    <w:rsid w:val="002B3308"/>
    <w:rsid w:val="002B35E1"/>
    <w:rsid w:val="002B3A67"/>
    <w:rsid w:val="002B3EEE"/>
    <w:rsid w:val="002B477F"/>
    <w:rsid w:val="002B4CEC"/>
    <w:rsid w:val="002B533C"/>
    <w:rsid w:val="002B542D"/>
    <w:rsid w:val="002B6547"/>
    <w:rsid w:val="002B6777"/>
    <w:rsid w:val="002B6D1D"/>
    <w:rsid w:val="002B6FB2"/>
    <w:rsid w:val="002B700F"/>
    <w:rsid w:val="002C010B"/>
    <w:rsid w:val="002C0D68"/>
    <w:rsid w:val="002C0FEA"/>
    <w:rsid w:val="002C1E3D"/>
    <w:rsid w:val="002C2376"/>
    <w:rsid w:val="002C3221"/>
    <w:rsid w:val="002C3AEE"/>
    <w:rsid w:val="002C3EBE"/>
    <w:rsid w:val="002C477B"/>
    <w:rsid w:val="002C63AB"/>
    <w:rsid w:val="002C63CE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3C2A"/>
    <w:rsid w:val="002D4010"/>
    <w:rsid w:val="002D47F0"/>
    <w:rsid w:val="002D52CE"/>
    <w:rsid w:val="002D56BA"/>
    <w:rsid w:val="002D5C44"/>
    <w:rsid w:val="002D62F3"/>
    <w:rsid w:val="002D6535"/>
    <w:rsid w:val="002D6FD7"/>
    <w:rsid w:val="002D7EDC"/>
    <w:rsid w:val="002E0539"/>
    <w:rsid w:val="002E0681"/>
    <w:rsid w:val="002E0A48"/>
    <w:rsid w:val="002E180D"/>
    <w:rsid w:val="002E1E0A"/>
    <w:rsid w:val="002E2323"/>
    <w:rsid w:val="002E2524"/>
    <w:rsid w:val="002E2A21"/>
    <w:rsid w:val="002E3870"/>
    <w:rsid w:val="002E42F1"/>
    <w:rsid w:val="002E43DC"/>
    <w:rsid w:val="002E46F7"/>
    <w:rsid w:val="002E4BF4"/>
    <w:rsid w:val="002E555E"/>
    <w:rsid w:val="002E5B86"/>
    <w:rsid w:val="002E5E37"/>
    <w:rsid w:val="002E6925"/>
    <w:rsid w:val="002E6F05"/>
    <w:rsid w:val="002E701B"/>
    <w:rsid w:val="002E7BE4"/>
    <w:rsid w:val="002F00AB"/>
    <w:rsid w:val="002F129B"/>
    <w:rsid w:val="002F1AE1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EF2"/>
    <w:rsid w:val="002F4F36"/>
    <w:rsid w:val="002F4F38"/>
    <w:rsid w:val="002F5DE1"/>
    <w:rsid w:val="002F6B0D"/>
    <w:rsid w:val="002F77F5"/>
    <w:rsid w:val="003003AD"/>
    <w:rsid w:val="00301421"/>
    <w:rsid w:val="0030195A"/>
    <w:rsid w:val="00301A7D"/>
    <w:rsid w:val="00301EDE"/>
    <w:rsid w:val="003021FB"/>
    <w:rsid w:val="003029F3"/>
    <w:rsid w:val="00302A93"/>
    <w:rsid w:val="00303A54"/>
    <w:rsid w:val="003058D0"/>
    <w:rsid w:val="00305E40"/>
    <w:rsid w:val="00305EBF"/>
    <w:rsid w:val="00307016"/>
    <w:rsid w:val="0031018A"/>
    <w:rsid w:val="003104BC"/>
    <w:rsid w:val="00310736"/>
    <w:rsid w:val="00311474"/>
    <w:rsid w:val="00311FE6"/>
    <w:rsid w:val="00312063"/>
    <w:rsid w:val="0031350B"/>
    <w:rsid w:val="00313519"/>
    <w:rsid w:val="00313896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E3"/>
    <w:rsid w:val="00320C9E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6E6D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5535"/>
    <w:rsid w:val="00335819"/>
    <w:rsid w:val="0033588B"/>
    <w:rsid w:val="00336216"/>
    <w:rsid w:val="003365BA"/>
    <w:rsid w:val="00336DB6"/>
    <w:rsid w:val="00337012"/>
    <w:rsid w:val="003371DC"/>
    <w:rsid w:val="00337E80"/>
    <w:rsid w:val="00337F86"/>
    <w:rsid w:val="00337FBA"/>
    <w:rsid w:val="00340289"/>
    <w:rsid w:val="00340CFF"/>
    <w:rsid w:val="00340D98"/>
    <w:rsid w:val="00341F5D"/>
    <w:rsid w:val="00342779"/>
    <w:rsid w:val="00342AD6"/>
    <w:rsid w:val="003437CF"/>
    <w:rsid w:val="00343A28"/>
    <w:rsid w:val="00343E3F"/>
    <w:rsid w:val="00344297"/>
    <w:rsid w:val="00344886"/>
    <w:rsid w:val="0034572D"/>
    <w:rsid w:val="00346116"/>
    <w:rsid w:val="00346229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9B"/>
    <w:rsid w:val="00354FF0"/>
    <w:rsid w:val="00355504"/>
    <w:rsid w:val="00355AD3"/>
    <w:rsid w:val="003570B2"/>
    <w:rsid w:val="0035759E"/>
    <w:rsid w:val="00360135"/>
    <w:rsid w:val="00360618"/>
    <w:rsid w:val="00360842"/>
    <w:rsid w:val="0036209C"/>
    <w:rsid w:val="00362E7E"/>
    <w:rsid w:val="0036371F"/>
    <w:rsid w:val="00363AEC"/>
    <w:rsid w:val="00363E53"/>
    <w:rsid w:val="0036437D"/>
    <w:rsid w:val="00364BB7"/>
    <w:rsid w:val="00364E2C"/>
    <w:rsid w:val="00365283"/>
    <w:rsid w:val="003656C8"/>
    <w:rsid w:val="00365D0A"/>
    <w:rsid w:val="00365E67"/>
    <w:rsid w:val="00366BE6"/>
    <w:rsid w:val="003675C9"/>
    <w:rsid w:val="00367B20"/>
    <w:rsid w:val="00367C52"/>
    <w:rsid w:val="00370AED"/>
    <w:rsid w:val="00370B3B"/>
    <w:rsid w:val="003710A5"/>
    <w:rsid w:val="003710B2"/>
    <w:rsid w:val="00371708"/>
    <w:rsid w:val="003718FF"/>
    <w:rsid w:val="00371C88"/>
    <w:rsid w:val="00372201"/>
    <w:rsid w:val="00372977"/>
    <w:rsid w:val="00372BC4"/>
    <w:rsid w:val="00372E00"/>
    <w:rsid w:val="00372FBC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80774"/>
    <w:rsid w:val="00380B3D"/>
    <w:rsid w:val="00380E7D"/>
    <w:rsid w:val="003818E9"/>
    <w:rsid w:val="003818ED"/>
    <w:rsid w:val="0038205F"/>
    <w:rsid w:val="00382A74"/>
    <w:rsid w:val="00382AB9"/>
    <w:rsid w:val="00383180"/>
    <w:rsid w:val="00383ADF"/>
    <w:rsid w:val="0038410F"/>
    <w:rsid w:val="003842BF"/>
    <w:rsid w:val="00384326"/>
    <w:rsid w:val="003853C4"/>
    <w:rsid w:val="00385690"/>
    <w:rsid w:val="00385BBD"/>
    <w:rsid w:val="00386AFE"/>
    <w:rsid w:val="00386D0E"/>
    <w:rsid w:val="00386DDA"/>
    <w:rsid w:val="003872F1"/>
    <w:rsid w:val="003873AC"/>
    <w:rsid w:val="003879C8"/>
    <w:rsid w:val="00387C7E"/>
    <w:rsid w:val="00387E19"/>
    <w:rsid w:val="00390A5C"/>
    <w:rsid w:val="00390C95"/>
    <w:rsid w:val="00391077"/>
    <w:rsid w:val="003923B4"/>
    <w:rsid w:val="0039276B"/>
    <w:rsid w:val="00392A42"/>
    <w:rsid w:val="00394B48"/>
    <w:rsid w:val="0039504B"/>
    <w:rsid w:val="003952B0"/>
    <w:rsid w:val="003956F2"/>
    <w:rsid w:val="00395CAC"/>
    <w:rsid w:val="003962D6"/>
    <w:rsid w:val="00396383"/>
    <w:rsid w:val="00396920"/>
    <w:rsid w:val="00396EA5"/>
    <w:rsid w:val="00397128"/>
    <w:rsid w:val="003972B1"/>
    <w:rsid w:val="003979C5"/>
    <w:rsid w:val="00397FE2"/>
    <w:rsid w:val="003A0361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88"/>
    <w:rsid w:val="003A3362"/>
    <w:rsid w:val="003A34F1"/>
    <w:rsid w:val="003A3DD6"/>
    <w:rsid w:val="003A4474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AF3"/>
    <w:rsid w:val="003B0B25"/>
    <w:rsid w:val="003B23EA"/>
    <w:rsid w:val="003B243B"/>
    <w:rsid w:val="003B246E"/>
    <w:rsid w:val="003B3926"/>
    <w:rsid w:val="003B3B7D"/>
    <w:rsid w:val="003B44EE"/>
    <w:rsid w:val="003B5702"/>
    <w:rsid w:val="003B61FA"/>
    <w:rsid w:val="003B6C34"/>
    <w:rsid w:val="003B6E8B"/>
    <w:rsid w:val="003C00DA"/>
    <w:rsid w:val="003C0840"/>
    <w:rsid w:val="003C107C"/>
    <w:rsid w:val="003C1326"/>
    <w:rsid w:val="003C1BDA"/>
    <w:rsid w:val="003C2FD0"/>
    <w:rsid w:val="003C301E"/>
    <w:rsid w:val="003C3074"/>
    <w:rsid w:val="003C3253"/>
    <w:rsid w:val="003C343D"/>
    <w:rsid w:val="003C403B"/>
    <w:rsid w:val="003C41B1"/>
    <w:rsid w:val="003C58F9"/>
    <w:rsid w:val="003C696B"/>
    <w:rsid w:val="003C6F99"/>
    <w:rsid w:val="003C72B2"/>
    <w:rsid w:val="003D09C7"/>
    <w:rsid w:val="003D09D4"/>
    <w:rsid w:val="003D0A15"/>
    <w:rsid w:val="003D1BEC"/>
    <w:rsid w:val="003D20D9"/>
    <w:rsid w:val="003D2849"/>
    <w:rsid w:val="003D2A95"/>
    <w:rsid w:val="003D2B42"/>
    <w:rsid w:val="003D2C6D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CB1"/>
    <w:rsid w:val="003E0E36"/>
    <w:rsid w:val="003E19DC"/>
    <w:rsid w:val="003E2197"/>
    <w:rsid w:val="003E2304"/>
    <w:rsid w:val="003E23D0"/>
    <w:rsid w:val="003E2449"/>
    <w:rsid w:val="003E2684"/>
    <w:rsid w:val="003E2D29"/>
    <w:rsid w:val="003E3116"/>
    <w:rsid w:val="003E46D0"/>
    <w:rsid w:val="003E470F"/>
    <w:rsid w:val="003E4775"/>
    <w:rsid w:val="003E4945"/>
    <w:rsid w:val="003E4CEA"/>
    <w:rsid w:val="003E4D05"/>
    <w:rsid w:val="003E5BBD"/>
    <w:rsid w:val="003E60CE"/>
    <w:rsid w:val="003E64D6"/>
    <w:rsid w:val="003E67FC"/>
    <w:rsid w:val="003F09A3"/>
    <w:rsid w:val="003F0D12"/>
    <w:rsid w:val="003F0EAD"/>
    <w:rsid w:val="003F1D57"/>
    <w:rsid w:val="003F1F13"/>
    <w:rsid w:val="003F205C"/>
    <w:rsid w:val="003F3284"/>
    <w:rsid w:val="003F3D57"/>
    <w:rsid w:val="003F3EE7"/>
    <w:rsid w:val="003F40C5"/>
    <w:rsid w:val="003F4295"/>
    <w:rsid w:val="003F4C77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DCD"/>
    <w:rsid w:val="0040083B"/>
    <w:rsid w:val="004008BB"/>
    <w:rsid w:val="00400BC5"/>
    <w:rsid w:val="00401FED"/>
    <w:rsid w:val="0040237D"/>
    <w:rsid w:val="00402A4C"/>
    <w:rsid w:val="00402FE7"/>
    <w:rsid w:val="00403633"/>
    <w:rsid w:val="00403696"/>
    <w:rsid w:val="00404281"/>
    <w:rsid w:val="0040431B"/>
    <w:rsid w:val="00404540"/>
    <w:rsid w:val="00404D26"/>
    <w:rsid w:val="004057BF"/>
    <w:rsid w:val="00405CF8"/>
    <w:rsid w:val="00406823"/>
    <w:rsid w:val="00406D11"/>
    <w:rsid w:val="00407C4E"/>
    <w:rsid w:val="00407CB4"/>
    <w:rsid w:val="00407EBC"/>
    <w:rsid w:val="00410747"/>
    <w:rsid w:val="0041083C"/>
    <w:rsid w:val="00410E8C"/>
    <w:rsid w:val="00411202"/>
    <w:rsid w:val="004113A6"/>
    <w:rsid w:val="004114F1"/>
    <w:rsid w:val="0041292C"/>
    <w:rsid w:val="00412A86"/>
    <w:rsid w:val="0041361F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211F"/>
    <w:rsid w:val="004228F1"/>
    <w:rsid w:val="00422B75"/>
    <w:rsid w:val="00422BE6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3932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407A1"/>
    <w:rsid w:val="00440CAD"/>
    <w:rsid w:val="00440D33"/>
    <w:rsid w:val="004410B6"/>
    <w:rsid w:val="0044230A"/>
    <w:rsid w:val="00442B92"/>
    <w:rsid w:val="00442D2D"/>
    <w:rsid w:val="00442F2C"/>
    <w:rsid w:val="00443581"/>
    <w:rsid w:val="00443B21"/>
    <w:rsid w:val="00444421"/>
    <w:rsid w:val="00444E62"/>
    <w:rsid w:val="00444FCD"/>
    <w:rsid w:val="0044545F"/>
    <w:rsid w:val="00445729"/>
    <w:rsid w:val="00445C47"/>
    <w:rsid w:val="00446048"/>
    <w:rsid w:val="0044642F"/>
    <w:rsid w:val="00446CA2"/>
    <w:rsid w:val="0044797D"/>
    <w:rsid w:val="00447BAB"/>
    <w:rsid w:val="004502E1"/>
    <w:rsid w:val="00450C3B"/>
    <w:rsid w:val="00450E87"/>
    <w:rsid w:val="004510C6"/>
    <w:rsid w:val="00451D7E"/>
    <w:rsid w:val="00451DDD"/>
    <w:rsid w:val="0045223D"/>
    <w:rsid w:val="00452379"/>
    <w:rsid w:val="00452B30"/>
    <w:rsid w:val="00452B3B"/>
    <w:rsid w:val="00453A25"/>
    <w:rsid w:val="00453C6B"/>
    <w:rsid w:val="004553CD"/>
    <w:rsid w:val="00455875"/>
    <w:rsid w:val="004559B2"/>
    <w:rsid w:val="00455C5C"/>
    <w:rsid w:val="00456917"/>
    <w:rsid w:val="00457C95"/>
    <w:rsid w:val="00460BDE"/>
    <w:rsid w:val="00460E0B"/>
    <w:rsid w:val="00461B13"/>
    <w:rsid w:val="00462033"/>
    <w:rsid w:val="004632EF"/>
    <w:rsid w:val="0046348C"/>
    <w:rsid w:val="00463B8E"/>
    <w:rsid w:val="00463F40"/>
    <w:rsid w:val="00464274"/>
    <w:rsid w:val="004644B1"/>
    <w:rsid w:val="00464B1C"/>
    <w:rsid w:val="00464CA5"/>
    <w:rsid w:val="00464D80"/>
    <w:rsid w:val="0046537D"/>
    <w:rsid w:val="00465A35"/>
    <w:rsid w:val="004663B7"/>
    <w:rsid w:val="0046657F"/>
    <w:rsid w:val="00467BAB"/>
    <w:rsid w:val="00467D93"/>
    <w:rsid w:val="00467E82"/>
    <w:rsid w:val="004701BF"/>
    <w:rsid w:val="00470726"/>
    <w:rsid w:val="004707FA"/>
    <w:rsid w:val="004709DC"/>
    <w:rsid w:val="0047141E"/>
    <w:rsid w:val="00471736"/>
    <w:rsid w:val="00471808"/>
    <w:rsid w:val="00471A89"/>
    <w:rsid w:val="00471C19"/>
    <w:rsid w:val="00472658"/>
    <w:rsid w:val="00472D75"/>
    <w:rsid w:val="0047318F"/>
    <w:rsid w:val="004734C1"/>
    <w:rsid w:val="00473A7C"/>
    <w:rsid w:val="00473BD8"/>
    <w:rsid w:val="004745B0"/>
    <w:rsid w:val="00475429"/>
    <w:rsid w:val="00475493"/>
    <w:rsid w:val="0047578F"/>
    <w:rsid w:val="00475801"/>
    <w:rsid w:val="0047583D"/>
    <w:rsid w:val="004759A0"/>
    <w:rsid w:val="0047695A"/>
    <w:rsid w:val="00476A72"/>
    <w:rsid w:val="00476F1D"/>
    <w:rsid w:val="00477BE9"/>
    <w:rsid w:val="00477EAC"/>
    <w:rsid w:val="00480809"/>
    <w:rsid w:val="00480AA2"/>
    <w:rsid w:val="00480F31"/>
    <w:rsid w:val="00481053"/>
    <w:rsid w:val="004810E8"/>
    <w:rsid w:val="00481604"/>
    <w:rsid w:val="00482609"/>
    <w:rsid w:val="004826BA"/>
    <w:rsid w:val="00482EA3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1476"/>
    <w:rsid w:val="004916C2"/>
    <w:rsid w:val="00492247"/>
    <w:rsid w:val="0049293D"/>
    <w:rsid w:val="00493B2A"/>
    <w:rsid w:val="00493B3C"/>
    <w:rsid w:val="00494687"/>
    <w:rsid w:val="00494CEB"/>
    <w:rsid w:val="00495133"/>
    <w:rsid w:val="00495B2F"/>
    <w:rsid w:val="0049633E"/>
    <w:rsid w:val="004964BB"/>
    <w:rsid w:val="0049682E"/>
    <w:rsid w:val="00497AE7"/>
    <w:rsid w:val="004A087D"/>
    <w:rsid w:val="004A0B8B"/>
    <w:rsid w:val="004A0BFC"/>
    <w:rsid w:val="004A0F22"/>
    <w:rsid w:val="004A1EF2"/>
    <w:rsid w:val="004A2FCF"/>
    <w:rsid w:val="004A4013"/>
    <w:rsid w:val="004A484A"/>
    <w:rsid w:val="004A498C"/>
    <w:rsid w:val="004A4AA1"/>
    <w:rsid w:val="004A4D70"/>
    <w:rsid w:val="004A548B"/>
    <w:rsid w:val="004A5A2F"/>
    <w:rsid w:val="004A6288"/>
    <w:rsid w:val="004A65F1"/>
    <w:rsid w:val="004A663E"/>
    <w:rsid w:val="004A7680"/>
    <w:rsid w:val="004A784E"/>
    <w:rsid w:val="004A7E72"/>
    <w:rsid w:val="004A7FA0"/>
    <w:rsid w:val="004B015B"/>
    <w:rsid w:val="004B0513"/>
    <w:rsid w:val="004B0911"/>
    <w:rsid w:val="004B12EA"/>
    <w:rsid w:val="004B1864"/>
    <w:rsid w:val="004B38B1"/>
    <w:rsid w:val="004B4348"/>
    <w:rsid w:val="004B48E9"/>
    <w:rsid w:val="004B4AB2"/>
    <w:rsid w:val="004B4CD9"/>
    <w:rsid w:val="004B53C5"/>
    <w:rsid w:val="004B561F"/>
    <w:rsid w:val="004B61CA"/>
    <w:rsid w:val="004B64B4"/>
    <w:rsid w:val="004B6709"/>
    <w:rsid w:val="004B6B87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FD9"/>
    <w:rsid w:val="004C2188"/>
    <w:rsid w:val="004C2A38"/>
    <w:rsid w:val="004C2A82"/>
    <w:rsid w:val="004C2CCC"/>
    <w:rsid w:val="004C39BC"/>
    <w:rsid w:val="004C3B55"/>
    <w:rsid w:val="004C3E42"/>
    <w:rsid w:val="004C4736"/>
    <w:rsid w:val="004C4BC3"/>
    <w:rsid w:val="004C6326"/>
    <w:rsid w:val="004C69E4"/>
    <w:rsid w:val="004C7726"/>
    <w:rsid w:val="004D0075"/>
    <w:rsid w:val="004D0F4C"/>
    <w:rsid w:val="004D0F6D"/>
    <w:rsid w:val="004D1076"/>
    <w:rsid w:val="004D20D1"/>
    <w:rsid w:val="004D2BDA"/>
    <w:rsid w:val="004D356E"/>
    <w:rsid w:val="004D39C3"/>
    <w:rsid w:val="004D4236"/>
    <w:rsid w:val="004D47CA"/>
    <w:rsid w:val="004D4A85"/>
    <w:rsid w:val="004D5B11"/>
    <w:rsid w:val="004D67A1"/>
    <w:rsid w:val="004D67FD"/>
    <w:rsid w:val="004D7581"/>
    <w:rsid w:val="004D7754"/>
    <w:rsid w:val="004D77C2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F41"/>
    <w:rsid w:val="004E638D"/>
    <w:rsid w:val="004E63E9"/>
    <w:rsid w:val="004E7276"/>
    <w:rsid w:val="004E7C61"/>
    <w:rsid w:val="004F0714"/>
    <w:rsid w:val="004F11C7"/>
    <w:rsid w:val="004F1E61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4ED0"/>
    <w:rsid w:val="004F59E1"/>
    <w:rsid w:val="004F61F5"/>
    <w:rsid w:val="004F69E8"/>
    <w:rsid w:val="004F6A0C"/>
    <w:rsid w:val="004F6CB1"/>
    <w:rsid w:val="004F714A"/>
    <w:rsid w:val="004F7165"/>
    <w:rsid w:val="004F728D"/>
    <w:rsid w:val="004F72B6"/>
    <w:rsid w:val="004F739C"/>
    <w:rsid w:val="00500873"/>
    <w:rsid w:val="00500AED"/>
    <w:rsid w:val="00500E16"/>
    <w:rsid w:val="00501E6A"/>
    <w:rsid w:val="0050294E"/>
    <w:rsid w:val="00502997"/>
    <w:rsid w:val="00503494"/>
    <w:rsid w:val="005034B0"/>
    <w:rsid w:val="005037D6"/>
    <w:rsid w:val="00503B0A"/>
    <w:rsid w:val="0050440E"/>
    <w:rsid w:val="00504AED"/>
    <w:rsid w:val="00504D91"/>
    <w:rsid w:val="0050505F"/>
    <w:rsid w:val="005062E2"/>
    <w:rsid w:val="00506DBA"/>
    <w:rsid w:val="00506E38"/>
    <w:rsid w:val="00507333"/>
    <w:rsid w:val="005075AE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3CED"/>
    <w:rsid w:val="00514182"/>
    <w:rsid w:val="00514907"/>
    <w:rsid w:val="00515024"/>
    <w:rsid w:val="005154B9"/>
    <w:rsid w:val="00515822"/>
    <w:rsid w:val="00515932"/>
    <w:rsid w:val="00515968"/>
    <w:rsid w:val="00515C03"/>
    <w:rsid w:val="00515ED2"/>
    <w:rsid w:val="00516C4E"/>
    <w:rsid w:val="005172EC"/>
    <w:rsid w:val="00517A7D"/>
    <w:rsid w:val="00517B75"/>
    <w:rsid w:val="005207E0"/>
    <w:rsid w:val="00520C43"/>
    <w:rsid w:val="00520F17"/>
    <w:rsid w:val="00521707"/>
    <w:rsid w:val="005221FB"/>
    <w:rsid w:val="00522614"/>
    <w:rsid w:val="005227C3"/>
    <w:rsid w:val="00523A6C"/>
    <w:rsid w:val="00524CDB"/>
    <w:rsid w:val="00526762"/>
    <w:rsid w:val="0052678F"/>
    <w:rsid w:val="005300A6"/>
    <w:rsid w:val="00530210"/>
    <w:rsid w:val="005304E0"/>
    <w:rsid w:val="00531084"/>
    <w:rsid w:val="00531E3B"/>
    <w:rsid w:val="00531EC1"/>
    <w:rsid w:val="00532276"/>
    <w:rsid w:val="00532EDC"/>
    <w:rsid w:val="00534128"/>
    <w:rsid w:val="00534565"/>
    <w:rsid w:val="00534578"/>
    <w:rsid w:val="00534744"/>
    <w:rsid w:val="00535BD2"/>
    <w:rsid w:val="005370DF"/>
    <w:rsid w:val="00540002"/>
    <w:rsid w:val="00540168"/>
    <w:rsid w:val="0054056C"/>
    <w:rsid w:val="005409D9"/>
    <w:rsid w:val="0054156E"/>
    <w:rsid w:val="00541903"/>
    <w:rsid w:val="00541DE5"/>
    <w:rsid w:val="00542BD3"/>
    <w:rsid w:val="00543314"/>
    <w:rsid w:val="00543BCA"/>
    <w:rsid w:val="0054521C"/>
    <w:rsid w:val="005454FD"/>
    <w:rsid w:val="00545694"/>
    <w:rsid w:val="005462A2"/>
    <w:rsid w:val="00547638"/>
    <w:rsid w:val="00547660"/>
    <w:rsid w:val="005476DC"/>
    <w:rsid w:val="00547A97"/>
    <w:rsid w:val="00547B6E"/>
    <w:rsid w:val="00547C0E"/>
    <w:rsid w:val="005509BC"/>
    <w:rsid w:val="00552390"/>
    <w:rsid w:val="00552466"/>
    <w:rsid w:val="00552E2E"/>
    <w:rsid w:val="00553077"/>
    <w:rsid w:val="005532F1"/>
    <w:rsid w:val="005535E3"/>
    <w:rsid w:val="00553BF6"/>
    <w:rsid w:val="00553F8E"/>
    <w:rsid w:val="0055401B"/>
    <w:rsid w:val="00554976"/>
    <w:rsid w:val="00554C2F"/>
    <w:rsid w:val="00555724"/>
    <w:rsid w:val="00555CB4"/>
    <w:rsid w:val="00555E51"/>
    <w:rsid w:val="00556A03"/>
    <w:rsid w:val="005571EB"/>
    <w:rsid w:val="005611BB"/>
    <w:rsid w:val="00561207"/>
    <w:rsid w:val="00562505"/>
    <w:rsid w:val="00562989"/>
    <w:rsid w:val="0056358A"/>
    <w:rsid w:val="0056359A"/>
    <w:rsid w:val="00563616"/>
    <w:rsid w:val="005637B8"/>
    <w:rsid w:val="00563AC6"/>
    <w:rsid w:val="005645E6"/>
    <w:rsid w:val="005654CC"/>
    <w:rsid w:val="00566158"/>
    <w:rsid w:val="005668CC"/>
    <w:rsid w:val="005669D5"/>
    <w:rsid w:val="00566C0F"/>
    <w:rsid w:val="005678DC"/>
    <w:rsid w:val="00567D3F"/>
    <w:rsid w:val="00570BF4"/>
    <w:rsid w:val="00570F78"/>
    <w:rsid w:val="00571B18"/>
    <w:rsid w:val="00571DC8"/>
    <w:rsid w:val="00572011"/>
    <w:rsid w:val="005725FF"/>
    <w:rsid w:val="005729F6"/>
    <w:rsid w:val="00572BC5"/>
    <w:rsid w:val="00573745"/>
    <w:rsid w:val="0057473B"/>
    <w:rsid w:val="005751F1"/>
    <w:rsid w:val="0057541C"/>
    <w:rsid w:val="005759CC"/>
    <w:rsid w:val="005759FF"/>
    <w:rsid w:val="005764B7"/>
    <w:rsid w:val="00576A24"/>
    <w:rsid w:val="00577143"/>
    <w:rsid w:val="0058002C"/>
    <w:rsid w:val="005803BD"/>
    <w:rsid w:val="00581DD9"/>
    <w:rsid w:val="00581ECB"/>
    <w:rsid w:val="00582359"/>
    <w:rsid w:val="005832AB"/>
    <w:rsid w:val="0058404C"/>
    <w:rsid w:val="0058440A"/>
    <w:rsid w:val="00584DDA"/>
    <w:rsid w:val="00584E88"/>
    <w:rsid w:val="0058527A"/>
    <w:rsid w:val="005857BF"/>
    <w:rsid w:val="005865B8"/>
    <w:rsid w:val="0058769B"/>
    <w:rsid w:val="005877CF"/>
    <w:rsid w:val="00587FBD"/>
    <w:rsid w:val="005900F2"/>
    <w:rsid w:val="00590283"/>
    <w:rsid w:val="00590B7D"/>
    <w:rsid w:val="00590D85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929"/>
    <w:rsid w:val="00593C7A"/>
    <w:rsid w:val="00594475"/>
    <w:rsid w:val="00595133"/>
    <w:rsid w:val="00595F6B"/>
    <w:rsid w:val="0059647C"/>
    <w:rsid w:val="005A05CD"/>
    <w:rsid w:val="005A0C62"/>
    <w:rsid w:val="005A0C93"/>
    <w:rsid w:val="005A1070"/>
    <w:rsid w:val="005A1120"/>
    <w:rsid w:val="005A173B"/>
    <w:rsid w:val="005A1E08"/>
    <w:rsid w:val="005A1EEB"/>
    <w:rsid w:val="005A24AD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905"/>
    <w:rsid w:val="005A72C9"/>
    <w:rsid w:val="005A7B5B"/>
    <w:rsid w:val="005B051A"/>
    <w:rsid w:val="005B0A7B"/>
    <w:rsid w:val="005B0D8F"/>
    <w:rsid w:val="005B1017"/>
    <w:rsid w:val="005B1230"/>
    <w:rsid w:val="005B2222"/>
    <w:rsid w:val="005B2867"/>
    <w:rsid w:val="005B34FF"/>
    <w:rsid w:val="005B3D7B"/>
    <w:rsid w:val="005B4116"/>
    <w:rsid w:val="005B4428"/>
    <w:rsid w:val="005B481E"/>
    <w:rsid w:val="005B6286"/>
    <w:rsid w:val="005B6618"/>
    <w:rsid w:val="005B67E1"/>
    <w:rsid w:val="005B68B0"/>
    <w:rsid w:val="005B7B0C"/>
    <w:rsid w:val="005B7CAB"/>
    <w:rsid w:val="005B7E02"/>
    <w:rsid w:val="005C2142"/>
    <w:rsid w:val="005C2BC6"/>
    <w:rsid w:val="005C33ED"/>
    <w:rsid w:val="005C37AA"/>
    <w:rsid w:val="005C3955"/>
    <w:rsid w:val="005C456C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1B51"/>
    <w:rsid w:val="005D23F2"/>
    <w:rsid w:val="005D32D4"/>
    <w:rsid w:val="005D343A"/>
    <w:rsid w:val="005D3895"/>
    <w:rsid w:val="005D3BB8"/>
    <w:rsid w:val="005D3F54"/>
    <w:rsid w:val="005D40E7"/>
    <w:rsid w:val="005D4542"/>
    <w:rsid w:val="005D4900"/>
    <w:rsid w:val="005D521A"/>
    <w:rsid w:val="005D61D8"/>
    <w:rsid w:val="005D7C72"/>
    <w:rsid w:val="005E09F4"/>
    <w:rsid w:val="005E0D81"/>
    <w:rsid w:val="005E190C"/>
    <w:rsid w:val="005E2252"/>
    <w:rsid w:val="005E2B2D"/>
    <w:rsid w:val="005E4060"/>
    <w:rsid w:val="005E456A"/>
    <w:rsid w:val="005E4F44"/>
    <w:rsid w:val="005E4FCC"/>
    <w:rsid w:val="005E5B8D"/>
    <w:rsid w:val="005E62CB"/>
    <w:rsid w:val="005E73A9"/>
    <w:rsid w:val="005F1015"/>
    <w:rsid w:val="005F1088"/>
    <w:rsid w:val="005F192F"/>
    <w:rsid w:val="005F317C"/>
    <w:rsid w:val="005F332C"/>
    <w:rsid w:val="005F3934"/>
    <w:rsid w:val="005F3CC5"/>
    <w:rsid w:val="005F3E5B"/>
    <w:rsid w:val="005F51CA"/>
    <w:rsid w:val="005F5275"/>
    <w:rsid w:val="005F5343"/>
    <w:rsid w:val="005F570C"/>
    <w:rsid w:val="005F59D3"/>
    <w:rsid w:val="005F5BBA"/>
    <w:rsid w:val="005F6EE6"/>
    <w:rsid w:val="005F6F25"/>
    <w:rsid w:val="005F7BB6"/>
    <w:rsid w:val="0060065A"/>
    <w:rsid w:val="00600B89"/>
    <w:rsid w:val="0060110A"/>
    <w:rsid w:val="00601719"/>
    <w:rsid w:val="00602B5F"/>
    <w:rsid w:val="0060310A"/>
    <w:rsid w:val="00603A69"/>
    <w:rsid w:val="00604B67"/>
    <w:rsid w:val="00604D0E"/>
    <w:rsid w:val="006050E3"/>
    <w:rsid w:val="006058D8"/>
    <w:rsid w:val="006066CB"/>
    <w:rsid w:val="00606DC1"/>
    <w:rsid w:val="006073E5"/>
    <w:rsid w:val="00607CA3"/>
    <w:rsid w:val="00607CBA"/>
    <w:rsid w:val="00607E90"/>
    <w:rsid w:val="00610075"/>
    <w:rsid w:val="006103A0"/>
    <w:rsid w:val="00611883"/>
    <w:rsid w:val="006119EF"/>
    <w:rsid w:val="006128B8"/>
    <w:rsid w:val="00612B9F"/>
    <w:rsid w:val="006131F9"/>
    <w:rsid w:val="006133EC"/>
    <w:rsid w:val="006135ED"/>
    <w:rsid w:val="00613A45"/>
    <w:rsid w:val="00613C99"/>
    <w:rsid w:val="0061451E"/>
    <w:rsid w:val="006146EE"/>
    <w:rsid w:val="00614D04"/>
    <w:rsid w:val="00615412"/>
    <w:rsid w:val="00615EB1"/>
    <w:rsid w:val="00615EFE"/>
    <w:rsid w:val="00616326"/>
    <w:rsid w:val="006167CD"/>
    <w:rsid w:val="00616EEA"/>
    <w:rsid w:val="006171D2"/>
    <w:rsid w:val="0061741B"/>
    <w:rsid w:val="00617A43"/>
    <w:rsid w:val="00617CC9"/>
    <w:rsid w:val="00617F69"/>
    <w:rsid w:val="006205CC"/>
    <w:rsid w:val="0062071A"/>
    <w:rsid w:val="00620E9A"/>
    <w:rsid w:val="0062117E"/>
    <w:rsid w:val="00621244"/>
    <w:rsid w:val="00621819"/>
    <w:rsid w:val="006222E3"/>
    <w:rsid w:val="006224E6"/>
    <w:rsid w:val="006239AD"/>
    <w:rsid w:val="00623E0C"/>
    <w:rsid w:val="00624605"/>
    <w:rsid w:val="0062500D"/>
    <w:rsid w:val="00625FEA"/>
    <w:rsid w:val="00626231"/>
    <w:rsid w:val="00626400"/>
    <w:rsid w:val="00627A73"/>
    <w:rsid w:val="00627DA9"/>
    <w:rsid w:val="0063032D"/>
    <w:rsid w:val="006304CC"/>
    <w:rsid w:val="00630B87"/>
    <w:rsid w:val="00630F73"/>
    <w:rsid w:val="00631C6F"/>
    <w:rsid w:val="006325A0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0DF"/>
    <w:rsid w:val="006352CE"/>
    <w:rsid w:val="00635394"/>
    <w:rsid w:val="00636530"/>
    <w:rsid w:val="00636881"/>
    <w:rsid w:val="00636C28"/>
    <w:rsid w:val="00637CD9"/>
    <w:rsid w:val="0064017A"/>
    <w:rsid w:val="006404BF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3702"/>
    <w:rsid w:val="00643C45"/>
    <w:rsid w:val="00643C6D"/>
    <w:rsid w:val="006440C9"/>
    <w:rsid w:val="00644422"/>
    <w:rsid w:val="00644833"/>
    <w:rsid w:val="00644A4F"/>
    <w:rsid w:val="00644D31"/>
    <w:rsid w:val="00645306"/>
    <w:rsid w:val="00645ACA"/>
    <w:rsid w:val="00645C4B"/>
    <w:rsid w:val="006464C7"/>
    <w:rsid w:val="00646732"/>
    <w:rsid w:val="00647C7A"/>
    <w:rsid w:val="006505A7"/>
    <w:rsid w:val="00652307"/>
    <w:rsid w:val="006533B2"/>
    <w:rsid w:val="00653B37"/>
    <w:rsid w:val="00653E28"/>
    <w:rsid w:val="006540C3"/>
    <w:rsid w:val="006546CE"/>
    <w:rsid w:val="006551FA"/>
    <w:rsid w:val="006552BE"/>
    <w:rsid w:val="00655824"/>
    <w:rsid w:val="00655D54"/>
    <w:rsid w:val="00655FF7"/>
    <w:rsid w:val="0065697C"/>
    <w:rsid w:val="00656B23"/>
    <w:rsid w:val="00657EAD"/>
    <w:rsid w:val="00660118"/>
    <w:rsid w:val="006601D6"/>
    <w:rsid w:val="0066052B"/>
    <w:rsid w:val="006610B3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58F7"/>
    <w:rsid w:val="00676381"/>
    <w:rsid w:val="006764F1"/>
    <w:rsid w:val="0068033C"/>
    <w:rsid w:val="00681A89"/>
    <w:rsid w:val="00681ABA"/>
    <w:rsid w:val="00681C47"/>
    <w:rsid w:val="00682C3A"/>
    <w:rsid w:val="00683030"/>
    <w:rsid w:val="006830F9"/>
    <w:rsid w:val="0068341B"/>
    <w:rsid w:val="00683597"/>
    <w:rsid w:val="00683A81"/>
    <w:rsid w:val="00683A89"/>
    <w:rsid w:val="00683DF5"/>
    <w:rsid w:val="00683F81"/>
    <w:rsid w:val="00685706"/>
    <w:rsid w:val="00685D2E"/>
    <w:rsid w:val="0068612D"/>
    <w:rsid w:val="0068693E"/>
    <w:rsid w:val="006874FA"/>
    <w:rsid w:val="0068795E"/>
    <w:rsid w:val="00687ED2"/>
    <w:rsid w:val="00690102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3C8"/>
    <w:rsid w:val="0069548D"/>
    <w:rsid w:val="00696649"/>
    <w:rsid w:val="00696E11"/>
    <w:rsid w:val="0069747F"/>
    <w:rsid w:val="006975BB"/>
    <w:rsid w:val="00697E7F"/>
    <w:rsid w:val="006A05E8"/>
    <w:rsid w:val="006A067E"/>
    <w:rsid w:val="006A093F"/>
    <w:rsid w:val="006A094C"/>
    <w:rsid w:val="006A0966"/>
    <w:rsid w:val="006A0C03"/>
    <w:rsid w:val="006A0C4E"/>
    <w:rsid w:val="006A0DAD"/>
    <w:rsid w:val="006A136A"/>
    <w:rsid w:val="006A1F4B"/>
    <w:rsid w:val="006A2107"/>
    <w:rsid w:val="006A2147"/>
    <w:rsid w:val="006A25EB"/>
    <w:rsid w:val="006A2E5E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5A4"/>
    <w:rsid w:val="006A6E2C"/>
    <w:rsid w:val="006A795E"/>
    <w:rsid w:val="006B0161"/>
    <w:rsid w:val="006B01C4"/>
    <w:rsid w:val="006B0308"/>
    <w:rsid w:val="006B0547"/>
    <w:rsid w:val="006B05F4"/>
    <w:rsid w:val="006B0E00"/>
    <w:rsid w:val="006B0EF9"/>
    <w:rsid w:val="006B0F6D"/>
    <w:rsid w:val="006B1A4E"/>
    <w:rsid w:val="006B1C68"/>
    <w:rsid w:val="006B2014"/>
    <w:rsid w:val="006B256B"/>
    <w:rsid w:val="006B3094"/>
    <w:rsid w:val="006B33CC"/>
    <w:rsid w:val="006B377D"/>
    <w:rsid w:val="006B3972"/>
    <w:rsid w:val="006B3AF3"/>
    <w:rsid w:val="006B3B83"/>
    <w:rsid w:val="006B41CF"/>
    <w:rsid w:val="006B43B7"/>
    <w:rsid w:val="006B4C2B"/>
    <w:rsid w:val="006B5717"/>
    <w:rsid w:val="006B574D"/>
    <w:rsid w:val="006B6E4C"/>
    <w:rsid w:val="006C00E2"/>
    <w:rsid w:val="006C02B6"/>
    <w:rsid w:val="006C02B7"/>
    <w:rsid w:val="006C090C"/>
    <w:rsid w:val="006C0D0D"/>
    <w:rsid w:val="006C33AD"/>
    <w:rsid w:val="006C4133"/>
    <w:rsid w:val="006C437A"/>
    <w:rsid w:val="006C4907"/>
    <w:rsid w:val="006C495D"/>
    <w:rsid w:val="006C4DBC"/>
    <w:rsid w:val="006C521B"/>
    <w:rsid w:val="006C57A9"/>
    <w:rsid w:val="006C57EC"/>
    <w:rsid w:val="006C5A80"/>
    <w:rsid w:val="006C5D36"/>
    <w:rsid w:val="006C602E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8A1"/>
    <w:rsid w:val="006D21FB"/>
    <w:rsid w:val="006D2647"/>
    <w:rsid w:val="006D2AA5"/>
    <w:rsid w:val="006D2B6D"/>
    <w:rsid w:val="006D2DEC"/>
    <w:rsid w:val="006D2F30"/>
    <w:rsid w:val="006D32C1"/>
    <w:rsid w:val="006D3F8F"/>
    <w:rsid w:val="006D45A8"/>
    <w:rsid w:val="006D4919"/>
    <w:rsid w:val="006D4D2D"/>
    <w:rsid w:val="006D50BA"/>
    <w:rsid w:val="006D5111"/>
    <w:rsid w:val="006D5D52"/>
    <w:rsid w:val="006D5EC9"/>
    <w:rsid w:val="006D6354"/>
    <w:rsid w:val="006D7536"/>
    <w:rsid w:val="006E03A3"/>
    <w:rsid w:val="006E0991"/>
    <w:rsid w:val="006E0FE8"/>
    <w:rsid w:val="006E10A3"/>
    <w:rsid w:val="006E149E"/>
    <w:rsid w:val="006E14CD"/>
    <w:rsid w:val="006E1B1C"/>
    <w:rsid w:val="006E20EB"/>
    <w:rsid w:val="006E27C4"/>
    <w:rsid w:val="006E2F7C"/>
    <w:rsid w:val="006E2FBD"/>
    <w:rsid w:val="006E3771"/>
    <w:rsid w:val="006E38AD"/>
    <w:rsid w:val="006E4DD5"/>
    <w:rsid w:val="006E4E29"/>
    <w:rsid w:val="006E6379"/>
    <w:rsid w:val="006E7055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F1A"/>
    <w:rsid w:val="006F67F5"/>
    <w:rsid w:val="006F6EBD"/>
    <w:rsid w:val="006F7532"/>
    <w:rsid w:val="007004E8"/>
    <w:rsid w:val="0070058A"/>
    <w:rsid w:val="007005A3"/>
    <w:rsid w:val="00700874"/>
    <w:rsid w:val="00700FA8"/>
    <w:rsid w:val="007012F3"/>
    <w:rsid w:val="007018D4"/>
    <w:rsid w:val="00702107"/>
    <w:rsid w:val="00703C93"/>
    <w:rsid w:val="007044AB"/>
    <w:rsid w:val="007056A9"/>
    <w:rsid w:val="00705F23"/>
    <w:rsid w:val="007065E0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D8A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C20"/>
    <w:rsid w:val="007338A1"/>
    <w:rsid w:val="00733975"/>
    <w:rsid w:val="00733A71"/>
    <w:rsid w:val="00733F97"/>
    <w:rsid w:val="00734AEA"/>
    <w:rsid w:val="00734B97"/>
    <w:rsid w:val="0073524E"/>
    <w:rsid w:val="00735A65"/>
    <w:rsid w:val="007361DF"/>
    <w:rsid w:val="00736204"/>
    <w:rsid w:val="00736522"/>
    <w:rsid w:val="00736BAB"/>
    <w:rsid w:val="00736ED0"/>
    <w:rsid w:val="00737B1D"/>
    <w:rsid w:val="00737C4C"/>
    <w:rsid w:val="00737D72"/>
    <w:rsid w:val="007408AF"/>
    <w:rsid w:val="00741315"/>
    <w:rsid w:val="00741368"/>
    <w:rsid w:val="00741B3F"/>
    <w:rsid w:val="007421BD"/>
    <w:rsid w:val="00742638"/>
    <w:rsid w:val="0074271A"/>
    <w:rsid w:val="00742740"/>
    <w:rsid w:val="007427F8"/>
    <w:rsid w:val="00742A1E"/>
    <w:rsid w:val="007430A6"/>
    <w:rsid w:val="00743791"/>
    <w:rsid w:val="00744339"/>
    <w:rsid w:val="007449DE"/>
    <w:rsid w:val="00744C12"/>
    <w:rsid w:val="00744EAD"/>
    <w:rsid w:val="007451CB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BBF"/>
    <w:rsid w:val="00750DFA"/>
    <w:rsid w:val="0075110A"/>
    <w:rsid w:val="007512CF"/>
    <w:rsid w:val="007512EE"/>
    <w:rsid w:val="007513D9"/>
    <w:rsid w:val="0075194D"/>
    <w:rsid w:val="00751BC8"/>
    <w:rsid w:val="007524B9"/>
    <w:rsid w:val="00752ACF"/>
    <w:rsid w:val="00752CB1"/>
    <w:rsid w:val="0075325A"/>
    <w:rsid w:val="00753D5A"/>
    <w:rsid w:val="00753E7D"/>
    <w:rsid w:val="00754BD8"/>
    <w:rsid w:val="007552C0"/>
    <w:rsid w:val="007554D6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2A13"/>
    <w:rsid w:val="0076324C"/>
    <w:rsid w:val="00763A09"/>
    <w:rsid w:val="007642B6"/>
    <w:rsid w:val="00764414"/>
    <w:rsid w:val="00765098"/>
    <w:rsid w:val="00765802"/>
    <w:rsid w:val="007663C2"/>
    <w:rsid w:val="00767094"/>
    <w:rsid w:val="007672E2"/>
    <w:rsid w:val="0076772D"/>
    <w:rsid w:val="00770499"/>
    <w:rsid w:val="00770527"/>
    <w:rsid w:val="0077087D"/>
    <w:rsid w:val="00770B32"/>
    <w:rsid w:val="00771065"/>
    <w:rsid w:val="0077125F"/>
    <w:rsid w:val="007716F8"/>
    <w:rsid w:val="00771D48"/>
    <w:rsid w:val="00772070"/>
    <w:rsid w:val="0077220F"/>
    <w:rsid w:val="00772643"/>
    <w:rsid w:val="00772BAF"/>
    <w:rsid w:val="00772F51"/>
    <w:rsid w:val="00773587"/>
    <w:rsid w:val="00773677"/>
    <w:rsid w:val="00773ACB"/>
    <w:rsid w:val="00774982"/>
    <w:rsid w:val="00774E3B"/>
    <w:rsid w:val="007751AA"/>
    <w:rsid w:val="00775343"/>
    <w:rsid w:val="00775975"/>
    <w:rsid w:val="00777A87"/>
    <w:rsid w:val="00777CDE"/>
    <w:rsid w:val="0078028D"/>
    <w:rsid w:val="007803CF"/>
    <w:rsid w:val="007804C2"/>
    <w:rsid w:val="007809C7"/>
    <w:rsid w:val="00781592"/>
    <w:rsid w:val="00781B82"/>
    <w:rsid w:val="00781EEE"/>
    <w:rsid w:val="0078231B"/>
    <w:rsid w:val="00782351"/>
    <w:rsid w:val="007828DE"/>
    <w:rsid w:val="007829EC"/>
    <w:rsid w:val="00783663"/>
    <w:rsid w:val="00783D4A"/>
    <w:rsid w:val="007847F0"/>
    <w:rsid w:val="00784837"/>
    <w:rsid w:val="00785308"/>
    <w:rsid w:val="0078593B"/>
    <w:rsid w:val="007866DB"/>
    <w:rsid w:val="00786810"/>
    <w:rsid w:val="0078725F"/>
    <w:rsid w:val="0078756E"/>
    <w:rsid w:val="00787F2E"/>
    <w:rsid w:val="00790A27"/>
    <w:rsid w:val="00790C57"/>
    <w:rsid w:val="00790FB5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4DA"/>
    <w:rsid w:val="007A0CAD"/>
    <w:rsid w:val="007A1414"/>
    <w:rsid w:val="007A14C4"/>
    <w:rsid w:val="007A17A9"/>
    <w:rsid w:val="007A1A3E"/>
    <w:rsid w:val="007A1E44"/>
    <w:rsid w:val="007A226F"/>
    <w:rsid w:val="007A241E"/>
    <w:rsid w:val="007A3562"/>
    <w:rsid w:val="007A4894"/>
    <w:rsid w:val="007A5B39"/>
    <w:rsid w:val="007A6219"/>
    <w:rsid w:val="007A67B4"/>
    <w:rsid w:val="007A68EE"/>
    <w:rsid w:val="007A6BE9"/>
    <w:rsid w:val="007A6F53"/>
    <w:rsid w:val="007A761E"/>
    <w:rsid w:val="007A7773"/>
    <w:rsid w:val="007B02FF"/>
    <w:rsid w:val="007B0850"/>
    <w:rsid w:val="007B0ABF"/>
    <w:rsid w:val="007B1792"/>
    <w:rsid w:val="007B1962"/>
    <w:rsid w:val="007B1A32"/>
    <w:rsid w:val="007B1F07"/>
    <w:rsid w:val="007B2477"/>
    <w:rsid w:val="007B495B"/>
    <w:rsid w:val="007B50FA"/>
    <w:rsid w:val="007B56D3"/>
    <w:rsid w:val="007B5988"/>
    <w:rsid w:val="007B5DD4"/>
    <w:rsid w:val="007B61E4"/>
    <w:rsid w:val="007B65B8"/>
    <w:rsid w:val="007B67C4"/>
    <w:rsid w:val="007B6952"/>
    <w:rsid w:val="007B6C39"/>
    <w:rsid w:val="007B7C77"/>
    <w:rsid w:val="007C0522"/>
    <w:rsid w:val="007C107A"/>
    <w:rsid w:val="007C168B"/>
    <w:rsid w:val="007C1D7A"/>
    <w:rsid w:val="007C29EE"/>
    <w:rsid w:val="007C29F3"/>
    <w:rsid w:val="007C2E77"/>
    <w:rsid w:val="007C31EA"/>
    <w:rsid w:val="007C3667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6012"/>
    <w:rsid w:val="007C6F0D"/>
    <w:rsid w:val="007C799B"/>
    <w:rsid w:val="007D00FF"/>
    <w:rsid w:val="007D1C4D"/>
    <w:rsid w:val="007D28FE"/>
    <w:rsid w:val="007D2F08"/>
    <w:rsid w:val="007D307A"/>
    <w:rsid w:val="007D34CD"/>
    <w:rsid w:val="007D3977"/>
    <w:rsid w:val="007D40F7"/>
    <w:rsid w:val="007D49D4"/>
    <w:rsid w:val="007D4D52"/>
    <w:rsid w:val="007D4E82"/>
    <w:rsid w:val="007D5047"/>
    <w:rsid w:val="007D531C"/>
    <w:rsid w:val="007D5602"/>
    <w:rsid w:val="007D5837"/>
    <w:rsid w:val="007D5ABE"/>
    <w:rsid w:val="007D5B77"/>
    <w:rsid w:val="007D5C46"/>
    <w:rsid w:val="007D6015"/>
    <w:rsid w:val="007D6911"/>
    <w:rsid w:val="007D6E43"/>
    <w:rsid w:val="007E0208"/>
    <w:rsid w:val="007E06F1"/>
    <w:rsid w:val="007E0991"/>
    <w:rsid w:val="007E09CC"/>
    <w:rsid w:val="007E0EC6"/>
    <w:rsid w:val="007E13D7"/>
    <w:rsid w:val="007E172F"/>
    <w:rsid w:val="007E2833"/>
    <w:rsid w:val="007E31AB"/>
    <w:rsid w:val="007E3955"/>
    <w:rsid w:val="007E3CE5"/>
    <w:rsid w:val="007E5477"/>
    <w:rsid w:val="007E5546"/>
    <w:rsid w:val="007E59A8"/>
    <w:rsid w:val="007E65DC"/>
    <w:rsid w:val="007E69DD"/>
    <w:rsid w:val="007E6C2E"/>
    <w:rsid w:val="007E76FB"/>
    <w:rsid w:val="007F02BB"/>
    <w:rsid w:val="007F13CF"/>
    <w:rsid w:val="007F13EA"/>
    <w:rsid w:val="007F16BD"/>
    <w:rsid w:val="007F1DE9"/>
    <w:rsid w:val="007F20F2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1CB"/>
    <w:rsid w:val="007F6A6D"/>
    <w:rsid w:val="007F6C57"/>
    <w:rsid w:val="007F6C8F"/>
    <w:rsid w:val="007F7310"/>
    <w:rsid w:val="007F7682"/>
    <w:rsid w:val="007F77A3"/>
    <w:rsid w:val="007F7C81"/>
    <w:rsid w:val="008001A5"/>
    <w:rsid w:val="00801304"/>
    <w:rsid w:val="0080174C"/>
    <w:rsid w:val="00801B89"/>
    <w:rsid w:val="00801C31"/>
    <w:rsid w:val="00802271"/>
    <w:rsid w:val="00802989"/>
    <w:rsid w:val="0080333F"/>
    <w:rsid w:val="00803B7B"/>
    <w:rsid w:val="00804FD2"/>
    <w:rsid w:val="0080582A"/>
    <w:rsid w:val="008062B7"/>
    <w:rsid w:val="0080692A"/>
    <w:rsid w:val="00806B01"/>
    <w:rsid w:val="00806D01"/>
    <w:rsid w:val="00806DB4"/>
    <w:rsid w:val="00807024"/>
    <w:rsid w:val="00807BA8"/>
    <w:rsid w:val="00810256"/>
    <w:rsid w:val="008105D6"/>
    <w:rsid w:val="0081072B"/>
    <w:rsid w:val="00810F35"/>
    <w:rsid w:val="008118B2"/>
    <w:rsid w:val="00811D65"/>
    <w:rsid w:val="00811EE8"/>
    <w:rsid w:val="00812488"/>
    <w:rsid w:val="00813060"/>
    <w:rsid w:val="00813B85"/>
    <w:rsid w:val="00814A13"/>
    <w:rsid w:val="00814B69"/>
    <w:rsid w:val="00814CC6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18A4"/>
    <w:rsid w:val="008219C8"/>
    <w:rsid w:val="008225B1"/>
    <w:rsid w:val="00822C4A"/>
    <w:rsid w:val="00823187"/>
    <w:rsid w:val="00823CF8"/>
    <w:rsid w:val="00824000"/>
    <w:rsid w:val="008241E3"/>
    <w:rsid w:val="00824DFF"/>
    <w:rsid w:val="00825AB8"/>
    <w:rsid w:val="00825BC1"/>
    <w:rsid w:val="00825BCE"/>
    <w:rsid w:val="00825CB6"/>
    <w:rsid w:val="00826ECE"/>
    <w:rsid w:val="008271D0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760"/>
    <w:rsid w:val="00832D34"/>
    <w:rsid w:val="008337C1"/>
    <w:rsid w:val="00833CEF"/>
    <w:rsid w:val="00834028"/>
    <w:rsid w:val="008342D4"/>
    <w:rsid w:val="00834EB2"/>
    <w:rsid w:val="00835595"/>
    <w:rsid w:val="00836E5E"/>
    <w:rsid w:val="00836F86"/>
    <w:rsid w:val="008370F0"/>
    <w:rsid w:val="0083785A"/>
    <w:rsid w:val="00837AAB"/>
    <w:rsid w:val="00837BDA"/>
    <w:rsid w:val="0084036A"/>
    <w:rsid w:val="008410FB"/>
    <w:rsid w:val="008431D9"/>
    <w:rsid w:val="0084394C"/>
    <w:rsid w:val="00844B86"/>
    <w:rsid w:val="00844F85"/>
    <w:rsid w:val="00845ACC"/>
    <w:rsid w:val="00845BBE"/>
    <w:rsid w:val="00846443"/>
    <w:rsid w:val="008470BB"/>
    <w:rsid w:val="0084771E"/>
    <w:rsid w:val="00850233"/>
    <w:rsid w:val="00850B4F"/>
    <w:rsid w:val="008513B4"/>
    <w:rsid w:val="00852AF2"/>
    <w:rsid w:val="00852B63"/>
    <w:rsid w:val="00852D54"/>
    <w:rsid w:val="0085307E"/>
    <w:rsid w:val="0085316E"/>
    <w:rsid w:val="00853F1B"/>
    <w:rsid w:val="00854505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BEE"/>
    <w:rsid w:val="00863EE6"/>
    <w:rsid w:val="00864841"/>
    <w:rsid w:val="00864D3B"/>
    <w:rsid w:val="00864FED"/>
    <w:rsid w:val="00865454"/>
    <w:rsid w:val="008657D2"/>
    <w:rsid w:val="008659D3"/>
    <w:rsid w:val="00865AEB"/>
    <w:rsid w:val="0086622A"/>
    <w:rsid w:val="00866DFB"/>
    <w:rsid w:val="00867104"/>
    <w:rsid w:val="0086791E"/>
    <w:rsid w:val="008679D0"/>
    <w:rsid w:val="00870E25"/>
    <w:rsid w:val="00871876"/>
    <w:rsid w:val="00871A03"/>
    <w:rsid w:val="00871C92"/>
    <w:rsid w:val="00872D81"/>
    <w:rsid w:val="00873173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1885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90A9F"/>
    <w:rsid w:val="00890D57"/>
    <w:rsid w:val="00890EBA"/>
    <w:rsid w:val="0089141E"/>
    <w:rsid w:val="008914FA"/>
    <w:rsid w:val="00891584"/>
    <w:rsid w:val="00891AE2"/>
    <w:rsid w:val="008921D2"/>
    <w:rsid w:val="008923D8"/>
    <w:rsid w:val="0089315E"/>
    <w:rsid w:val="008937FF"/>
    <w:rsid w:val="00894DC5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E6A"/>
    <w:rsid w:val="008A12D1"/>
    <w:rsid w:val="008A15DB"/>
    <w:rsid w:val="008A2696"/>
    <w:rsid w:val="008A2A23"/>
    <w:rsid w:val="008A2BFB"/>
    <w:rsid w:val="008A4A55"/>
    <w:rsid w:val="008A4B69"/>
    <w:rsid w:val="008A5B49"/>
    <w:rsid w:val="008A6306"/>
    <w:rsid w:val="008A6BA7"/>
    <w:rsid w:val="008A725D"/>
    <w:rsid w:val="008A7E08"/>
    <w:rsid w:val="008B0F81"/>
    <w:rsid w:val="008B150C"/>
    <w:rsid w:val="008B169F"/>
    <w:rsid w:val="008B2AA7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7D3"/>
    <w:rsid w:val="008C0B76"/>
    <w:rsid w:val="008C0D4C"/>
    <w:rsid w:val="008C0EB9"/>
    <w:rsid w:val="008C1064"/>
    <w:rsid w:val="008C17DC"/>
    <w:rsid w:val="008C180B"/>
    <w:rsid w:val="008C1A6F"/>
    <w:rsid w:val="008C1ED8"/>
    <w:rsid w:val="008C2763"/>
    <w:rsid w:val="008C2BB6"/>
    <w:rsid w:val="008C3ABA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200E"/>
    <w:rsid w:val="008D2596"/>
    <w:rsid w:val="008D290F"/>
    <w:rsid w:val="008D298A"/>
    <w:rsid w:val="008D35FA"/>
    <w:rsid w:val="008D3ACD"/>
    <w:rsid w:val="008D492A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EEF"/>
    <w:rsid w:val="008E12BA"/>
    <w:rsid w:val="008E1538"/>
    <w:rsid w:val="008E1C28"/>
    <w:rsid w:val="008E2BC1"/>
    <w:rsid w:val="008E2C70"/>
    <w:rsid w:val="008E2DCD"/>
    <w:rsid w:val="008E3005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F01FF"/>
    <w:rsid w:val="008F1290"/>
    <w:rsid w:val="008F2278"/>
    <w:rsid w:val="008F2EBE"/>
    <w:rsid w:val="008F411D"/>
    <w:rsid w:val="008F4309"/>
    <w:rsid w:val="008F4BB5"/>
    <w:rsid w:val="008F5169"/>
    <w:rsid w:val="008F565D"/>
    <w:rsid w:val="008F57AB"/>
    <w:rsid w:val="008F591A"/>
    <w:rsid w:val="008F6241"/>
    <w:rsid w:val="008F6709"/>
    <w:rsid w:val="008F6C9D"/>
    <w:rsid w:val="008F704B"/>
    <w:rsid w:val="008F786F"/>
    <w:rsid w:val="008F790B"/>
    <w:rsid w:val="008F7B67"/>
    <w:rsid w:val="00900E36"/>
    <w:rsid w:val="00901D83"/>
    <w:rsid w:val="00901E3D"/>
    <w:rsid w:val="009022D3"/>
    <w:rsid w:val="00902705"/>
    <w:rsid w:val="00902DA1"/>
    <w:rsid w:val="00902DF7"/>
    <w:rsid w:val="0090326A"/>
    <w:rsid w:val="0090335C"/>
    <w:rsid w:val="0090346C"/>
    <w:rsid w:val="009035F3"/>
    <w:rsid w:val="0090381F"/>
    <w:rsid w:val="009039CE"/>
    <w:rsid w:val="00903BBB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6470"/>
    <w:rsid w:val="009067A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BD0"/>
    <w:rsid w:val="0091297F"/>
    <w:rsid w:val="00912C6D"/>
    <w:rsid w:val="009132CF"/>
    <w:rsid w:val="009132DF"/>
    <w:rsid w:val="00913338"/>
    <w:rsid w:val="00913596"/>
    <w:rsid w:val="00913C9D"/>
    <w:rsid w:val="00913D34"/>
    <w:rsid w:val="00914D52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5F9"/>
    <w:rsid w:val="009177B9"/>
    <w:rsid w:val="00917B12"/>
    <w:rsid w:val="00917D34"/>
    <w:rsid w:val="00920325"/>
    <w:rsid w:val="009211CD"/>
    <w:rsid w:val="00921ECA"/>
    <w:rsid w:val="009228EA"/>
    <w:rsid w:val="00922BC0"/>
    <w:rsid w:val="009234F4"/>
    <w:rsid w:val="00923F0F"/>
    <w:rsid w:val="00924366"/>
    <w:rsid w:val="009243D9"/>
    <w:rsid w:val="00924B19"/>
    <w:rsid w:val="00924B27"/>
    <w:rsid w:val="00924C59"/>
    <w:rsid w:val="009258FF"/>
    <w:rsid w:val="00926AE1"/>
    <w:rsid w:val="00927532"/>
    <w:rsid w:val="009276CE"/>
    <w:rsid w:val="009301D9"/>
    <w:rsid w:val="0093028C"/>
    <w:rsid w:val="0093051C"/>
    <w:rsid w:val="00930825"/>
    <w:rsid w:val="00930A29"/>
    <w:rsid w:val="00930C88"/>
    <w:rsid w:val="00930D11"/>
    <w:rsid w:val="009315AC"/>
    <w:rsid w:val="009323C2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66E0"/>
    <w:rsid w:val="00936A08"/>
    <w:rsid w:val="00936BE4"/>
    <w:rsid w:val="00937267"/>
    <w:rsid w:val="00937527"/>
    <w:rsid w:val="00937A86"/>
    <w:rsid w:val="00940B94"/>
    <w:rsid w:val="00940BCA"/>
    <w:rsid w:val="00940C8C"/>
    <w:rsid w:val="009422FE"/>
    <w:rsid w:val="00942A20"/>
    <w:rsid w:val="009434C8"/>
    <w:rsid w:val="00943757"/>
    <w:rsid w:val="00943A7C"/>
    <w:rsid w:val="00944F8C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3668"/>
    <w:rsid w:val="009541E5"/>
    <w:rsid w:val="0095434B"/>
    <w:rsid w:val="00954436"/>
    <w:rsid w:val="00954883"/>
    <w:rsid w:val="00954B1A"/>
    <w:rsid w:val="009551FC"/>
    <w:rsid w:val="009553A1"/>
    <w:rsid w:val="00955CF0"/>
    <w:rsid w:val="00955CFD"/>
    <w:rsid w:val="00955D27"/>
    <w:rsid w:val="0095637A"/>
    <w:rsid w:val="00956C79"/>
    <w:rsid w:val="00960310"/>
    <w:rsid w:val="009604FA"/>
    <w:rsid w:val="00960643"/>
    <w:rsid w:val="00960B1E"/>
    <w:rsid w:val="00960D27"/>
    <w:rsid w:val="00961094"/>
    <w:rsid w:val="009619B4"/>
    <w:rsid w:val="00961D4E"/>
    <w:rsid w:val="00961D74"/>
    <w:rsid w:val="009631E9"/>
    <w:rsid w:val="0096364C"/>
    <w:rsid w:val="00963D10"/>
    <w:rsid w:val="0096550F"/>
    <w:rsid w:val="009657DC"/>
    <w:rsid w:val="00966A84"/>
    <w:rsid w:val="009673D0"/>
    <w:rsid w:val="009675BC"/>
    <w:rsid w:val="0096792D"/>
    <w:rsid w:val="009706A5"/>
    <w:rsid w:val="00970DE9"/>
    <w:rsid w:val="009710E6"/>
    <w:rsid w:val="00971D26"/>
    <w:rsid w:val="00971D3C"/>
    <w:rsid w:val="00971D95"/>
    <w:rsid w:val="00972007"/>
    <w:rsid w:val="00972D31"/>
    <w:rsid w:val="00972F44"/>
    <w:rsid w:val="00972FE6"/>
    <w:rsid w:val="0097388B"/>
    <w:rsid w:val="009746BE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2396"/>
    <w:rsid w:val="009845B7"/>
    <w:rsid w:val="00984EDE"/>
    <w:rsid w:val="00985353"/>
    <w:rsid w:val="00986376"/>
    <w:rsid w:val="00986428"/>
    <w:rsid w:val="0098649E"/>
    <w:rsid w:val="009869E7"/>
    <w:rsid w:val="00986E7A"/>
    <w:rsid w:val="0098735F"/>
    <w:rsid w:val="00987BC7"/>
    <w:rsid w:val="00987E41"/>
    <w:rsid w:val="009912B0"/>
    <w:rsid w:val="00991B32"/>
    <w:rsid w:val="009920C9"/>
    <w:rsid w:val="00992444"/>
    <w:rsid w:val="00992F2C"/>
    <w:rsid w:val="00993367"/>
    <w:rsid w:val="00993400"/>
    <w:rsid w:val="009936B4"/>
    <w:rsid w:val="00993D63"/>
    <w:rsid w:val="009941B6"/>
    <w:rsid w:val="0099438F"/>
    <w:rsid w:val="0099510D"/>
    <w:rsid w:val="00995CB3"/>
    <w:rsid w:val="009960C1"/>
    <w:rsid w:val="009967C5"/>
    <w:rsid w:val="00997318"/>
    <w:rsid w:val="009A03E5"/>
    <w:rsid w:val="009A0B9B"/>
    <w:rsid w:val="009A0C9D"/>
    <w:rsid w:val="009A1DEA"/>
    <w:rsid w:val="009A22EC"/>
    <w:rsid w:val="009A2510"/>
    <w:rsid w:val="009A286A"/>
    <w:rsid w:val="009A2E6A"/>
    <w:rsid w:val="009A3482"/>
    <w:rsid w:val="009A3CDA"/>
    <w:rsid w:val="009A3F2E"/>
    <w:rsid w:val="009A4283"/>
    <w:rsid w:val="009A4F42"/>
    <w:rsid w:val="009A5536"/>
    <w:rsid w:val="009A5F48"/>
    <w:rsid w:val="009A6B08"/>
    <w:rsid w:val="009A7573"/>
    <w:rsid w:val="009A75E7"/>
    <w:rsid w:val="009A7660"/>
    <w:rsid w:val="009A7936"/>
    <w:rsid w:val="009A7C3F"/>
    <w:rsid w:val="009A7C4C"/>
    <w:rsid w:val="009A7F64"/>
    <w:rsid w:val="009B049E"/>
    <w:rsid w:val="009B0CCA"/>
    <w:rsid w:val="009B13DE"/>
    <w:rsid w:val="009B1637"/>
    <w:rsid w:val="009B1963"/>
    <w:rsid w:val="009B23D9"/>
    <w:rsid w:val="009B29A0"/>
    <w:rsid w:val="009B332B"/>
    <w:rsid w:val="009B3424"/>
    <w:rsid w:val="009B3FCF"/>
    <w:rsid w:val="009B41FB"/>
    <w:rsid w:val="009B4674"/>
    <w:rsid w:val="009B4FC6"/>
    <w:rsid w:val="009B51E0"/>
    <w:rsid w:val="009B53F5"/>
    <w:rsid w:val="009B5A28"/>
    <w:rsid w:val="009B5CA4"/>
    <w:rsid w:val="009B68CE"/>
    <w:rsid w:val="009B6D99"/>
    <w:rsid w:val="009B72B6"/>
    <w:rsid w:val="009B755F"/>
    <w:rsid w:val="009C0623"/>
    <w:rsid w:val="009C0DD0"/>
    <w:rsid w:val="009C14B8"/>
    <w:rsid w:val="009C15E5"/>
    <w:rsid w:val="009C1DB1"/>
    <w:rsid w:val="009C205B"/>
    <w:rsid w:val="009C22C9"/>
    <w:rsid w:val="009C28F7"/>
    <w:rsid w:val="009C3315"/>
    <w:rsid w:val="009C4906"/>
    <w:rsid w:val="009C4A25"/>
    <w:rsid w:val="009C4FB7"/>
    <w:rsid w:val="009C57F3"/>
    <w:rsid w:val="009C58EF"/>
    <w:rsid w:val="009C5BA4"/>
    <w:rsid w:val="009C5E7A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2566"/>
    <w:rsid w:val="009D295F"/>
    <w:rsid w:val="009D2999"/>
    <w:rsid w:val="009D2B2E"/>
    <w:rsid w:val="009D2D0F"/>
    <w:rsid w:val="009D3019"/>
    <w:rsid w:val="009D444A"/>
    <w:rsid w:val="009D44E0"/>
    <w:rsid w:val="009D4994"/>
    <w:rsid w:val="009D4B7F"/>
    <w:rsid w:val="009D55FD"/>
    <w:rsid w:val="009D62FA"/>
    <w:rsid w:val="009D63CE"/>
    <w:rsid w:val="009D7CEC"/>
    <w:rsid w:val="009D7FA1"/>
    <w:rsid w:val="009E0098"/>
    <w:rsid w:val="009E04EB"/>
    <w:rsid w:val="009E0AD0"/>
    <w:rsid w:val="009E1164"/>
    <w:rsid w:val="009E287C"/>
    <w:rsid w:val="009E34F9"/>
    <w:rsid w:val="009E355A"/>
    <w:rsid w:val="009E3864"/>
    <w:rsid w:val="009E4FFC"/>
    <w:rsid w:val="009E5142"/>
    <w:rsid w:val="009E73E9"/>
    <w:rsid w:val="009E7685"/>
    <w:rsid w:val="009E7F19"/>
    <w:rsid w:val="009F02EB"/>
    <w:rsid w:val="009F0539"/>
    <w:rsid w:val="009F20BB"/>
    <w:rsid w:val="009F2334"/>
    <w:rsid w:val="009F2460"/>
    <w:rsid w:val="009F3B18"/>
    <w:rsid w:val="009F3D9B"/>
    <w:rsid w:val="009F5732"/>
    <w:rsid w:val="009F5A7C"/>
    <w:rsid w:val="009F5B97"/>
    <w:rsid w:val="009F629E"/>
    <w:rsid w:val="009F62BE"/>
    <w:rsid w:val="009F67C9"/>
    <w:rsid w:val="009F6BB5"/>
    <w:rsid w:val="009F70F3"/>
    <w:rsid w:val="009F7399"/>
    <w:rsid w:val="009F7F0D"/>
    <w:rsid w:val="00A0053C"/>
    <w:rsid w:val="00A015B4"/>
    <w:rsid w:val="00A017FA"/>
    <w:rsid w:val="00A03EB7"/>
    <w:rsid w:val="00A04027"/>
    <w:rsid w:val="00A0406C"/>
    <w:rsid w:val="00A05B73"/>
    <w:rsid w:val="00A05D9E"/>
    <w:rsid w:val="00A06AF4"/>
    <w:rsid w:val="00A07106"/>
    <w:rsid w:val="00A0715D"/>
    <w:rsid w:val="00A0741E"/>
    <w:rsid w:val="00A0777C"/>
    <w:rsid w:val="00A07F8A"/>
    <w:rsid w:val="00A102FA"/>
    <w:rsid w:val="00A10C78"/>
    <w:rsid w:val="00A10FA7"/>
    <w:rsid w:val="00A11038"/>
    <w:rsid w:val="00A11590"/>
    <w:rsid w:val="00A119D5"/>
    <w:rsid w:val="00A11C31"/>
    <w:rsid w:val="00A12448"/>
    <w:rsid w:val="00A1266A"/>
    <w:rsid w:val="00A12A8A"/>
    <w:rsid w:val="00A12CD9"/>
    <w:rsid w:val="00A13376"/>
    <w:rsid w:val="00A13B48"/>
    <w:rsid w:val="00A15010"/>
    <w:rsid w:val="00A15E0A"/>
    <w:rsid w:val="00A15E28"/>
    <w:rsid w:val="00A16336"/>
    <w:rsid w:val="00A165D7"/>
    <w:rsid w:val="00A202A7"/>
    <w:rsid w:val="00A2055F"/>
    <w:rsid w:val="00A217C9"/>
    <w:rsid w:val="00A21D3A"/>
    <w:rsid w:val="00A21FF5"/>
    <w:rsid w:val="00A220F4"/>
    <w:rsid w:val="00A221E5"/>
    <w:rsid w:val="00A237FC"/>
    <w:rsid w:val="00A239E7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210E"/>
    <w:rsid w:val="00A32837"/>
    <w:rsid w:val="00A32AB7"/>
    <w:rsid w:val="00A32D99"/>
    <w:rsid w:val="00A32DAA"/>
    <w:rsid w:val="00A33957"/>
    <w:rsid w:val="00A33A3F"/>
    <w:rsid w:val="00A34A38"/>
    <w:rsid w:val="00A35253"/>
    <w:rsid w:val="00A3592D"/>
    <w:rsid w:val="00A35951"/>
    <w:rsid w:val="00A361DA"/>
    <w:rsid w:val="00A3652C"/>
    <w:rsid w:val="00A3662E"/>
    <w:rsid w:val="00A36856"/>
    <w:rsid w:val="00A36A65"/>
    <w:rsid w:val="00A36B36"/>
    <w:rsid w:val="00A36B85"/>
    <w:rsid w:val="00A37536"/>
    <w:rsid w:val="00A37786"/>
    <w:rsid w:val="00A402D9"/>
    <w:rsid w:val="00A4048F"/>
    <w:rsid w:val="00A40AC0"/>
    <w:rsid w:val="00A4147A"/>
    <w:rsid w:val="00A4261B"/>
    <w:rsid w:val="00A427BB"/>
    <w:rsid w:val="00A4320E"/>
    <w:rsid w:val="00A433D9"/>
    <w:rsid w:val="00A43D82"/>
    <w:rsid w:val="00A44347"/>
    <w:rsid w:val="00A446BF"/>
    <w:rsid w:val="00A457C0"/>
    <w:rsid w:val="00A45809"/>
    <w:rsid w:val="00A459D5"/>
    <w:rsid w:val="00A475A2"/>
    <w:rsid w:val="00A47B0C"/>
    <w:rsid w:val="00A47F9E"/>
    <w:rsid w:val="00A50556"/>
    <w:rsid w:val="00A522FD"/>
    <w:rsid w:val="00A5318D"/>
    <w:rsid w:val="00A536AF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36F7"/>
    <w:rsid w:val="00A63CC0"/>
    <w:rsid w:val="00A63FEE"/>
    <w:rsid w:val="00A64763"/>
    <w:rsid w:val="00A64822"/>
    <w:rsid w:val="00A65A67"/>
    <w:rsid w:val="00A66498"/>
    <w:rsid w:val="00A70C00"/>
    <w:rsid w:val="00A7145E"/>
    <w:rsid w:val="00A71CDE"/>
    <w:rsid w:val="00A72A8B"/>
    <w:rsid w:val="00A72DEB"/>
    <w:rsid w:val="00A73026"/>
    <w:rsid w:val="00A73028"/>
    <w:rsid w:val="00A73200"/>
    <w:rsid w:val="00A738BD"/>
    <w:rsid w:val="00A75422"/>
    <w:rsid w:val="00A757EE"/>
    <w:rsid w:val="00A760C2"/>
    <w:rsid w:val="00A760ED"/>
    <w:rsid w:val="00A76328"/>
    <w:rsid w:val="00A767ED"/>
    <w:rsid w:val="00A76B1A"/>
    <w:rsid w:val="00A7727D"/>
    <w:rsid w:val="00A775B1"/>
    <w:rsid w:val="00A77604"/>
    <w:rsid w:val="00A77E53"/>
    <w:rsid w:val="00A8133B"/>
    <w:rsid w:val="00A81AC2"/>
    <w:rsid w:val="00A81BD1"/>
    <w:rsid w:val="00A82302"/>
    <w:rsid w:val="00A82A13"/>
    <w:rsid w:val="00A82E38"/>
    <w:rsid w:val="00A84F13"/>
    <w:rsid w:val="00A85BFA"/>
    <w:rsid w:val="00A861F9"/>
    <w:rsid w:val="00A86F37"/>
    <w:rsid w:val="00A90131"/>
    <w:rsid w:val="00A9047A"/>
    <w:rsid w:val="00A906D6"/>
    <w:rsid w:val="00A90C5F"/>
    <w:rsid w:val="00A90F98"/>
    <w:rsid w:val="00A915BF"/>
    <w:rsid w:val="00A92347"/>
    <w:rsid w:val="00A923FA"/>
    <w:rsid w:val="00A928D7"/>
    <w:rsid w:val="00A939D6"/>
    <w:rsid w:val="00A941DD"/>
    <w:rsid w:val="00A944B8"/>
    <w:rsid w:val="00A95B93"/>
    <w:rsid w:val="00A9621B"/>
    <w:rsid w:val="00A9699A"/>
    <w:rsid w:val="00A96E22"/>
    <w:rsid w:val="00A973FB"/>
    <w:rsid w:val="00A97B87"/>
    <w:rsid w:val="00AA143A"/>
    <w:rsid w:val="00AA15B4"/>
    <w:rsid w:val="00AA1B38"/>
    <w:rsid w:val="00AA2279"/>
    <w:rsid w:val="00AA22AA"/>
    <w:rsid w:val="00AA26CB"/>
    <w:rsid w:val="00AA2831"/>
    <w:rsid w:val="00AA2B21"/>
    <w:rsid w:val="00AA2C01"/>
    <w:rsid w:val="00AA4E31"/>
    <w:rsid w:val="00AA5808"/>
    <w:rsid w:val="00AA58F1"/>
    <w:rsid w:val="00AA5A05"/>
    <w:rsid w:val="00AA6468"/>
    <w:rsid w:val="00AA668F"/>
    <w:rsid w:val="00AA6692"/>
    <w:rsid w:val="00AA6EED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228"/>
    <w:rsid w:val="00AB48FC"/>
    <w:rsid w:val="00AB5096"/>
    <w:rsid w:val="00AB5422"/>
    <w:rsid w:val="00AB54B5"/>
    <w:rsid w:val="00AB5806"/>
    <w:rsid w:val="00AB59A7"/>
    <w:rsid w:val="00AB5BD7"/>
    <w:rsid w:val="00AB5CE4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B6F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614F"/>
    <w:rsid w:val="00AC6B95"/>
    <w:rsid w:val="00AC7101"/>
    <w:rsid w:val="00AC7404"/>
    <w:rsid w:val="00AC7C17"/>
    <w:rsid w:val="00AD017D"/>
    <w:rsid w:val="00AD0C1D"/>
    <w:rsid w:val="00AD0CC9"/>
    <w:rsid w:val="00AD0DC6"/>
    <w:rsid w:val="00AD1A62"/>
    <w:rsid w:val="00AD1DE0"/>
    <w:rsid w:val="00AD1EDD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D74E3"/>
    <w:rsid w:val="00AE04EE"/>
    <w:rsid w:val="00AE05EF"/>
    <w:rsid w:val="00AE068B"/>
    <w:rsid w:val="00AE0733"/>
    <w:rsid w:val="00AE0D40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3199"/>
    <w:rsid w:val="00AE344C"/>
    <w:rsid w:val="00AE3B11"/>
    <w:rsid w:val="00AE4944"/>
    <w:rsid w:val="00AE4E34"/>
    <w:rsid w:val="00AE5523"/>
    <w:rsid w:val="00AE5D2A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242E"/>
    <w:rsid w:val="00AF26CE"/>
    <w:rsid w:val="00AF2AB9"/>
    <w:rsid w:val="00AF2D03"/>
    <w:rsid w:val="00AF3F6F"/>
    <w:rsid w:val="00AF6D76"/>
    <w:rsid w:val="00AF7398"/>
    <w:rsid w:val="00AF7DDC"/>
    <w:rsid w:val="00B007B2"/>
    <w:rsid w:val="00B0080F"/>
    <w:rsid w:val="00B008B1"/>
    <w:rsid w:val="00B00D12"/>
    <w:rsid w:val="00B01358"/>
    <w:rsid w:val="00B01C9D"/>
    <w:rsid w:val="00B01E44"/>
    <w:rsid w:val="00B020BC"/>
    <w:rsid w:val="00B0225F"/>
    <w:rsid w:val="00B028CD"/>
    <w:rsid w:val="00B02A4E"/>
    <w:rsid w:val="00B02BCD"/>
    <w:rsid w:val="00B0383F"/>
    <w:rsid w:val="00B0397F"/>
    <w:rsid w:val="00B03E9C"/>
    <w:rsid w:val="00B042A3"/>
    <w:rsid w:val="00B04E6A"/>
    <w:rsid w:val="00B05672"/>
    <w:rsid w:val="00B06505"/>
    <w:rsid w:val="00B06CC4"/>
    <w:rsid w:val="00B06FE0"/>
    <w:rsid w:val="00B07126"/>
    <w:rsid w:val="00B074C2"/>
    <w:rsid w:val="00B07618"/>
    <w:rsid w:val="00B07B5E"/>
    <w:rsid w:val="00B107D7"/>
    <w:rsid w:val="00B10832"/>
    <w:rsid w:val="00B10DEC"/>
    <w:rsid w:val="00B1189C"/>
    <w:rsid w:val="00B1201B"/>
    <w:rsid w:val="00B124B8"/>
    <w:rsid w:val="00B12726"/>
    <w:rsid w:val="00B1370B"/>
    <w:rsid w:val="00B137C7"/>
    <w:rsid w:val="00B13BF4"/>
    <w:rsid w:val="00B13C80"/>
    <w:rsid w:val="00B147EC"/>
    <w:rsid w:val="00B147EE"/>
    <w:rsid w:val="00B1486C"/>
    <w:rsid w:val="00B14DF2"/>
    <w:rsid w:val="00B15367"/>
    <w:rsid w:val="00B17470"/>
    <w:rsid w:val="00B17630"/>
    <w:rsid w:val="00B17CDE"/>
    <w:rsid w:val="00B2022E"/>
    <w:rsid w:val="00B21A96"/>
    <w:rsid w:val="00B2234D"/>
    <w:rsid w:val="00B223E8"/>
    <w:rsid w:val="00B22FFF"/>
    <w:rsid w:val="00B2337E"/>
    <w:rsid w:val="00B23A3E"/>
    <w:rsid w:val="00B24328"/>
    <w:rsid w:val="00B25199"/>
    <w:rsid w:val="00B257F3"/>
    <w:rsid w:val="00B25ABD"/>
    <w:rsid w:val="00B2610D"/>
    <w:rsid w:val="00B264B5"/>
    <w:rsid w:val="00B26EA6"/>
    <w:rsid w:val="00B27CA9"/>
    <w:rsid w:val="00B27F97"/>
    <w:rsid w:val="00B30D9F"/>
    <w:rsid w:val="00B30ECB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906"/>
    <w:rsid w:val="00B35DB5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05C"/>
    <w:rsid w:val="00B426B1"/>
    <w:rsid w:val="00B4393D"/>
    <w:rsid w:val="00B44610"/>
    <w:rsid w:val="00B46E8F"/>
    <w:rsid w:val="00B50014"/>
    <w:rsid w:val="00B503B0"/>
    <w:rsid w:val="00B50E14"/>
    <w:rsid w:val="00B5238B"/>
    <w:rsid w:val="00B52BD8"/>
    <w:rsid w:val="00B52D5B"/>
    <w:rsid w:val="00B52EDE"/>
    <w:rsid w:val="00B530EF"/>
    <w:rsid w:val="00B5390B"/>
    <w:rsid w:val="00B53F1F"/>
    <w:rsid w:val="00B5585B"/>
    <w:rsid w:val="00B559F1"/>
    <w:rsid w:val="00B55F19"/>
    <w:rsid w:val="00B5697F"/>
    <w:rsid w:val="00B56AE7"/>
    <w:rsid w:val="00B573E4"/>
    <w:rsid w:val="00B57453"/>
    <w:rsid w:val="00B57681"/>
    <w:rsid w:val="00B578D7"/>
    <w:rsid w:val="00B57A59"/>
    <w:rsid w:val="00B60631"/>
    <w:rsid w:val="00B60B01"/>
    <w:rsid w:val="00B610BA"/>
    <w:rsid w:val="00B611E9"/>
    <w:rsid w:val="00B616A7"/>
    <w:rsid w:val="00B61D3D"/>
    <w:rsid w:val="00B61DE2"/>
    <w:rsid w:val="00B6282A"/>
    <w:rsid w:val="00B6297C"/>
    <w:rsid w:val="00B634EA"/>
    <w:rsid w:val="00B63C08"/>
    <w:rsid w:val="00B6584A"/>
    <w:rsid w:val="00B65F33"/>
    <w:rsid w:val="00B66019"/>
    <w:rsid w:val="00B66D22"/>
    <w:rsid w:val="00B6784B"/>
    <w:rsid w:val="00B67C28"/>
    <w:rsid w:val="00B70657"/>
    <w:rsid w:val="00B70991"/>
    <w:rsid w:val="00B70C78"/>
    <w:rsid w:val="00B70F3F"/>
    <w:rsid w:val="00B71C25"/>
    <w:rsid w:val="00B72020"/>
    <w:rsid w:val="00B723AF"/>
    <w:rsid w:val="00B7248A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CFA"/>
    <w:rsid w:val="00B8127D"/>
    <w:rsid w:val="00B81382"/>
    <w:rsid w:val="00B813CE"/>
    <w:rsid w:val="00B81B1E"/>
    <w:rsid w:val="00B8281E"/>
    <w:rsid w:val="00B82E89"/>
    <w:rsid w:val="00B82FBB"/>
    <w:rsid w:val="00B831CE"/>
    <w:rsid w:val="00B844DC"/>
    <w:rsid w:val="00B856DB"/>
    <w:rsid w:val="00B85A77"/>
    <w:rsid w:val="00B86EE1"/>
    <w:rsid w:val="00B87059"/>
    <w:rsid w:val="00B872AF"/>
    <w:rsid w:val="00B8732C"/>
    <w:rsid w:val="00B90DB7"/>
    <w:rsid w:val="00B90F6F"/>
    <w:rsid w:val="00B91448"/>
    <w:rsid w:val="00B91B01"/>
    <w:rsid w:val="00B91E7F"/>
    <w:rsid w:val="00B93094"/>
    <w:rsid w:val="00B935C6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830"/>
    <w:rsid w:val="00B97D96"/>
    <w:rsid w:val="00BA0200"/>
    <w:rsid w:val="00BA12DB"/>
    <w:rsid w:val="00BA192B"/>
    <w:rsid w:val="00BA1D95"/>
    <w:rsid w:val="00BA254C"/>
    <w:rsid w:val="00BA289C"/>
    <w:rsid w:val="00BA3AF7"/>
    <w:rsid w:val="00BA3CC6"/>
    <w:rsid w:val="00BA3D89"/>
    <w:rsid w:val="00BA3DAB"/>
    <w:rsid w:val="00BA4F8E"/>
    <w:rsid w:val="00BA5824"/>
    <w:rsid w:val="00BA627A"/>
    <w:rsid w:val="00BA6620"/>
    <w:rsid w:val="00BA69E0"/>
    <w:rsid w:val="00BA764F"/>
    <w:rsid w:val="00BA76C7"/>
    <w:rsid w:val="00BA7AE1"/>
    <w:rsid w:val="00BA7D24"/>
    <w:rsid w:val="00BB03E8"/>
    <w:rsid w:val="00BB0503"/>
    <w:rsid w:val="00BB0F2B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09"/>
    <w:rsid w:val="00BB7738"/>
    <w:rsid w:val="00BB7DAD"/>
    <w:rsid w:val="00BC04C4"/>
    <w:rsid w:val="00BC0597"/>
    <w:rsid w:val="00BC06BF"/>
    <w:rsid w:val="00BC06E6"/>
    <w:rsid w:val="00BC0ED0"/>
    <w:rsid w:val="00BC10F0"/>
    <w:rsid w:val="00BC1F50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A0B"/>
    <w:rsid w:val="00BC540E"/>
    <w:rsid w:val="00BC5489"/>
    <w:rsid w:val="00BC57D4"/>
    <w:rsid w:val="00BC5A7C"/>
    <w:rsid w:val="00BC5CC8"/>
    <w:rsid w:val="00BC67AC"/>
    <w:rsid w:val="00BC67EA"/>
    <w:rsid w:val="00BC6AF4"/>
    <w:rsid w:val="00BC762E"/>
    <w:rsid w:val="00BC7AF5"/>
    <w:rsid w:val="00BD0820"/>
    <w:rsid w:val="00BD0C09"/>
    <w:rsid w:val="00BD19E5"/>
    <w:rsid w:val="00BD1F8A"/>
    <w:rsid w:val="00BD2530"/>
    <w:rsid w:val="00BD27EB"/>
    <w:rsid w:val="00BD3053"/>
    <w:rsid w:val="00BD383E"/>
    <w:rsid w:val="00BD4799"/>
    <w:rsid w:val="00BD4C2E"/>
    <w:rsid w:val="00BD4FDF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1C9D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CB0"/>
    <w:rsid w:val="00BE5E06"/>
    <w:rsid w:val="00BE61C8"/>
    <w:rsid w:val="00BE7948"/>
    <w:rsid w:val="00BE7CE1"/>
    <w:rsid w:val="00BF0329"/>
    <w:rsid w:val="00BF03F6"/>
    <w:rsid w:val="00BF0619"/>
    <w:rsid w:val="00BF0E05"/>
    <w:rsid w:val="00BF0EDD"/>
    <w:rsid w:val="00BF1A49"/>
    <w:rsid w:val="00BF1B8F"/>
    <w:rsid w:val="00BF2011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9F"/>
    <w:rsid w:val="00BF4C94"/>
    <w:rsid w:val="00BF54D4"/>
    <w:rsid w:val="00BF58D5"/>
    <w:rsid w:val="00BF596A"/>
    <w:rsid w:val="00BF6340"/>
    <w:rsid w:val="00BF6391"/>
    <w:rsid w:val="00BF6515"/>
    <w:rsid w:val="00BF6582"/>
    <w:rsid w:val="00BF67D7"/>
    <w:rsid w:val="00BF6D36"/>
    <w:rsid w:val="00BF761A"/>
    <w:rsid w:val="00BF782D"/>
    <w:rsid w:val="00BF7D5A"/>
    <w:rsid w:val="00C00732"/>
    <w:rsid w:val="00C00EC8"/>
    <w:rsid w:val="00C00F77"/>
    <w:rsid w:val="00C01773"/>
    <w:rsid w:val="00C01856"/>
    <w:rsid w:val="00C028F8"/>
    <w:rsid w:val="00C02970"/>
    <w:rsid w:val="00C02B28"/>
    <w:rsid w:val="00C02C52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FCE"/>
    <w:rsid w:val="00C0655D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6FB3"/>
    <w:rsid w:val="00C17A54"/>
    <w:rsid w:val="00C20006"/>
    <w:rsid w:val="00C20331"/>
    <w:rsid w:val="00C20986"/>
    <w:rsid w:val="00C21442"/>
    <w:rsid w:val="00C21638"/>
    <w:rsid w:val="00C2176D"/>
    <w:rsid w:val="00C21C16"/>
    <w:rsid w:val="00C2239E"/>
    <w:rsid w:val="00C22EE9"/>
    <w:rsid w:val="00C22F1B"/>
    <w:rsid w:val="00C23184"/>
    <w:rsid w:val="00C236E6"/>
    <w:rsid w:val="00C23704"/>
    <w:rsid w:val="00C23ABD"/>
    <w:rsid w:val="00C24B04"/>
    <w:rsid w:val="00C24C30"/>
    <w:rsid w:val="00C24C31"/>
    <w:rsid w:val="00C2534B"/>
    <w:rsid w:val="00C25857"/>
    <w:rsid w:val="00C267CC"/>
    <w:rsid w:val="00C274EF"/>
    <w:rsid w:val="00C30CC8"/>
    <w:rsid w:val="00C31612"/>
    <w:rsid w:val="00C31B82"/>
    <w:rsid w:val="00C31C2C"/>
    <w:rsid w:val="00C31F06"/>
    <w:rsid w:val="00C324E5"/>
    <w:rsid w:val="00C32A80"/>
    <w:rsid w:val="00C3393C"/>
    <w:rsid w:val="00C33ADA"/>
    <w:rsid w:val="00C358AF"/>
    <w:rsid w:val="00C35C5A"/>
    <w:rsid w:val="00C35DF0"/>
    <w:rsid w:val="00C36541"/>
    <w:rsid w:val="00C36551"/>
    <w:rsid w:val="00C36884"/>
    <w:rsid w:val="00C369B9"/>
    <w:rsid w:val="00C36D11"/>
    <w:rsid w:val="00C36FD0"/>
    <w:rsid w:val="00C37244"/>
    <w:rsid w:val="00C37DC9"/>
    <w:rsid w:val="00C40269"/>
    <w:rsid w:val="00C40BE8"/>
    <w:rsid w:val="00C40BEA"/>
    <w:rsid w:val="00C40C25"/>
    <w:rsid w:val="00C41064"/>
    <w:rsid w:val="00C4176F"/>
    <w:rsid w:val="00C417BC"/>
    <w:rsid w:val="00C419FD"/>
    <w:rsid w:val="00C41A4A"/>
    <w:rsid w:val="00C41CF4"/>
    <w:rsid w:val="00C42220"/>
    <w:rsid w:val="00C42F88"/>
    <w:rsid w:val="00C433D2"/>
    <w:rsid w:val="00C43676"/>
    <w:rsid w:val="00C43760"/>
    <w:rsid w:val="00C43AD0"/>
    <w:rsid w:val="00C44BA4"/>
    <w:rsid w:val="00C44CC2"/>
    <w:rsid w:val="00C45475"/>
    <w:rsid w:val="00C46115"/>
    <w:rsid w:val="00C465A8"/>
    <w:rsid w:val="00C4721F"/>
    <w:rsid w:val="00C477AE"/>
    <w:rsid w:val="00C50E6A"/>
    <w:rsid w:val="00C510EB"/>
    <w:rsid w:val="00C514A3"/>
    <w:rsid w:val="00C518E6"/>
    <w:rsid w:val="00C51B94"/>
    <w:rsid w:val="00C5243F"/>
    <w:rsid w:val="00C532A4"/>
    <w:rsid w:val="00C53B96"/>
    <w:rsid w:val="00C53CC1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D85"/>
    <w:rsid w:val="00C56E35"/>
    <w:rsid w:val="00C57621"/>
    <w:rsid w:val="00C5770E"/>
    <w:rsid w:val="00C57AC1"/>
    <w:rsid w:val="00C57B09"/>
    <w:rsid w:val="00C57D84"/>
    <w:rsid w:val="00C60446"/>
    <w:rsid w:val="00C60CEE"/>
    <w:rsid w:val="00C60DB6"/>
    <w:rsid w:val="00C612E6"/>
    <w:rsid w:val="00C62571"/>
    <w:rsid w:val="00C6289E"/>
    <w:rsid w:val="00C63737"/>
    <w:rsid w:val="00C6393C"/>
    <w:rsid w:val="00C6428F"/>
    <w:rsid w:val="00C64676"/>
    <w:rsid w:val="00C656D7"/>
    <w:rsid w:val="00C65D96"/>
    <w:rsid w:val="00C65F91"/>
    <w:rsid w:val="00C66E3D"/>
    <w:rsid w:val="00C67461"/>
    <w:rsid w:val="00C677B0"/>
    <w:rsid w:val="00C67FBC"/>
    <w:rsid w:val="00C70009"/>
    <w:rsid w:val="00C7024D"/>
    <w:rsid w:val="00C707D1"/>
    <w:rsid w:val="00C71CC0"/>
    <w:rsid w:val="00C73AA3"/>
    <w:rsid w:val="00C740B9"/>
    <w:rsid w:val="00C74493"/>
    <w:rsid w:val="00C74AEA"/>
    <w:rsid w:val="00C74E27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2272"/>
    <w:rsid w:val="00C82F01"/>
    <w:rsid w:val="00C83211"/>
    <w:rsid w:val="00C8322B"/>
    <w:rsid w:val="00C8370F"/>
    <w:rsid w:val="00C8563B"/>
    <w:rsid w:val="00C85F79"/>
    <w:rsid w:val="00C86C84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2ADF"/>
    <w:rsid w:val="00C93C14"/>
    <w:rsid w:val="00C9453A"/>
    <w:rsid w:val="00C94737"/>
    <w:rsid w:val="00C955EB"/>
    <w:rsid w:val="00C959D0"/>
    <w:rsid w:val="00C95DCF"/>
    <w:rsid w:val="00C96636"/>
    <w:rsid w:val="00C96A8B"/>
    <w:rsid w:val="00C96F2E"/>
    <w:rsid w:val="00C97232"/>
    <w:rsid w:val="00CA0FA4"/>
    <w:rsid w:val="00CA10CF"/>
    <w:rsid w:val="00CA116F"/>
    <w:rsid w:val="00CA13E5"/>
    <w:rsid w:val="00CA13FA"/>
    <w:rsid w:val="00CA22E2"/>
    <w:rsid w:val="00CA27F2"/>
    <w:rsid w:val="00CA2E23"/>
    <w:rsid w:val="00CA3189"/>
    <w:rsid w:val="00CA3411"/>
    <w:rsid w:val="00CA347F"/>
    <w:rsid w:val="00CA36DE"/>
    <w:rsid w:val="00CA3A0A"/>
    <w:rsid w:val="00CA3EF3"/>
    <w:rsid w:val="00CA4074"/>
    <w:rsid w:val="00CA40D9"/>
    <w:rsid w:val="00CA49A7"/>
    <w:rsid w:val="00CA5397"/>
    <w:rsid w:val="00CA5423"/>
    <w:rsid w:val="00CA5B86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307"/>
    <w:rsid w:val="00CB5ADA"/>
    <w:rsid w:val="00CB628F"/>
    <w:rsid w:val="00CB670F"/>
    <w:rsid w:val="00CB67D5"/>
    <w:rsid w:val="00CB6D1D"/>
    <w:rsid w:val="00CB7BC7"/>
    <w:rsid w:val="00CB7CDF"/>
    <w:rsid w:val="00CC05C9"/>
    <w:rsid w:val="00CC194D"/>
    <w:rsid w:val="00CC1A5E"/>
    <w:rsid w:val="00CC221D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F33"/>
    <w:rsid w:val="00CD00DC"/>
    <w:rsid w:val="00CD0208"/>
    <w:rsid w:val="00CD0894"/>
    <w:rsid w:val="00CD17B4"/>
    <w:rsid w:val="00CD2300"/>
    <w:rsid w:val="00CD26FD"/>
    <w:rsid w:val="00CD2ADD"/>
    <w:rsid w:val="00CD2CE9"/>
    <w:rsid w:val="00CD30ED"/>
    <w:rsid w:val="00CD3491"/>
    <w:rsid w:val="00CD4C75"/>
    <w:rsid w:val="00CD4D83"/>
    <w:rsid w:val="00CD5217"/>
    <w:rsid w:val="00CD5353"/>
    <w:rsid w:val="00CD5F1C"/>
    <w:rsid w:val="00CD5F58"/>
    <w:rsid w:val="00CD61F0"/>
    <w:rsid w:val="00CD68D0"/>
    <w:rsid w:val="00CD6BCA"/>
    <w:rsid w:val="00CE0D56"/>
    <w:rsid w:val="00CE100E"/>
    <w:rsid w:val="00CE13D2"/>
    <w:rsid w:val="00CE1478"/>
    <w:rsid w:val="00CE1CD0"/>
    <w:rsid w:val="00CE224F"/>
    <w:rsid w:val="00CE24FE"/>
    <w:rsid w:val="00CE2D3C"/>
    <w:rsid w:val="00CE3B24"/>
    <w:rsid w:val="00CE3F3E"/>
    <w:rsid w:val="00CE4BFD"/>
    <w:rsid w:val="00CE4D41"/>
    <w:rsid w:val="00CE5328"/>
    <w:rsid w:val="00CE53C8"/>
    <w:rsid w:val="00CE573F"/>
    <w:rsid w:val="00CE5A4F"/>
    <w:rsid w:val="00CE5AF1"/>
    <w:rsid w:val="00CE61FF"/>
    <w:rsid w:val="00CE658B"/>
    <w:rsid w:val="00CE6E47"/>
    <w:rsid w:val="00CE6FF5"/>
    <w:rsid w:val="00CE7C68"/>
    <w:rsid w:val="00CF0282"/>
    <w:rsid w:val="00CF06EA"/>
    <w:rsid w:val="00CF0BE4"/>
    <w:rsid w:val="00CF1363"/>
    <w:rsid w:val="00CF1ACB"/>
    <w:rsid w:val="00CF2328"/>
    <w:rsid w:val="00CF3783"/>
    <w:rsid w:val="00CF40E5"/>
    <w:rsid w:val="00CF5814"/>
    <w:rsid w:val="00CF5BC6"/>
    <w:rsid w:val="00CF5D0F"/>
    <w:rsid w:val="00CF6420"/>
    <w:rsid w:val="00D00122"/>
    <w:rsid w:val="00D00AED"/>
    <w:rsid w:val="00D00DA5"/>
    <w:rsid w:val="00D01BB4"/>
    <w:rsid w:val="00D01D2D"/>
    <w:rsid w:val="00D02A46"/>
    <w:rsid w:val="00D03404"/>
    <w:rsid w:val="00D03A55"/>
    <w:rsid w:val="00D03B64"/>
    <w:rsid w:val="00D03CE9"/>
    <w:rsid w:val="00D045D7"/>
    <w:rsid w:val="00D04B87"/>
    <w:rsid w:val="00D04BF3"/>
    <w:rsid w:val="00D04EC4"/>
    <w:rsid w:val="00D052CD"/>
    <w:rsid w:val="00D053C7"/>
    <w:rsid w:val="00D062EA"/>
    <w:rsid w:val="00D06388"/>
    <w:rsid w:val="00D067FB"/>
    <w:rsid w:val="00D07598"/>
    <w:rsid w:val="00D10D78"/>
    <w:rsid w:val="00D11E35"/>
    <w:rsid w:val="00D121EE"/>
    <w:rsid w:val="00D127BD"/>
    <w:rsid w:val="00D128DA"/>
    <w:rsid w:val="00D12AF9"/>
    <w:rsid w:val="00D13835"/>
    <w:rsid w:val="00D13E0B"/>
    <w:rsid w:val="00D13FEE"/>
    <w:rsid w:val="00D1425B"/>
    <w:rsid w:val="00D1540E"/>
    <w:rsid w:val="00D15AB0"/>
    <w:rsid w:val="00D15AD3"/>
    <w:rsid w:val="00D16D3B"/>
    <w:rsid w:val="00D17945"/>
    <w:rsid w:val="00D200F6"/>
    <w:rsid w:val="00D20370"/>
    <w:rsid w:val="00D20962"/>
    <w:rsid w:val="00D20E6F"/>
    <w:rsid w:val="00D21C41"/>
    <w:rsid w:val="00D21E25"/>
    <w:rsid w:val="00D21FA6"/>
    <w:rsid w:val="00D21FBC"/>
    <w:rsid w:val="00D21FE2"/>
    <w:rsid w:val="00D22C3D"/>
    <w:rsid w:val="00D232CD"/>
    <w:rsid w:val="00D23BB5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7101"/>
    <w:rsid w:val="00D273DB"/>
    <w:rsid w:val="00D2788D"/>
    <w:rsid w:val="00D27B4F"/>
    <w:rsid w:val="00D30055"/>
    <w:rsid w:val="00D3014F"/>
    <w:rsid w:val="00D3017E"/>
    <w:rsid w:val="00D30700"/>
    <w:rsid w:val="00D30769"/>
    <w:rsid w:val="00D30A16"/>
    <w:rsid w:val="00D313AA"/>
    <w:rsid w:val="00D3176C"/>
    <w:rsid w:val="00D31B5E"/>
    <w:rsid w:val="00D3206B"/>
    <w:rsid w:val="00D32C6D"/>
    <w:rsid w:val="00D3476E"/>
    <w:rsid w:val="00D34C6F"/>
    <w:rsid w:val="00D351E5"/>
    <w:rsid w:val="00D35501"/>
    <w:rsid w:val="00D3653B"/>
    <w:rsid w:val="00D36ACE"/>
    <w:rsid w:val="00D37068"/>
    <w:rsid w:val="00D37268"/>
    <w:rsid w:val="00D376E7"/>
    <w:rsid w:val="00D40007"/>
    <w:rsid w:val="00D41634"/>
    <w:rsid w:val="00D41833"/>
    <w:rsid w:val="00D42725"/>
    <w:rsid w:val="00D428BC"/>
    <w:rsid w:val="00D42B8B"/>
    <w:rsid w:val="00D42E3E"/>
    <w:rsid w:val="00D431A7"/>
    <w:rsid w:val="00D43840"/>
    <w:rsid w:val="00D43C22"/>
    <w:rsid w:val="00D441B9"/>
    <w:rsid w:val="00D44A28"/>
    <w:rsid w:val="00D44C44"/>
    <w:rsid w:val="00D44F1D"/>
    <w:rsid w:val="00D45492"/>
    <w:rsid w:val="00D4567C"/>
    <w:rsid w:val="00D460C0"/>
    <w:rsid w:val="00D46686"/>
    <w:rsid w:val="00D46955"/>
    <w:rsid w:val="00D46A8A"/>
    <w:rsid w:val="00D46AD9"/>
    <w:rsid w:val="00D4708C"/>
    <w:rsid w:val="00D47411"/>
    <w:rsid w:val="00D50137"/>
    <w:rsid w:val="00D50141"/>
    <w:rsid w:val="00D50ACF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4429"/>
    <w:rsid w:val="00D54978"/>
    <w:rsid w:val="00D5529D"/>
    <w:rsid w:val="00D56123"/>
    <w:rsid w:val="00D561C0"/>
    <w:rsid w:val="00D56D47"/>
    <w:rsid w:val="00D577BB"/>
    <w:rsid w:val="00D57A49"/>
    <w:rsid w:val="00D57CB2"/>
    <w:rsid w:val="00D60EEE"/>
    <w:rsid w:val="00D60F31"/>
    <w:rsid w:val="00D60FF0"/>
    <w:rsid w:val="00D61611"/>
    <w:rsid w:val="00D61C69"/>
    <w:rsid w:val="00D62125"/>
    <w:rsid w:val="00D6273E"/>
    <w:rsid w:val="00D63015"/>
    <w:rsid w:val="00D63C00"/>
    <w:rsid w:val="00D63DA8"/>
    <w:rsid w:val="00D63EA1"/>
    <w:rsid w:val="00D64061"/>
    <w:rsid w:val="00D641C4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BE"/>
    <w:rsid w:val="00D717F4"/>
    <w:rsid w:val="00D71857"/>
    <w:rsid w:val="00D71DB7"/>
    <w:rsid w:val="00D71E1B"/>
    <w:rsid w:val="00D72380"/>
    <w:rsid w:val="00D727B8"/>
    <w:rsid w:val="00D731F5"/>
    <w:rsid w:val="00D73227"/>
    <w:rsid w:val="00D7342C"/>
    <w:rsid w:val="00D74087"/>
    <w:rsid w:val="00D7616C"/>
    <w:rsid w:val="00D7680A"/>
    <w:rsid w:val="00D779D1"/>
    <w:rsid w:val="00D77D60"/>
    <w:rsid w:val="00D803A1"/>
    <w:rsid w:val="00D80A50"/>
    <w:rsid w:val="00D81552"/>
    <w:rsid w:val="00D8285E"/>
    <w:rsid w:val="00D829BF"/>
    <w:rsid w:val="00D83123"/>
    <w:rsid w:val="00D84F2E"/>
    <w:rsid w:val="00D859D9"/>
    <w:rsid w:val="00D865C2"/>
    <w:rsid w:val="00D87B47"/>
    <w:rsid w:val="00D87B7C"/>
    <w:rsid w:val="00D87EF5"/>
    <w:rsid w:val="00D90965"/>
    <w:rsid w:val="00D91697"/>
    <w:rsid w:val="00D917A5"/>
    <w:rsid w:val="00D9262C"/>
    <w:rsid w:val="00D938E3"/>
    <w:rsid w:val="00D944D1"/>
    <w:rsid w:val="00D94719"/>
    <w:rsid w:val="00D96712"/>
    <w:rsid w:val="00D9675F"/>
    <w:rsid w:val="00D96F78"/>
    <w:rsid w:val="00D97562"/>
    <w:rsid w:val="00D977A6"/>
    <w:rsid w:val="00D978BC"/>
    <w:rsid w:val="00DA0542"/>
    <w:rsid w:val="00DA0C7C"/>
    <w:rsid w:val="00DA1172"/>
    <w:rsid w:val="00DA1279"/>
    <w:rsid w:val="00DA1373"/>
    <w:rsid w:val="00DA248B"/>
    <w:rsid w:val="00DA258D"/>
    <w:rsid w:val="00DA2A5E"/>
    <w:rsid w:val="00DA2E27"/>
    <w:rsid w:val="00DA33C3"/>
    <w:rsid w:val="00DA385F"/>
    <w:rsid w:val="00DA3D85"/>
    <w:rsid w:val="00DA5413"/>
    <w:rsid w:val="00DA64DB"/>
    <w:rsid w:val="00DA6615"/>
    <w:rsid w:val="00DA6770"/>
    <w:rsid w:val="00DA688C"/>
    <w:rsid w:val="00DA6901"/>
    <w:rsid w:val="00DA6A4D"/>
    <w:rsid w:val="00DA6D73"/>
    <w:rsid w:val="00DA7C5B"/>
    <w:rsid w:val="00DB0B2A"/>
    <w:rsid w:val="00DB0E47"/>
    <w:rsid w:val="00DB1421"/>
    <w:rsid w:val="00DB14A4"/>
    <w:rsid w:val="00DB23E7"/>
    <w:rsid w:val="00DB2743"/>
    <w:rsid w:val="00DB34A2"/>
    <w:rsid w:val="00DB4757"/>
    <w:rsid w:val="00DB4A4A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3C"/>
    <w:rsid w:val="00DC1B42"/>
    <w:rsid w:val="00DC25B9"/>
    <w:rsid w:val="00DC2A8D"/>
    <w:rsid w:val="00DC2B3F"/>
    <w:rsid w:val="00DC2E83"/>
    <w:rsid w:val="00DC2F2D"/>
    <w:rsid w:val="00DC3154"/>
    <w:rsid w:val="00DC3241"/>
    <w:rsid w:val="00DC3499"/>
    <w:rsid w:val="00DC3528"/>
    <w:rsid w:val="00DC3A0C"/>
    <w:rsid w:val="00DC40DE"/>
    <w:rsid w:val="00DC4A50"/>
    <w:rsid w:val="00DC510C"/>
    <w:rsid w:val="00DC55DE"/>
    <w:rsid w:val="00DC5951"/>
    <w:rsid w:val="00DC59D5"/>
    <w:rsid w:val="00DC5E34"/>
    <w:rsid w:val="00DC65CE"/>
    <w:rsid w:val="00DC6DEF"/>
    <w:rsid w:val="00DC7124"/>
    <w:rsid w:val="00DC7626"/>
    <w:rsid w:val="00DD043F"/>
    <w:rsid w:val="00DD0B9B"/>
    <w:rsid w:val="00DD1579"/>
    <w:rsid w:val="00DD1616"/>
    <w:rsid w:val="00DD1C68"/>
    <w:rsid w:val="00DD21F8"/>
    <w:rsid w:val="00DD2A49"/>
    <w:rsid w:val="00DD2C90"/>
    <w:rsid w:val="00DD2F67"/>
    <w:rsid w:val="00DD307B"/>
    <w:rsid w:val="00DD39BC"/>
    <w:rsid w:val="00DD3CA2"/>
    <w:rsid w:val="00DD4D57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735"/>
    <w:rsid w:val="00DE2DC9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C58"/>
    <w:rsid w:val="00DE7CFB"/>
    <w:rsid w:val="00DE7FB3"/>
    <w:rsid w:val="00DF06E0"/>
    <w:rsid w:val="00DF096E"/>
    <w:rsid w:val="00DF1907"/>
    <w:rsid w:val="00DF2FFC"/>
    <w:rsid w:val="00DF3538"/>
    <w:rsid w:val="00DF3B2B"/>
    <w:rsid w:val="00DF3FF3"/>
    <w:rsid w:val="00DF46E5"/>
    <w:rsid w:val="00DF4CE3"/>
    <w:rsid w:val="00DF4F3A"/>
    <w:rsid w:val="00DF51AF"/>
    <w:rsid w:val="00DF51CF"/>
    <w:rsid w:val="00DF53B4"/>
    <w:rsid w:val="00DF5721"/>
    <w:rsid w:val="00DF5751"/>
    <w:rsid w:val="00DF5A14"/>
    <w:rsid w:val="00DF5A6E"/>
    <w:rsid w:val="00DF64BB"/>
    <w:rsid w:val="00DF68CA"/>
    <w:rsid w:val="00DF6D38"/>
    <w:rsid w:val="00DF780E"/>
    <w:rsid w:val="00DF79FC"/>
    <w:rsid w:val="00E00E9B"/>
    <w:rsid w:val="00E01512"/>
    <w:rsid w:val="00E01B90"/>
    <w:rsid w:val="00E01C57"/>
    <w:rsid w:val="00E029D8"/>
    <w:rsid w:val="00E035A4"/>
    <w:rsid w:val="00E03BDD"/>
    <w:rsid w:val="00E0429A"/>
    <w:rsid w:val="00E04741"/>
    <w:rsid w:val="00E05172"/>
    <w:rsid w:val="00E05806"/>
    <w:rsid w:val="00E058E6"/>
    <w:rsid w:val="00E05B80"/>
    <w:rsid w:val="00E06013"/>
    <w:rsid w:val="00E06096"/>
    <w:rsid w:val="00E06518"/>
    <w:rsid w:val="00E065D4"/>
    <w:rsid w:val="00E06653"/>
    <w:rsid w:val="00E06897"/>
    <w:rsid w:val="00E06FBD"/>
    <w:rsid w:val="00E101B2"/>
    <w:rsid w:val="00E106AD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60B5"/>
    <w:rsid w:val="00E160F6"/>
    <w:rsid w:val="00E162B3"/>
    <w:rsid w:val="00E16E92"/>
    <w:rsid w:val="00E1737B"/>
    <w:rsid w:val="00E17778"/>
    <w:rsid w:val="00E179CC"/>
    <w:rsid w:val="00E20797"/>
    <w:rsid w:val="00E20884"/>
    <w:rsid w:val="00E21283"/>
    <w:rsid w:val="00E2141B"/>
    <w:rsid w:val="00E21881"/>
    <w:rsid w:val="00E218DD"/>
    <w:rsid w:val="00E2285F"/>
    <w:rsid w:val="00E22C02"/>
    <w:rsid w:val="00E22D25"/>
    <w:rsid w:val="00E233C8"/>
    <w:rsid w:val="00E235ED"/>
    <w:rsid w:val="00E2377F"/>
    <w:rsid w:val="00E23FCB"/>
    <w:rsid w:val="00E24F35"/>
    <w:rsid w:val="00E25079"/>
    <w:rsid w:val="00E2594F"/>
    <w:rsid w:val="00E25BE3"/>
    <w:rsid w:val="00E25DC8"/>
    <w:rsid w:val="00E25F08"/>
    <w:rsid w:val="00E268AD"/>
    <w:rsid w:val="00E26B49"/>
    <w:rsid w:val="00E30015"/>
    <w:rsid w:val="00E306FB"/>
    <w:rsid w:val="00E30894"/>
    <w:rsid w:val="00E309A5"/>
    <w:rsid w:val="00E30C9B"/>
    <w:rsid w:val="00E30F75"/>
    <w:rsid w:val="00E315DE"/>
    <w:rsid w:val="00E32351"/>
    <w:rsid w:val="00E3269A"/>
    <w:rsid w:val="00E32DED"/>
    <w:rsid w:val="00E33514"/>
    <w:rsid w:val="00E336D3"/>
    <w:rsid w:val="00E3388A"/>
    <w:rsid w:val="00E33B17"/>
    <w:rsid w:val="00E340EB"/>
    <w:rsid w:val="00E34F76"/>
    <w:rsid w:val="00E3559C"/>
    <w:rsid w:val="00E357D5"/>
    <w:rsid w:val="00E35CE4"/>
    <w:rsid w:val="00E35D1A"/>
    <w:rsid w:val="00E35ED5"/>
    <w:rsid w:val="00E37353"/>
    <w:rsid w:val="00E374B7"/>
    <w:rsid w:val="00E377DF"/>
    <w:rsid w:val="00E378D2"/>
    <w:rsid w:val="00E37EEE"/>
    <w:rsid w:val="00E409D4"/>
    <w:rsid w:val="00E40ED0"/>
    <w:rsid w:val="00E4216A"/>
    <w:rsid w:val="00E4257F"/>
    <w:rsid w:val="00E426EF"/>
    <w:rsid w:val="00E42B6C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A09"/>
    <w:rsid w:val="00E62CF9"/>
    <w:rsid w:val="00E62EE6"/>
    <w:rsid w:val="00E632CC"/>
    <w:rsid w:val="00E6368A"/>
    <w:rsid w:val="00E63AAA"/>
    <w:rsid w:val="00E63C58"/>
    <w:rsid w:val="00E660D9"/>
    <w:rsid w:val="00E661A2"/>
    <w:rsid w:val="00E66F4B"/>
    <w:rsid w:val="00E671D8"/>
    <w:rsid w:val="00E6743A"/>
    <w:rsid w:val="00E6791F"/>
    <w:rsid w:val="00E67BCA"/>
    <w:rsid w:val="00E7077F"/>
    <w:rsid w:val="00E70983"/>
    <w:rsid w:val="00E70A49"/>
    <w:rsid w:val="00E70C27"/>
    <w:rsid w:val="00E70CC5"/>
    <w:rsid w:val="00E71084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1EF"/>
    <w:rsid w:val="00E75804"/>
    <w:rsid w:val="00E75EBC"/>
    <w:rsid w:val="00E76457"/>
    <w:rsid w:val="00E7737E"/>
    <w:rsid w:val="00E77D38"/>
    <w:rsid w:val="00E77DBE"/>
    <w:rsid w:val="00E8090B"/>
    <w:rsid w:val="00E8261B"/>
    <w:rsid w:val="00E829B2"/>
    <w:rsid w:val="00E829BB"/>
    <w:rsid w:val="00E8316F"/>
    <w:rsid w:val="00E8343E"/>
    <w:rsid w:val="00E83557"/>
    <w:rsid w:val="00E83B09"/>
    <w:rsid w:val="00E841B0"/>
    <w:rsid w:val="00E84547"/>
    <w:rsid w:val="00E846B1"/>
    <w:rsid w:val="00E8526A"/>
    <w:rsid w:val="00E8627B"/>
    <w:rsid w:val="00E86579"/>
    <w:rsid w:val="00E86827"/>
    <w:rsid w:val="00E868BE"/>
    <w:rsid w:val="00E869B0"/>
    <w:rsid w:val="00E870E7"/>
    <w:rsid w:val="00E8715F"/>
    <w:rsid w:val="00E87C10"/>
    <w:rsid w:val="00E90259"/>
    <w:rsid w:val="00E904B3"/>
    <w:rsid w:val="00E90965"/>
    <w:rsid w:val="00E90F69"/>
    <w:rsid w:val="00E91118"/>
    <w:rsid w:val="00E9196E"/>
    <w:rsid w:val="00E92D43"/>
    <w:rsid w:val="00E93008"/>
    <w:rsid w:val="00E93860"/>
    <w:rsid w:val="00E938EB"/>
    <w:rsid w:val="00E93B3C"/>
    <w:rsid w:val="00E93B5B"/>
    <w:rsid w:val="00E94364"/>
    <w:rsid w:val="00E94F1E"/>
    <w:rsid w:val="00E956DA"/>
    <w:rsid w:val="00E95C9C"/>
    <w:rsid w:val="00E96516"/>
    <w:rsid w:val="00E96734"/>
    <w:rsid w:val="00E97139"/>
    <w:rsid w:val="00E97362"/>
    <w:rsid w:val="00E97B8D"/>
    <w:rsid w:val="00E97D72"/>
    <w:rsid w:val="00EA035A"/>
    <w:rsid w:val="00EA0390"/>
    <w:rsid w:val="00EA08ED"/>
    <w:rsid w:val="00EA150F"/>
    <w:rsid w:val="00EA1858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10D6"/>
    <w:rsid w:val="00EB1421"/>
    <w:rsid w:val="00EB1550"/>
    <w:rsid w:val="00EB2071"/>
    <w:rsid w:val="00EB21E9"/>
    <w:rsid w:val="00EB305B"/>
    <w:rsid w:val="00EB32C7"/>
    <w:rsid w:val="00EB3300"/>
    <w:rsid w:val="00EB5819"/>
    <w:rsid w:val="00EB5AC1"/>
    <w:rsid w:val="00EB6EB4"/>
    <w:rsid w:val="00EB701F"/>
    <w:rsid w:val="00EB75DE"/>
    <w:rsid w:val="00EB7E03"/>
    <w:rsid w:val="00EC0B57"/>
    <w:rsid w:val="00EC1CAD"/>
    <w:rsid w:val="00EC24D7"/>
    <w:rsid w:val="00EC2BB4"/>
    <w:rsid w:val="00EC332E"/>
    <w:rsid w:val="00EC340B"/>
    <w:rsid w:val="00EC34D3"/>
    <w:rsid w:val="00EC35FB"/>
    <w:rsid w:val="00EC3729"/>
    <w:rsid w:val="00EC47AD"/>
    <w:rsid w:val="00EC498B"/>
    <w:rsid w:val="00EC5021"/>
    <w:rsid w:val="00EC54FF"/>
    <w:rsid w:val="00EC5715"/>
    <w:rsid w:val="00EC5C75"/>
    <w:rsid w:val="00EC6A46"/>
    <w:rsid w:val="00EC74DE"/>
    <w:rsid w:val="00EC75EF"/>
    <w:rsid w:val="00EC79BF"/>
    <w:rsid w:val="00EC7B34"/>
    <w:rsid w:val="00ED079C"/>
    <w:rsid w:val="00ED0D30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07"/>
    <w:rsid w:val="00EE3BFC"/>
    <w:rsid w:val="00EE420B"/>
    <w:rsid w:val="00EE4370"/>
    <w:rsid w:val="00EE4461"/>
    <w:rsid w:val="00EE4553"/>
    <w:rsid w:val="00EE5C90"/>
    <w:rsid w:val="00EE751A"/>
    <w:rsid w:val="00EE7800"/>
    <w:rsid w:val="00EE79B6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7A5"/>
    <w:rsid w:val="00F10C55"/>
    <w:rsid w:val="00F10CA1"/>
    <w:rsid w:val="00F11502"/>
    <w:rsid w:val="00F115A1"/>
    <w:rsid w:val="00F1209F"/>
    <w:rsid w:val="00F12E19"/>
    <w:rsid w:val="00F137D5"/>
    <w:rsid w:val="00F1391A"/>
    <w:rsid w:val="00F14157"/>
    <w:rsid w:val="00F143E8"/>
    <w:rsid w:val="00F15A80"/>
    <w:rsid w:val="00F15B50"/>
    <w:rsid w:val="00F1626B"/>
    <w:rsid w:val="00F170B8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DAD"/>
    <w:rsid w:val="00F2620D"/>
    <w:rsid w:val="00F27753"/>
    <w:rsid w:val="00F277E7"/>
    <w:rsid w:val="00F27C75"/>
    <w:rsid w:val="00F27E9F"/>
    <w:rsid w:val="00F30771"/>
    <w:rsid w:val="00F3097A"/>
    <w:rsid w:val="00F30C69"/>
    <w:rsid w:val="00F3124E"/>
    <w:rsid w:val="00F31396"/>
    <w:rsid w:val="00F3160A"/>
    <w:rsid w:val="00F31B31"/>
    <w:rsid w:val="00F31F1E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4D3"/>
    <w:rsid w:val="00F36626"/>
    <w:rsid w:val="00F3667B"/>
    <w:rsid w:val="00F368F8"/>
    <w:rsid w:val="00F3692B"/>
    <w:rsid w:val="00F41E90"/>
    <w:rsid w:val="00F41EBC"/>
    <w:rsid w:val="00F4249B"/>
    <w:rsid w:val="00F42A8B"/>
    <w:rsid w:val="00F4356B"/>
    <w:rsid w:val="00F43A70"/>
    <w:rsid w:val="00F4579C"/>
    <w:rsid w:val="00F457DC"/>
    <w:rsid w:val="00F4585A"/>
    <w:rsid w:val="00F46BE5"/>
    <w:rsid w:val="00F46DC5"/>
    <w:rsid w:val="00F47137"/>
    <w:rsid w:val="00F4740A"/>
    <w:rsid w:val="00F4791A"/>
    <w:rsid w:val="00F47A8E"/>
    <w:rsid w:val="00F50724"/>
    <w:rsid w:val="00F51306"/>
    <w:rsid w:val="00F51DD3"/>
    <w:rsid w:val="00F532BA"/>
    <w:rsid w:val="00F53A07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57752"/>
    <w:rsid w:val="00F60076"/>
    <w:rsid w:val="00F6026D"/>
    <w:rsid w:val="00F6078A"/>
    <w:rsid w:val="00F621CD"/>
    <w:rsid w:val="00F623E8"/>
    <w:rsid w:val="00F62574"/>
    <w:rsid w:val="00F62B53"/>
    <w:rsid w:val="00F62E1C"/>
    <w:rsid w:val="00F62E5C"/>
    <w:rsid w:val="00F63D27"/>
    <w:rsid w:val="00F64261"/>
    <w:rsid w:val="00F6436D"/>
    <w:rsid w:val="00F64AA1"/>
    <w:rsid w:val="00F64C95"/>
    <w:rsid w:val="00F64E12"/>
    <w:rsid w:val="00F64EA7"/>
    <w:rsid w:val="00F650F4"/>
    <w:rsid w:val="00F65B35"/>
    <w:rsid w:val="00F664E3"/>
    <w:rsid w:val="00F66FB6"/>
    <w:rsid w:val="00F6711B"/>
    <w:rsid w:val="00F70169"/>
    <w:rsid w:val="00F70181"/>
    <w:rsid w:val="00F707A1"/>
    <w:rsid w:val="00F711AF"/>
    <w:rsid w:val="00F71628"/>
    <w:rsid w:val="00F7232D"/>
    <w:rsid w:val="00F729A3"/>
    <w:rsid w:val="00F72EE4"/>
    <w:rsid w:val="00F7306F"/>
    <w:rsid w:val="00F73D82"/>
    <w:rsid w:val="00F74A31"/>
    <w:rsid w:val="00F758C2"/>
    <w:rsid w:val="00F75E9E"/>
    <w:rsid w:val="00F760F7"/>
    <w:rsid w:val="00F7667A"/>
    <w:rsid w:val="00F766FE"/>
    <w:rsid w:val="00F76A30"/>
    <w:rsid w:val="00F76CDA"/>
    <w:rsid w:val="00F77374"/>
    <w:rsid w:val="00F801E9"/>
    <w:rsid w:val="00F80E7B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B92"/>
    <w:rsid w:val="00F87DC8"/>
    <w:rsid w:val="00F87E2A"/>
    <w:rsid w:val="00F90EF1"/>
    <w:rsid w:val="00F90F10"/>
    <w:rsid w:val="00F90F3D"/>
    <w:rsid w:val="00F911ED"/>
    <w:rsid w:val="00F91320"/>
    <w:rsid w:val="00F91D6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5084"/>
    <w:rsid w:val="00F95158"/>
    <w:rsid w:val="00F9583E"/>
    <w:rsid w:val="00F95F4E"/>
    <w:rsid w:val="00F969F0"/>
    <w:rsid w:val="00F97490"/>
    <w:rsid w:val="00F97977"/>
    <w:rsid w:val="00F97F43"/>
    <w:rsid w:val="00FA002E"/>
    <w:rsid w:val="00FA0498"/>
    <w:rsid w:val="00FA0E4F"/>
    <w:rsid w:val="00FA0FD8"/>
    <w:rsid w:val="00FA16C8"/>
    <w:rsid w:val="00FA1CE2"/>
    <w:rsid w:val="00FA1D90"/>
    <w:rsid w:val="00FA27CA"/>
    <w:rsid w:val="00FA2AA5"/>
    <w:rsid w:val="00FA451F"/>
    <w:rsid w:val="00FA4581"/>
    <w:rsid w:val="00FA4B2A"/>
    <w:rsid w:val="00FA4C23"/>
    <w:rsid w:val="00FA4EDE"/>
    <w:rsid w:val="00FA4FEA"/>
    <w:rsid w:val="00FA62B9"/>
    <w:rsid w:val="00FA6388"/>
    <w:rsid w:val="00FA7CCB"/>
    <w:rsid w:val="00FB13FE"/>
    <w:rsid w:val="00FB1645"/>
    <w:rsid w:val="00FB225C"/>
    <w:rsid w:val="00FB2478"/>
    <w:rsid w:val="00FB2693"/>
    <w:rsid w:val="00FB2BAD"/>
    <w:rsid w:val="00FB2CEA"/>
    <w:rsid w:val="00FB4526"/>
    <w:rsid w:val="00FB4F2A"/>
    <w:rsid w:val="00FB5192"/>
    <w:rsid w:val="00FB5A52"/>
    <w:rsid w:val="00FB5BB0"/>
    <w:rsid w:val="00FB5BDE"/>
    <w:rsid w:val="00FB60CA"/>
    <w:rsid w:val="00FB6994"/>
    <w:rsid w:val="00FB69D4"/>
    <w:rsid w:val="00FB6EA3"/>
    <w:rsid w:val="00FB701D"/>
    <w:rsid w:val="00FB7D9C"/>
    <w:rsid w:val="00FC033A"/>
    <w:rsid w:val="00FC06C5"/>
    <w:rsid w:val="00FC0B5A"/>
    <w:rsid w:val="00FC0C39"/>
    <w:rsid w:val="00FC0FC8"/>
    <w:rsid w:val="00FC1195"/>
    <w:rsid w:val="00FC17CB"/>
    <w:rsid w:val="00FC1ECD"/>
    <w:rsid w:val="00FC24E2"/>
    <w:rsid w:val="00FC2753"/>
    <w:rsid w:val="00FC302E"/>
    <w:rsid w:val="00FC346F"/>
    <w:rsid w:val="00FC36B9"/>
    <w:rsid w:val="00FC372D"/>
    <w:rsid w:val="00FC4656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23FC"/>
    <w:rsid w:val="00FD2D13"/>
    <w:rsid w:val="00FD2F07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861"/>
    <w:rsid w:val="00FE2A83"/>
    <w:rsid w:val="00FE2EC4"/>
    <w:rsid w:val="00FE45B1"/>
    <w:rsid w:val="00FE4926"/>
    <w:rsid w:val="00FE4C13"/>
    <w:rsid w:val="00FE4FC8"/>
    <w:rsid w:val="00FE4FEB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2FA"/>
    <w:rsid w:val="00FF25E8"/>
    <w:rsid w:val="00FF3B82"/>
    <w:rsid w:val="00FF3DD0"/>
    <w:rsid w:val="00FF40C5"/>
    <w:rsid w:val="00FF426D"/>
    <w:rsid w:val="00FF48DC"/>
    <w:rsid w:val="00FF4B01"/>
    <w:rsid w:val="00FF4ECC"/>
    <w:rsid w:val="00FF5556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14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4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  <w:style w:type="numbering" w:customStyle="1" w:styleId="Styl3">
    <w:name w:val="Styl3"/>
    <w:locked/>
    <w:rsid w:val="0068033C"/>
    <w:pPr>
      <w:numPr>
        <w:numId w:val="10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15OPMSMT0001-78-54545</_dlc_DocId>
    <_dlc_DocIdUrl xmlns="0104a4cd-1400-468e-be1b-c7aad71d7d5a">
      <Url>https://op.msmt.cz/_layouts/15/DocIdRedir.aspx?ID=15OPMSMT0001-78-54545</Url>
      <Description>15OPMSMT0001-78-54545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1042B-D2A7-480A-A866-F44004357989}">
  <ds:schemaRefs>
    <ds:schemaRef ds:uri="http://purl.org/dc/elements/1.1/"/>
    <ds:schemaRef ds:uri="0104a4cd-1400-468e-be1b-c7aad71d7d5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727d7e0-5f6f-4843-8d26-7fdd0d273a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6A9E7B-7B45-4946-AFA7-C85613C5D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5949</Words>
  <Characters>35105</Characters>
  <Application>Microsoft Office Word</Application>
  <DocSecurity>0</DocSecurity>
  <Lines>292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40973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Vodecká Hikker Zuzana</dc:creator>
  <cp:keywords/>
  <dc:description>k úpravám</dc:description>
  <cp:lastModifiedBy>Anděrová Martina</cp:lastModifiedBy>
  <cp:revision>2</cp:revision>
  <cp:lastPrinted>2018-09-07T10:50:00Z</cp:lastPrinted>
  <dcterms:created xsi:type="dcterms:W3CDTF">2025-11-21T09:27:00Z</dcterms:created>
  <dcterms:modified xsi:type="dcterms:W3CDTF">2025-11-21T09:27:00Z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4b5ca120-1e0b-473a-b127-35b5ff6761f0</vt:lpwstr>
  </property>
  <property fmtid="{D5CDD505-2E9C-101B-9397-08002B2CF9AE}" pid="4" name="Komentář">
    <vt:lpwstr>Zveřejněno na webu 28/11/2017</vt:lpwstr>
  </property>
</Properties>
</file>