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219D19A8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A05BCA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A05BCA">
        <w:rPr>
          <w:rFonts w:asciiTheme="minorHAnsi" w:eastAsia="Times New Roman" w:hAnsiTheme="minorHAnsi" w:cstheme="minorHAnsi"/>
        </w:rPr>
        <w:t>41</w:t>
      </w:r>
      <w:r w:rsidR="00E06EB5">
        <w:rPr>
          <w:rFonts w:asciiTheme="minorHAnsi" w:eastAsia="Times New Roman" w:hAnsiTheme="minorHAnsi" w:cstheme="minorHAnsi"/>
        </w:rPr>
        <w:t xml:space="preserve"> </w:t>
      </w:r>
      <w:r w:rsidR="00B2727F">
        <w:rPr>
          <w:rFonts w:asciiTheme="minorHAnsi" w:eastAsia="Times New Roman" w:hAnsiTheme="minorHAnsi" w:cstheme="minorHAnsi"/>
        </w:rPr>
        <w:t xml:space="preserve">akční plánování v území </w:t>
      </w:r>
      <w:r w:rsidR="00A05BCA">
        <w:rPr>
          <w:rFonts w:asciiTheme="minorHAnsi" w:eastAsia="Times New Roman" w:hAnsiTheme="minorHAnsi" w:cstheme="minorHAnsi"/>
        </w:rPr>
        <w:t>–</w:t>
      </w:r>
      <w:r w:rsidR="00B2727F">
        <w:rPr>
          <w:rFonts w:asciiTheme="minorHAnsi" w:eastAsia="Times New Roman" w:hAnsiTheme="minorHAnsi" w:cstheme="minorHAnsi"/>
        </w:rPr>
        <w:t xml:space="preserve"> map</w:t>
      </w:r>
      <w:r w:rsidR="00A05BCA">
        <w:rPr>
          <w:rFonts w:asciiTheme="minorHAnsi" w:eastAsia="Times New Roman" w:hAnsiTheme="minorHAnsi" w:cstheme="minorHAnsi"/>
        </w:rPr>
        <w:t xml:space="preserve"> II</w:t>
      </w:r>
    </w:p>
    <w:p w14:paraId="4568A436" w14:textId="53EB2232" w:rsidR="0005478A" w:rsidRPr="0005478A" w:rsidRDefault="00D74740" w:rsidP="0005478A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B2727F">
        <w:rPr>
          <w:rFonts w:asciiTheme="minorHAnsi" w:eastAsia="Times New Roman" w:hAnsiTheme="minorHAnsi" w:cstheme="minorHAnsi"/>
        </w:rPr>
        <w:t>žadatele/</w:t>
      </w:r>
      <w:r w:rsidR="00584420">
        <w:rPr>
          <w:rFonts w:asciiTheme="minorHAnsi" w:eastAsia="Times New Roman" w:hAnsiTheme="minorHAnsi" w:cstheme="minorHAnsi"/>
        </w:rPr>
        <w:t>partnera</w:t>
      </w:r>
      <w:r w:rsidR="001D2A9F">
        <w:rPr>
          <w:rFonts w:asciiTheme="minorHAnsi" w:eastAsia="Times New Roman" w:hAnsiTheme="minorHAnsi" w:cstheme="minorHAnsi"/>
        </w:rPr>
        <w:t xml:space="preserve"> </w:t>
      </w:r>
      <w:r w:rsidR="00B2727F">
        <w:rPr>
          <w:rFonts w:asciiTheme="minorHAnsi" w:eastAsia="Times New Roman" w:hAnsiTheme="minorHAnsi" w:cstheme="minorHAnsi"/>
        </w:rPr>
        <w:t>(jiného subjektu než školy či školského zařízení</w:t>
      </w:r>
      <w:r w:rsidR="00B2727F">
        <w:rPr>
          <w:rStyle w:val="Znakapoznpodarou"/>
          <w:rFonts w:asciiTheme="minorHAnsi" w:eastAsia="Times New Roman" w:hAnsiTheme="minorHAnsi" w:cstheme="minorHAnsi"/>
        </w:rPr>
        <w:footnoteReference w:id="1"/>
      </w:r>
      <w:r w:rsidR="00B2727F">
        <w:rPr>
          <w:rFonts w:asciiTheme="minorHAnsi" w:eastAsia="Times New Roman" w:hAnsiTheme="minorHAnsi" w:cstheme="minorHAnsi"/>
        </w:rPr>
        <w:t xml:space="preserve">)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>SOULADU PROJEKTU S</w:t>
      </w:r>
      <w:r w:rsidR="005325B4">
        <w:rPr>
          <w:rFonts w:asciiTheme="minorHAnsi" w:eastAsia="Times New Roman" w:hAnsiTheme="minorHAnsi" w:cstheme="minorHAnsi"/>
        </w:rPr>
        <w:t> </w:t>
      </w:r>
      <w:r w:rsidR="00E06EB5">
        <w:rPr>
          <w:rFonts w:asciiTheme="minorHAnsi" w:eastAsia="Times New Roman" w:hAnsiTheme="minorHAnsi" w:cstheme="minorHAnsi"/>
        </w:rPr>
        <w:t>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  <w:r w:rsidR="00B2727F">
        <w:rPr>
          <w:rFonts w:asciiTheme="minorHAnsi" w:eastAsia="Times New Roman" w:hAnsiTheme="minorHAnsi" w:cstheme="minorHAnsi"/>
        </w:rPr>
        <w:t xml:space="preserve"> (vyhodnocení znaků veřejné podpory)</w:t>
      </w:r>
    </w:p>
    <w:p w14:paraId="751A5BED" w14:textId="77777777" w:rsidR="00733CBD" w:rsidRDefault="00733CBD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14:paraId="1E7D8983" w14:textId="595641FC" w:rsidR="00954662" w:rsidRPr="00954662" w:rsidRDefault="00954662" w:rsidP="00954662">
      <w:pPr>
        <w:spacing w:after="0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Smyslem tohoto prohlášení je poskytnout nezbytné informace pro posouzení, zda podpora projektu zakládá veřejnou podporu ve smyslu čl. 107 odst. 1 Smlouvy o</w:t>
      </w:r>
      <w:r>
        <w:rPr>
          <w:rFonts w:asciiTheme="minorHAnsi" w:eastAsia="Times New Roman" w:hAnsiTheme="minorHAnsi" w:cs="Arial"/>
          <w:bCs/>
          <w:color w:val="000000"/>
          <w:lang w:eastAsia="cs-CZ"/>
        </w:rPr>
        <w:t> 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>fungování EU</w:t>
      </w:r>
      <w:r w:rsidR="00CA0D50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(dále jen „SFEU“)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, či nikoliv. Bližší informace k problematice veřejné podpory jsou uvedeny v kap. </w:t>
      </w:r>
      <w:r w:rsidR="003E5E4E">
        <w:rPr>
          <w:rFonts w:asciiTheme="minorHAnsi" w:eastAsia="Times New Roman" w:hAnsiTheme="minorHAnsi" w:cs="Arial"/>
          <w:bCs/>
          <w:color w:val="000000"/>
          <w:lang w:eastAsia="cs-CZ"/>
        </w:rPr>
        <w:t>7.6</w:t>
      </w:r>
      <w:r w:rsidRPr="00137D83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Pravidel pro žadatele a příjemce.</w:t>
      </w:r>
    </w:p>
    <w:p w14:paraId="4B90DFFD" w14:textId="77777777" w:rsidR="008A6033" w:rsidRDefault="008A6033" w:rsidP="00954662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Žadatel </w:t>
      </w:r>
      <w:r w:rsidR="00954662" w:rsidRPr="00137D83">
        <w:rPr>
          <w:rFonts w:asciiTheme="minorHAnsi" w:hAnsiTheme="minorHAnsi"/>
        </w:rPr>
        <w:t xml:space="preserve">odpovídá za řádné </w:t>
      </w:r>
      <w:r w:rsidR="00954662">
        <w:rPr>
          <w:rFonts w:asciiTheme="minorHAnsi" w:hAnsiTheme="minorHAnsi"/>
        </w:rPr>
        <w:t xml:space="preserve">vyhodnocení (ne)naplnění </w:t>
      </w:r>
      <w:r w:rsidR="00954662" w:rsidRPr="00137D83">
        <w:rPr>
          <w:rFonts w:asciiTheme="minorHAnsi" w:hAnsiTheme="minorHAnsi"/>
        </w:rPr>
        <w:t>jednotlivých znaků veřejné podpory</w:t>
      </w:r>
      <w:r w:rsidR="00954662">
        <w:rPr>
          <w:rFonts w:asciiTheme="minorHAnsi" w:hAnsiTheme="minorHAnsi"/>
        </w:rPr>
        <w:t xml:space="preserve"> na úrovni projektu</w:t>
      </w:r>
      <w:r w:rsidR="00954662" w:rsidRPr="00137D83">
        <w:rPr>
          <w:rFonts w:asciiTheme="minorHAnsi" w:hAnsiTheme="minorHAnsi"/>
        </w:rPr>
        <w:t xml:space="preserve">. </w:t>
      </w:r>
      <w:r w:rsidRPr="009559AE">
        <w:rPr>
          <w:rFonts w:asciiTheme="minorHAnsi" w:hAnsiTheme="minorHAnsi"/>
        </w:rPr>
        <w:t>Pokud je projekt realizován s partnery s finanční</w:t>
      </w:r>
      <w:r>
        <w:rPr>
          <w:rFonts w:asciiTheme="minorHAnsi" w:hAnsiTheme="minorHAnsi"/>
        </w:rPr>
        <w:t>m příspěvkem</w:t>
      </w:r>
      <w:r w:rsidRPr="009559AE">
        <w:rPr>
          <w:rFonts w:asciiTheme="minorHAnsi" w:hAnsiTheme="minorHAnsi"/>
        </w:rPr>
        <w:t>, vyhodnotí znaky veřejné podpory žadatel a každý partner s</w:t>
      </w:r>
      <w:r>
        <w:rPr>
          <w:rFonts w:asciiTheme="minorHAnsi" w:hAnsiTheme="minorHAnsi"/>
        </w:rPr>
        <w:t> </w:t>
      </w:r>
      <w:r w:rsidRPr="009559AE">
        <w:rPr>
          <w:rFonts w:asciiTheme="minorHAnsi" w:hAnsiTheme="minorHAnsi"/>
        </w:rPr>
        <w:t>finanční</w:t>
      </w:r>
      <w:r>
        <w:rPr>
          <w:rFonts w:asciiTheme="minorHAnsi" w:hAnsiTheme="minorHAnsi"/>
        </w:rPr>
        <w:t xml:space="preserve">m příspěvkem </w:t>
      </w:r>
      <w:r w:rsidRPr="009559AE">
        <w:rPr>
          <w:rFonts w:asciiTheme="minorHAnsi" w:hAnsiTheme="minorHAnsi"/>
        </w:rPr>
        <w:t xml:space="preserve">samostatně. </w:t>
      </w:r>
    </w:p>
    <w:p w14:paraId="5111399C" w14:textId="7A95C52E" w:rsidR="00954662" w:rsidRDefault="00954662" w:rsidP="00954662">
      <w:pPr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t xml:space="preserve">V případě pochybností poskytovatele </w:t>
      </w:r>
      <w:r>
        <w:rPr>
          <w:rFonts w:asciiTheme="minorHAnsi" w:hAnsiTheme="minorHAnsi"/>
        </w:rPr>
        <w:t xml:space="preserve">podpory </w:t>
      </w:r>
      <w:r w:rsidRPr="00137D83">
        <w:rPr>
          <w:rFonts w:asciiTheme="minorHAnsi" w:hAnsiTheme="minorHAnsi"/>
        </w:rPr>
        <w:t xml:space="preserve">o správnosti či pravdivosti poskytnutých údajů či </w:t>
      </w:r>
      <w:r>
        <w:rPr>
          <w:rFonts w:asciiTheme="minorHAnsi" w:hAnsiTheme="minorHAnsi"/>
        </w:rPr>
        <w:t>pro potřeby</w:t>
      </w:r>
      <w:r w:rsidRPr="00137D83">
        <w:rPr>
          <w:rFonts w:asciiTheme="minorHAnsi" w:hAnsiTheme="minorHAnsi"/>
        </w:rPr>
        <w:t xml:space="preserve"> budoucích kontrol</w:t>
      </w:r>
      <w:r>
        <w:rPr>
          <w:rFonts w:asciiTheme="minorHAnsi" w:hAnsiTheme="minorHAnsi"/>
        </w:rPr>
        <w:t xml:space="preserve"> je </w:t>
      </w:r>
      <w:r w:rsidR="008A6033">
        <w:rPr>
          <w:rFonts w:asciiTheme="minorHAnsi" w:hAnsiTheme="minorHAnsi"/>
        </w:rPr>
        <w:t>žadatel / partner s finančním příspěvkem</w:t>
      </w:r>
      <w:r>
        <w:rPr>
          <w:rFonts w:asciiTheme="minorHAnsi" w:hAnsiTheme="minorHAnsi"/>
        </w:rPr>
        <w:t xml:space="preserve"> na základě výzvy poskytovatele podpory </w:t>
      </w:r>
      <w:r w:rsidRPr="00137D83">
        <w:rPr>
          <w:rFonts w:asciiTheme="minorHAnsi" w:hAnsiTheme="minorHAnsi"/>
        </w:rPr>
        <w:t>povinen uvedené údaje doložit/prokázat</w:t>
      </w:r>
      <w:r>
        <w:rPr>
          <w:rFonts w:asciiTheme="minorHAnsi" w:hAnsiTheme="minorHAnsi"/>
        </w:rPr>
        <w:t>/vysvětlit</w:t>
      </w:r>
      <w:r w:rsidRPr="00137D83">
        <w:rPr>
          <w:rFonts w:asciiTheme="minorHAnsi" w:hAnsiTheme="minorHAnsi"/>
        </w:rPr>
        <w:t>.</w:t>
      </w:r>
    </w:p>
    <w:p w14:paraId="79003BDC" w14:textId="77777777" w:rsidR="00733CBD" w:rsidRDefault="00733CBD" w:rsidP="00954662">
      <w:pPr>
        <w:spacing w:after="0"/>
        <w:rPr>
          <w:rFonts w:asciiTheme="minorHAnsi" w:hAnsiTheme="minorHAnsi"/>
        </w:rPr>
      </w:pPr>
    </w:p>
    <w:p w14:paraId="24BD8837" w14:textId="7AB20B34" w:rsidR="00C9546C" w:rsidRPr="00C9546C" w:rsidRDefault="00C9546C" w:rsidP="00C9546C">
      <w:pPr>
        <w:jc w:val="center"/>
        <w:rPr>
          <w:i/>
        </w:rPr>
      </w:pPr>
      <w:r>
        <w:rPr>
          <w:i/>
        </w:rPr>
        <w:t>(vyplňte</w:t>
      </w:r>
      <w:r w:rsidR="00954662">
        <w:rPr>
          <w:i/>
        </w:rPr>
        <w:t xml:space="preserve"> pouze bílá pole</w:t>
      </w:r>
      <w:r>
        <w:rPr>
          <w:i/>
        </w:rPr>
        <w:t>)</w:t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9498"/>
      </w:tblGrid>
      <w:tr w:rsidR="00D74740" w:rsidRPr="00C44F6D" w14:paraId="220F18CF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54F31962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  <w:r w:rsidR="00A05BCA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A05BCA" w:rsidRPr="00C44F6D" w14:paraId="627BB881" w14:textId="77777777" w:rsidTr="00954662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2239CB5" w14:textId="7CEB9717" w:rsidR="00A05BCA" w:rsidRDefault="00A05BCA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IČO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844550910"/>
            <w:placeholder>
              <w:docPart w:val="18A824B12E2C47739298E1E169C7614F"/>
            </w:placeholder>
            <w:showingPlcHdr/>
          </w:sdtPr>
          <w:sdtEndPr/>
          <w:sdtContent>
            <w:tc>
              <w:tcPr>
                <w:tcW w:w="9498" w:type="dxa"/>
                <w:shd w:val="clear" w:color="auto" w:fill="auto"/>
              </w:tcPr>
              <w:p w14:paraId="4B3F9D20" w14:textId="716D538B" w:rsidR="00A05BCA" w:rsidRDefault="00A05BCA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7EF32CB6" w14:textId="77777777" w:rsidR="00733CBD" w:rsidRDefault="00733CBD" w:rsidP="00AD5665">
      <w:pPr>
        <w:jc w:val="center"/>
        <w:rPr>
          <w:rFonts w:asciiTheme="minorHAnsi" w:hAnsiTheme="minorHAnsi"/>
          <w:b/>
        </w:rPr>
      </w:pPr>
    </w:p>
    <w:p w14:paraId="2DEDD5AE" w14:textId="77777777" w:rsidR="002A569A" w:rsidRDefault="002A569A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01EA278" w14:textId="42A0CD39" w:rsidR="00AD5665" w:rsidRPr="00137D83" w:rsidRDefault="00AD5665" w:rsidP="00AD566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lastRenderedPageBreak/>
        <w:t>ČÁST I.</w:t>
      </w:r>
    </w:p>
    <w:p w14:paraId="2D6EA87A" w14:textId="12BD43D6" w:rsidR="00792266" w:rsidRPr="00C21E75" w:rsidRDefault="00AD5665" w:rsidP="00C21E75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>Znak č. 1 – Poskytování prostředků státem nebo z veřejných prostředků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8959"/>
      </w:tblGrid>
      <w:tr w:rsidR="00792266" w:rsidRPr="0095346B" w14:paraId="3DD52AF6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094217BB" w14:textId="2867FFA6" w:rsidR="00792266" w:rsidRPr="0095346B" w:rsidRDefault="00C21E75" w:rsidP="00C21E7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>Budou na úhradu nákladů projektu využity finanční prostředky poskytované státem nebo z veřejných zdrojů?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47951861" w14:textId="39032E22" w:rsidR="00792266" w:rsidRPr="0095346B" w:rsidRDefault="00C21E75" w:rsidP="00C21E75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</w:tr>
      <w:tr w:rsidR="00792266" w:rsidRPr="0095346B" w14:paraId="052CCDFB" w14:textId="77777777" w:rsidTr="00C21E75">
        <w:tc>
          <w:tcPr>
            <w:tcW w:w="5104" w:type="dxa"/>
            <w:shd w:val="clear" w:color="auto" w:fill="E7E6E6" w:themeFill="background2"/>
            <w:vAlign w:val="center"/>
          </w:tcPr>
          <w:p w14:paraId="35DE0485" w14:textId="087C4588" w:rsidR="00792266" w:rsidRPr="00C21E75" w:rsidRDefault="00C21E75" w:rsidP="00C21E75">
            <w:pPr>
              <w:spacing w:before="0"/>
              <w:jc w:val="left"/>
              <w:rPr>
                <w:rFonts w:asciiTheme="minorHAnsi" w:hAnsiTheme="minorHAnsi"/>
              </w:rPr>
            </w:pPr>
            <w:r w:rsidRPr="00C21E75">
              <w:rPr>
                <w:rFonts w:asciiTheme="minorHAnsi" w:hAnsiTheme="minorHAnsi"/>
                <w:b/>
                <w:caps/>
              </w:rPr>
              <w:t>Je naplněn znak veřejné podpory č. 1?</w:t>
            </w:r>
          </w:p>
        </w:tc>
        <w:tc>
          <w:tcPr>
            <w:tcW w:w="8959" w:type="dxa"/>
            <w:shd w:val="clear" w:color="auto" w:fill="E7E6E6" w:themeFill="background2"/>
            <w:vAlign w:val="center"/>
          </w:tcPr>
          <w:p w14:paraId="21604466" w14:textId="41233E34" w:rsidR="00792266" w:rsidRPr="00C21E75" w:rsidRDefault="00C21E75" w:rsidP="00C21E75">
            <w:pPr>
              <w:pStyle w:val="Odstavecseseznamem"/>
              <w:spacing w:after="120"/>
              <w:ind w:left="0"/>
              <w:rPr>
                <w:rFonts w:asciiTheme="minorHAnsi" w:hAnsiTheme="minorHAnsi"/>
                <w:b/>
                <w:bCs/>
              </w:rPr>
            </w:pPr>
            <w:r w:rsidRPr="00C21E75">
              <w:rPr>
                <w:rFonts w:asciiTheme="minorHAnsi" w:hAnsiTheme="minorHAnsi"/>
                <w:b/>
                <w:bCs/>
              </w:rPr>
              <w:t>ANO</w:t>
            </w:r>
          </w:p>
        </w:tc>
      </w:tr>
    </w:tbl>
    <w:p w14:paraId="01B124FC" w14:textId="77777777" w:rsidR="004517DC" w:rsidRDefault="004517DC" w:rsidP="00792266">
      <w:pPr>
        <w:jc w:val="center"/>
        <w:rPr>
          <w:rFonts w:asciiTheme="minorHAnsi" w:hAnsiTheme="minorHAnsi"/>
          <w:b/>
        </w:rPr>
      </w:pPr>
    </w:p>
    <w:p w14:paraId="43B604B2" w14:textId="53370B16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II.</w:t>
      </w:r>
    </w:p>
    <w:p w14:paraId="2C1E9B56" w14:textId="2D03AC72" w:rsidR="007C440D" w:rsidRPr="00B0386F" w:rsidRDefault="00B0386F" w:rsidP="00B0386F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2 – Zvýhodnění podniků nebo odvětví podnikání 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B0386F" w:rsidRPr="0095346B" w14:paraId="24ACDD29" w14:textId="77777777" w:rsidTr="00B0386F">
        <w:tc>
          <w:tcPr>
            <w:tcW w:w="5104" w:type="dxa"/>
            <w:shd w:val="clear" w:color="auto" w:fill="E7E6E6" w:themeFill="background2"/>
          </w:tcPr>
          <w:p w14:paraId="4C2B00EA" w14:textId="0B62B943" w:rsidR="00B0386F" w:rsidRPr="0095346B" w:rsidRDefault="00B0386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Lze aktivity projektu </w:t>
            </w:r>
            <w:r w:rsidRPr="00B75C2D">
              <w:rPr>
                <w:rFonts w:asciiTheme="minorHAnsi" w:hAnsiTheme="minorHAnsi"/>
              </w:rPr>
              <w:t xml:space="preserve">realizované </w:t>
            </w:r>
            <w:r w:rsidR="00F83FCB">
              <w:rPr>
                <w:rFonts w:asciiTheme="minorHAnsi" w:hAnsiTheme="minorHAnsi"/>
              </w:rPr>
              <w:t>žadatelem/</w:t>
            </w:r>
            <w:r w:rsidR="00584420">
              <w:rPr>
                <w:rFonts w:asciiTheme="minorHAnsi" w:hAnsiTheme="minorHAnsi"/>
              </w:rPr>
              <w:t>partnerem</w:t>
            </w:r>
            <w:r>
              <w:rPr>
                <w:rFonts w:asciiTheme="minorHAnsi" w:hAnsiTheme="minorHAnsi"/>
              </w:rPr>
              <w:t xml:space="preserve"> </w:t>
            </w:r>
            <w:r w:rsidRPr="00137D83">
              <w:rPr>
                <w:rFonts w:asciiTheme="minorHAnsi" w:hAnsiTheme="minorHAnsi"/>
              </w:rPr>
              <w:t>považovat za hospodářskou činnost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</w:rPr>
              <w:t xml:space="preserve"> tj. nabízení zboží a služeb na trhu?</w:t>
            </w:r>
          </w:p>
        </w:tc>
        <w:tc>
          <w:tcPr>
            <w:tcW w:w="3997" w:type="dxa"/>
          </w:tcPr>
          <w:p w14:paraId="48E07608" w14:textId="12751B9C" w:rsidR="00B0386F" w:rsidRDefault="001A39D8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80960561"/>
                <w:placeholder>
                  <w:docPart w:val="10B3D084C38548A8BAE65993E8B95C2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365DF58" w14:textId="09445D3A" w:rsidR="00ED6FB2" w:rsidRPr="00137D83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realizované </w:t>
            </w:r>
            <w:r w:rsidR="00F83FCB">
              <w:rPr>
                <w:rFonts w:asciiTheme="minorHAnsi" w:hAnsiTheme="minorHAnsi"/>
                <w:i/>
              </w:rPr>
              <w:t>žadatelem/</w:t>
            </w:r>
            <w:r w:rsidR="00584420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nejsou hospodářskou činností (např. jedná se o činnosti nespočívající v nabízení výrobků a služeb na daném trhu, jedná se o činnosti, které nemohou být vykonávány za účelem dosažení zisku, příp. o činnosti, které jsou neoddělitelně spojeny s výkonem veřejné správy).</w:t>
            </w:r>
          </w:p>
          <w:p w14:paraId="28CEE827" w14:textId="7E21D952" w:rsidR="00B0386F" w:rsidRPr="0095346B" w:rsidRDefault="00ED6FB2" w:rsidP="00ED6FB2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 Ano – znamená, že aktivity projektu realizované </w:t>
            </w:r>
            <w:r w:rsidR="00F83FCB">
              <w:rPr>
                <w:rFonts w:asciiTheme="minorHAnsi" w:hAnsiTheme="minorHAnsi"/>
                <w:i/>
              </w:rPr>
              <w:t>žadatelem/</w:t>
            </w:r>
            <w:r w:rsidR="00584420">
              <w:rPr>
                <w:rFonts w:asciiTheme="minorHAnsi" w:hAnsiTheme="minorHAnsi"/>
                <w:i/>
              </w:rPr>
              <w:t>partnerem</w:t>
            </w:r>
            <w:r>
              <w:rPr>
                <w:rFonts w:asciiTheme="minorHAnsi" w:hAnsiTheme="minorHAnsi"/>
                <w:i/>
              </w:rPr>
              <w:t xml:space="preserve"> jsou hospodářskou činností; obdobné aktivity, které jsou realizovány v rámci projektu, jsou nebo mohou být nabízeny jinými subjekty na trhu (za úplatu).</w:t>
            </w:r>
          </w:p>
        </w:tc>
      </w:tr>
      <w:tr w:rsidR="00B0386F" w:rsidRPr="0095346B" w14:paraId="2CAE16FA" w14:textId="77777777" w:rsidTr="00B0386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237F5345" w14:textId="5A1ABB00" w:rsidR="00B0386F" w:rsidRPr="0095346B" w:rsidRDefault="00ED6FB2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lastRenderedPageBreak/>
              <w:t xml:space="preserve">Existuje pro aktivity </w:t>
            </w:r>
            <w:r w:rsidR="00D24838">
              <w:rPr>
                <w:rFonts w:asciiTheme="minorHAnsi" w:hAnsiTheme="minorHAnsi"/>
              </w:rPr>
              <w:t>žadatele/</w:t>
            </w:r>
            <w:r w:rsidR="00584420">
              <w:rPr>
                <w:rFonts w:asciiTheme="minorHAnsi" w:hAnsiTheme="minorHAnsi"/>
              </w:rPr>
              <w:t>partnera</w:t>
            </w:r>
            <w:r>
              <w:rPr>
                <w:rFonts w:asciiTheme="minorHAnsi" w:hAnsiTheme="minorHAnsi"/>
              </w:rPr>
              <w:t xml:space="preserve"> podpořené v rámci projektu trh</w:t>
            </w:r>
            <w:r w:rsidRPr="00137D83">
              <w:rPr>
                <w:rFonts w:asciiTheme="minorHAnsi" w:hAnsiTheme="minorHAnsi"/>
              </w:rPr>
              <w:t xml:space="preserve"> (např. nabízí jiné subjekty srovnatelné </w:t>
            </w:r>
            <w:r>
              <w:rPr>
                <w:rFonts w:asciiTheme="minorHAnsi" w:hAnsiTheme="minorHAnsi"/>
              </w:rPr>
              <w:t>produkty</w:t>
            </w:r>
            <w:r w:rsidRPr="00137D83">
              <w:rPr>
                <w:rFonts w:asciiTheme="minorHAnsi" w:hAnsiTheme="minorHAnsi"/>
              </w:rPr>
              <w:t>/služby, které mohou být s ohledem na jejich vlastnosti, ceny a zamýšlené využití spotřebiteli považovány za zaměnitelné nebo zastupitelné)?</w:t>
            </w:r>
          </w:p>
        </w:tc>
        <w:tc>
          <w:tcPr>
            <w:tcW w:w="3997" w:type="dxa"/>
          </w:tcPr>
          <w:p w14:paraId="7F74A6E6" w14:textId="3932AD37" w:rsidR="00B0386F" w:rsidRDefault="001A39D8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7209146"/>
                <w:placeholder>
                  <w:docPart w:val="0A28D11FDBB248AF98A3FF2A37EBD917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A07744F" w14:textId="77777777" w:rsid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 w:rsidRPr="00C02398">
              <w:rPr>
                <w:rFonts w:asciiTheme="minorHAnsi" w:hAnsiTheme="minorHAnsi"/>
                <w:i/>
              </w:rPr>
              <w:t>Ne – znamená, že uživatelé nemají možnost si na trhu vybrat obdobný/srovnatelný produkt/službu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66AA41E0" w14:textId="2BCB4A92" w:rsidR="00B0386F" w:rsidRPr="00ED6FB2" w:rsidRDefault="00ED6FB2" w:rsidP="00ED6FB2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uživatelé mají možnost si na trhu vybrat a zakoupit obdobný/srovnatelný produkt/službu.</w:t>
            </w:r>
          </w:p>
        </w:tc>
      </w:tr>
      <w:tr w:rsidR="00B0386F" w:rsidRPr="0095346B" w14:paraId="0F0D149F" w14:textId="77777777" w:rsidTr="00B0386F">
        <w:tc>
          <w:tcPr>
            <w:tcW w:w="5104" w:type="dxa"/>
            <w:shd w:val="clear" w:color="auto" w:fill="E7E6E6" w:themeFill="background2"/>
          </w:tcPr>
          <w:p w14:paraId="2DB43E2D" w14:textId="09CFF800" w:rsidR="00B0386F" w:rsidRPr="0095346B" w:rsidRDefault="000926BF" w:rsidP="0079226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137D83">
              <w:rPr>
                <w:rFonts w:asciiTheme="minorHAnsi" w:hAnsiTheme="minorHAnsi"/>
              </w:rPr>
              <w:t xml:space="preserve">Je </w:t>
            </w:r>
            <w:r w:rsidR="00D24838">
              <w:rPr>
                <w:rFonts w:asciiTheme="minorHAnsi" w:hAnsiTheme="minorHAnsi"/>
              </w:rPr>
              <w:t>žadatel/</w:t>
            </w:r>
            <w:r w:rsidR="00584420">
              <w:rPr>
                <w:rFonts w:asciiTheme="minorHAnsi" w:hAnsiTheme="minorHAnsi"/>
              </w:rPr>
              <w:t>partner</w:t>
            </w:r>
            <w:r w:rsidRPr="00137D83">
              <w:rPr>
                <w:rFonts w:asciiTheme="minorHAnsi" w:hAnsiTheme="minorHAnsi"/>
              </w:rPr>
              <w:t xml:space="preserve"> s ohledem na </w:t>
            </w:r>
            <w:r>
              <w:rPr>
                <w:rFonts w:asciiTheme="minorHAnsi" w:hAnsiTheme="minorHAnsi"/>
              </w:rPr>
              <w:t xml:space="preserve">aktivity </w:t>
            </w:r>
            <w:r w:rsidRPr="00137D83">
              <w:rPr>
                <w:rFonts w:asciiTheme="minorHAnsi" w:hAnsiTheme="minorHAnsi"/>
              </w:rPr>
              <w:t>realizované v rámci projektu</w:t>
            </w:r>
            <w:r>
              <w:rPr>
                <w:rFonts w:asciiTheme="minorHAnsi" w:hAnsiTheme="minorHAnsi"/>
              </w:rPr>
              <w:t>,</w:t>
            </w:r>
            <w:r w:rsidRPr="00137D83">
              <w:rPr>
                <w:rFonts w:asciiTheme="minorHAnsi" w:hAnsiTheme="minorHAnsi"/>
              </w:rPr>
              <w:t xml:space="preserve"> podnikem</w:t>
            </w:r>
            <w:r w:rsidRPr="00137D83">
              <w:rPr>
                <w:rStyle w:val="Znakapoznpodarou"/>
                <w:rFonts w:asciiTheme="minorHAnsi" w:hAnsiTheme="minorHAnsi"/>
              </w:rPr>
              <w:footnoteReference w:id="3"/>
            </w:r>
            <w:r w:rsidRPr="00137D83">
              <w:rPr>
                <w:rFonts w:asciiTheme="minorHAnsi" w:hAnsiTheme="minorHAnsi"/>
              </w:rPr>
              <w:t xml:space="preserve"> ve smyslu pravidel veřejné podpory?</w:t>
            </w:r>
          </w:p>
        </w:tc>
        <w:tc>
          <w:tcPr>
            <w:tcW w:w="3997" w:type="dxa"/>
          </w:tcPr>
          <w:p w14:paraId="11957C78" w14:textId="01C078EE" w:rsidR="00B0386F" w:rsidRDefault="001A39D8" w:rsidP="002D4A2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76649834"/>
                <w:placeholder>
                  <w:docPart w:val="2D28B1452B6F44C3A9FADA685115588A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B0386F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05D1F622" w14:textId="268483E9" w:rsidR="00042EA1" w:rsidRDefault="00042EA1" w:rsidP="00042EA1">
            <w:pPr>
              <w:jc w:val="left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Ne – znamená, že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584420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 ve vztahu k aktivitám projektu podnikem, neboť aktivity projektu nejsou službou nabízenou na daném trhu (tj.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0220A8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nevykonává hospodářské činnosti).</w:t>
            </w:r>
          </w:p>
          <w:p w14:paraId="76C21784" w14:textId="60CB9096" w:rsidR="00B0386F" w:rsidRPr="0095346B" w:rsidRDefault="00042EA1" w:rsidP="00042EA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</w:t>
            </w:r>
            <w:r w:rsidR="00E94D74">
              <w:rPr>
                <w:rFonts w:asciiTheme="minorHAnsi" w:hAnsiTheme="minorHAnsi"/>
                <w:i/>
              </w:rPr>
              <w:t>žadatel/</w:t>
            </w:r>
            <w:r w:rsidR="00584420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je ve vztahu k aktivitám projektu podnikem, neboť aktivity projektu jsou službou, která je na daném trhu nabízena jinými subjekty.</w:t>
            </w:r>
          </w:p>
        </w:tc>
      </w:tr>
      <w:tr w:rsidR="00B0386F" w:rsidRPr="0095346B" w14:paraId="2D4FCDF0" w14:textId="77777777" w:rsidTr="00B0386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5BA2487" w14:textId="0FD395C6" w:rsidR="001225A8" w:rsidRPr="001225A8" w:rsidRDefault="001225A8" w:rsidP="001225A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1225A8">
              <w:rPr>
                <w:rFonts w:asciiTheme="minorHAnsi" w:hAnsiTheme="minorHAnsi"/>
              </w:rPr>
              <w:t>Zdůvodněte, proč ne</w:t>
            </w:r>
            <w:r w:rsidR="005059B2">
              <w:rPr>
                <w:rFonts w:asciiTheme="minorHAnsi" w:hAnsiTheme="minorHAnsi"/>
              </w:rPr>
              <w:t>ní naplněn znak veřejné podpory č. 2 (</w:t>
            </w:r>
            <w:r w:rsidRPr="001225A8">
              <w:rPr>
                <w:rFonts w:asciiTheme="minorHAnsi" w:hAnsiTheme="minorHAnsi"/>
              </w:rPr>
              <w:t>např.:</w:t>
            </w:r>
          </w:p>
          <w:p w14:paraId="111833F9" w14:textId="246F6FA0" w:rsidR="001225A8" w:rsidRDefault="008A1C2B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584420">
              <w:rPr>
                <w:rFonts w:asciiTheme="minorHAnsi" w:hAnsiTheme="minorHAnsi"/>
              </w:rPr>
              <w:t>partner</w:t>
            </w:r>
            <w:r w:rsidR="001225A8" w:rsidRPr="00137D83">
              <w:rPr>
                <w:rFonts w:asciiTheme="minorHAnsi" w:hAnsiTheme="minorHAnsi"/>
              </w:rPr>
              <w:t xml:space="preserve"> není podnikem, neboť </w:t>
            </w:r>
            <w:r w:rsidR="001225A8">
              <w:rPr>
                <w:rFonts w:asciiTheme="minorHAnsi" w:hAnsiTheme="minorHAnsi"/>
              </w:rPr>
              <w:t xml:space="preserve">v rámci projektu </w:t>
            </w:r>
            <w:r w:rsidR="001225A8" w:rsidRPr="00137D83">
              <w:rPr>
                <w:rFonts w:asciiTheme="minorHAnsi" w:hAnsiTheme="minorHAnsi"/>
              </w:rPr>
              <w:t>nevykonává</w:t>
            </w:r>
            <w:r w:rsidR="001225A8">
              <w:rPr>
                <w:rFonts w:asciiTheme="minorHAnsi" w:hAnsiTheme="minorHAnsi"/>
              </w:rPr>
              <w:t xml:space="preserve"> žádnou</w:t>
            </w:r>
            <w:r w:rsidR="001225A8" w:rsidRPr="00137D83">
              <w:rPr>
                <w:rFonts w:asciiTheme="minorHAnsi" w:hAnsiTheme="minorHAnsi"/>
              </w:rPr>
              <w:t xml:space="preserve"> hospodářskou činnost</w:t>
            </w:r>
            <w:r w:rsidR="001225A8">
              <w:rPr>
                <w:rFonts w:asciiTheme="minorHAnsi" w:hAnsiTheme="minorHAnsi"/>
              </w:rPr>
              <w:t xml:space="preserve"> (nenabízí zboží a služby na daném trhu);</w:t>
            </w:r>
          </w:p>
          <w:p w14:paraId="688EA4A2" w14:textId="77777777" w:rsidR="001225A8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jedná se o výkon činností, které neoddělitelně souvisejí s výkonem veřejné správy;</w:t>
            </w:r>
          </w:p>
          <w:p w14:paraId="03DCE05F" w14:textId="569A5667" w:rsidR="00B0386F" w:rsidRPr="0095346B" w:rsidRDefault="001225A8" w:rsidP="001225A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 není koncipován na komerčním základě, pro uživatele výstupů není stanovena žádná úplata reflektující náklady projektu a jedná se o činnost, která</w:t>
            </w:r>
            <w:r w:rsidRPr="0028558C">
              <w:rPr>
                <w:rFonts w:asciiTheme="minorHAnsi" w:hAnsiTheme="minorHAnsi"/>
              </w:rPr>
              <w:t xml:space="preserve"> nemůže být </w:t>
            </w:r>
            <w:r w:rsidRPr="0028558C">
              <w:rPr>
                <w:rFonts w:asciiTheme="minorHAnsi" w:hAnsiTheme="minorHAnsi"/>
              </w:rPr>
              <w:lastRenderedPageBreak/>
              <w:t>vykonávána podnikem za účelem dosažení zisku</w:t>
            </w:r>
            <w:r>
              <w:rPr>
                <w:rFonts w:asciiTheme="minorHAnsi" w:hAnsiTheme="minorHAnsi"/>
              </w:rPr>
              <w:t xml:space="preserve"> apod.)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1380666244"/>
              <w:placeholder>
                <w:docPart w:val="8656365FCCDA483CA67857F3DEDC3BF2"/>
              </w:placeholder>
              <w:showingPlcHdr/>
            </w:sdtPr>
            <w:sdtEndPr/>
            <w:sdtContent>
              <w:p w14:paraId="332A86ED" w14:textId="3B71B5E5" w:rsidR="00B0386F" w:rsidRDefault="000A5673" w:rsidP="000A5673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</w:tc>
        <w:tc>
          <w:tcPr>
            <w:tcW w:w="4962" w:type="dxa"/>
          </w:tcPr>
          <w:p w14:paraId="4B98505D" w14:textId="3864F695" w:rsidR="00B0386F" w:rsidRPr="0095346B" w:rsidRDefault="00160FC6" w:rsidP="00ED6FB2">
            <w:pPr>
              <w:jc w:val="left"/>
              <w:rPr>
                <w:rFonts w:asciiTheme="minorHAnsi" w:hAnsiTheme="minorHAnsi"/>
                <w:noProof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projektu nedochází ke zvýhodnění podniku/ů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B0386F" w:rsidRPr="0095346B" w14:paraId="77209C17" w14:textId="77777777" w:rsidTr="00B0386F">
        <w:tc>
          <w:tcPr>
            <w:tcW w:w="5104" w:type="dxa"/>
            <w:shd w:val="clear" w:color="auto" w:fill="E7E6E6" w:themeFill="background2"/>
          </w:tcPr>
          <w:p w14:paraId="699C34F8" w14:textId="670AB529" w:rsidR="00B0386F" w:rsidRPr="00160FC6" w:rsidRDefault="00160FC6" w:rsidP="00160FC6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>Je naplněn znak veřejné podpory č. 2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4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33A2B637" w14:textId="5CDA5ECD" w:rsidR="00B0386F" w:rsidRDefault="001A39D8" w:rsidP="002D4A2D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906263034"/>
                <w:placeholder>
                  <w:docPart w:val="D3599D57E8B7430FB6F757E1A8D2C17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B0386F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E6C589" w14:textId="46909274" w:rsidR="00160FC6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2F7068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2F7068">
              <w:rPr>
                <w:rFonts w:asciiTheme="minorHAnsi" w:hAnsiTheme="minorHAnsi"/>
                <w:i/>
              </w:rPr>
              <w:t xml:space="preserve">cení znaku č. 2, </w:t>
            </w:r>
            <w:r>
              <w:rPr>
                <w:rFonts w:asciiTheme="minorHAnsi" w:hAnsiTheme="minorHAnsi"/>
                <w:i/>
              </w:rPr>
              <w:t>a to na základě vyhodnocení předešlých otázek v části II. a slovního zdůvodnění.</w:t>
            </w:r>
          </w:p>
          <w:p w14:paraId="7B34FAFF" w14:textId="3E050F8A" w:rsidR="00160FC6" w:rsidRPr="002F7068" w:rsidRDefault="00160FC6" w:rsidP="00160FC6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 xml:space="preserve">- </w:t>
            </w:r>
            <w:r w:rsidRPr="002F7068">
              <w:rPr>
                <w:rFonts w:asciiTheme="minorHAnsi" w:hAnsiTheme="minorHAnsi"/>
                <w:i/>
              </w:rPr>
              <w:t>znamená,</w:t>
            </w:r>
            <w:r>
              <w:rPr>
                <w:rFonts w:asciiTheme="minorHAnsi" w:hAnsiTheme="minorHAnsi"/>
                <w:i/>
              </w:rPr>
              <w:t xml:space="preserve"> že znak není naplněn a</w:t>
            </w:r>
            <w:r w:rsidRPr="002F7068">
              <w:rPr>
                <w:rFonts w:asciiTheme="minorHAnsi" w:hAnsiTheme="minorHAnsi"/>
                <w:i/>
              </w:rPr>
              <w:t xml:space="preserve"> podporou projektu</w:t>
            </w:r>
            <w:r>
              <w:rPr>
                <w:rFonts w:asciiTheme="minorHAnsi" w:hAnsiTheme="minorHAnsi"/>
                <w:i/>
              </w:rPr>
              <w:t xml:space="preserve"> nedojde ke zvýhodnění </w:t>
            </w:r>
            <w:r w:rsidR="008A1C2B">
              <w:rPr>
                <w:rFonts w:asciiTheme="minorHAnsi" w:hAnsiTheme="minorHAnsi"/>
                <w:i/>
              </w:rPr>
              <w:t>žadatele/</w:t>
            </w:r>
            <w:r w:rsidR="00584420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</w:t>
            </w:r>
            <w:r>
              <w:rPr>
                <w:rFonts w:asciiTheme="minorHAnsi" w:hAnsiTheme="minorHAnsi"/>
                <w:i/>
              </w:rPr>
              <w:t>na trhu, neboť</w:t>
            </w:r>
            <w:r w:rsidRPr="002F7068">
              <w:rPr>
                <w:rFonts w:asciiTheme="minorHAnsi" w:hAnsiTheme="minorHAnsi"/>
                <w:i/>
              </w:rPr>
              <w:t xml:space="preserve"> </w:t>
            </w:r>
            <w:r w:rsidR="008A1C2B">
              <w:rPr>
                <w:rFonts w:asciiTheme="minorHAnsi" w:hAnsiTheme="minorHAnsi"/>
                <w:i/>
              </w:rPr>
              <w:t>žadatel/</w:t>
            </w:r>
            <w:r w:rsidR="000220A8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 xml:space="preserve"> není</w:t>
            </w:r>
            <w:r w:rsidRPr="002F7068">
              <w:rPr>
                <w:rFonts w:asciiTheme="minorHAnsi" w:hAnsiTheme="minorHAnsi"/>
                <w:i/>
              </w:rPr>
              <w:t xml:space="preserve"> ve vztahu k aktivitám projektu podnikem.</w:t>
            </w:r>
          </w:p>
          <w:p w14:paraId="28A9048F" w14:textId="60A661F9" w:rsidR="00B0386F" w:rsidRPr="0095346B" w:rsidRDefault="00160FC6" w:rsidP="00160FC6">
            <w:pPr>
              <w:jc w:val="left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i/>
              </w:rPr>
              <w:t xml:space="preserve">Ano – znamená, že podporou projektu dojde ke </w:t>
            </w:r>
            <w:r>
              <w:rPr>
                <w:rFonts w:asciiTheme="minorHAnsi" w:hAnsiTheme="minorHAnsi"/>
                <w:i/>
              </w:rPr>
              <w:t xml:space="preserve">zvýhodnění </w:t>
            </w:r>
            <w:r w:rsidR="008A1C2B">
              <w:rPr>
                <w:rFonts w:asciiTheme="minorHAnsi" w:hAnsiTheme="minorHAnsi"/>
                <w:i/>
              </w:rPr>
              <w:t>žadatele/</w:t>
            </w:r>
            <w:r w:rsidR="00584420">
              <w:rPr>
                <w:rFonts w:asciiTheme="minorHAnsi" w:hAnsiTheme="minorHAnsi"/>
                <w:i/>
              </w:rPr>
              <w:t>partnera</w:t>
            </w:r>
            <w:r w:rsidRPr="002F7068">
              <w:rPr>
                <w:rFonts w:asciiTheme="minorHAnsi" w:hAnsiTheme="minorHAnsi"/>
                <w:i/>
              </w:rPr>
              <w:t xml:space="preserve"> oproti ostatním subjektům na trhu, které n</w:t>
            </w:r>
            <w:r>
              <w:rPr>
                <w:rFonts w:asciiTheme="minorHAnsi" w:hAnsiTheme="minorHAnsi"/>
                <w:i/>
              </w:rPr>
              <w:t>abízí obdobnou službu/produkt</w:t>
            </w:r>
            <w:r w:rsidRPr="002F7068">
              <w:rPr>
                <w:rFonts w:asciiTheme="minorHAnsi" w:hAnsiTheme="minorHAnsi"/>
                <w:i/>
              </w:rPr>
              <w:t>.</w:t>
            </w:r>
          </w:p>
        </w:tc>
      </w:tr>
    </w:tbl>
    <w:p w14:paraId="4D9B920A" w14:textId="77777777" w:rsidR="00792266" w:rsidRPr="0095346B" w:rsidRDefault="00792266" w:rsidP="00792266">
      <w:pPr>
        <w:rPr>
          <w:rFonts w:asciiTheme="minorHAnsi" w:hAnsiTheme="minorHAnsi"/>
          <w:b/>
        </w:rPr>
      </w:pPr>
    </w:p>
    <w:p w14:paraId="027738FF" w14:textId="1948A08A" w:rsidR="004B0621" w:rsidRPr="0095346B" w:rsidRDefault="004B0621" w:rsidP="00CA0D50">
      <w:pPr>
        <w:tabs>
          <w:tab w:val="clear" w:pos="5790"/>
        </w:tabs>
        <w:spacing w:before="0" w:after="160" w:line="259" w:lineRule="auto"/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</w:t>
      </w:r>
      <w:r>
        <w:rPr>
          <w:rFonts w:asciiTheme="minorHAnsi" w:hAnsiTheme="minorHAnsi"/>
          <w:b/>
        </w:rPr>
        <w:t>I</w:t>
      </w:r>
      <w:r w:rsidRPr="0095346B">
        <w:rPr>
          <w:rFonts w:asciiTheme="minorHAnsi" w:hAnsiTheme="minorHAnsi"/>
          <w:b/>
        </w:rPr>
        <w:t>.</w:t>
      </w:r>
    </w:p>
    <w:p w14:paraId="32D2366D" w14:textId="4866CBB2" w:rsidR="004B0621" w:rsidRPr="00B0386F" w:rsidRDefault="004B0621" w:rsidP="004B0621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3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Narušení soutěže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0403E8" w:rsidRPr="0095346B" w14:paraId="082C7C9C" w14:textId="77777777" w:rsidTr="00936EAF">
        <w:tc>
          <w:tcPr>
            <w:tcW w:w="5104" w:type="dxa"/>
            <w:shd w:val="clear" w:color="auto" w:fill="E7E6E6" w:themeFill="background2"/>
          </w:tcPr>
          <w:p w14:paraId="0130F2D4" w14:textId="4CDAA63A" w:rsidR="000403E8" w:rsidRPr="004B0621" w:rsidRDefault="000403E8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0403E8">
              <w:rPr>
                <w:rFonts w:asciiTheme="minorHAnsi" w:hAnsiTheme="minorHAnsi"/>
              </w:rPr>
              <w:t>Je podpora poskytnutá do odvětví, které je liberalizované a v němž existuje nebo může existovat hospodářská soutěž?</w:t>
            </w:r>
          </w:p>
        </w:tc>
        <w:tc>
          <w:tcPr>
            <w:tcW w:w="3997" w:type="dxa"/>
          </w:tcPr>
          <w:p w14:paraId="4DE05959" w14:textId="07719F90" w:rsidR="000403E8" w:rsidRDefault="001A39D8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32552287"/>
                <w:placeholder>
                  <w:docPart w:val="DA0B6C43234340B58814E184243AFF4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403E8" w:rsidRPr="00B978C1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32D09D3A" w14:textId="77777777" w:rsidR="000403E8" w:rsidRPr="000C3357" w:rsidRDefault="000403E8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</w:p>
        </w:tc>
      </w:tr>
      <w:tr w:rsidR="004B0621" w:rsidRPr="0095346B" w14:paraId="7579DED8" w14:textId="77777777" w:rsidTr="00936EAF">
        <w:tc>
          <w:tcPr>
            <w:tcW w:w="5104" w:type="dxa"/>
            <w:shd w:val="clear" w:color="auto" w:fill="E7E6E6" w:themeFill="background2"/>
          </w:tcPr>
          <w:p w14:paraId="457EB862" w14:textId="67A5BBE3" w:rsidR="004B0621" w:rsidRPr="004B0621" w:rsidRDefault="004B0621" w:rsidP="004B0621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4B0621">
              <w:rPr>
                <w:rFonts w:asciiTheme="minorHAnsi" w:hAnsiTheme="minorHAnsi"/>
              </w:rPr>
              <w:t xml:space="preserve">Může podpora </w:t>
            </w:r>
            <w:r w:rsidR="007526CC">
              <w:rPr>
                <w:rFonts w:asciiTheme="minorHAnsi" w:hAnsiTheme="minorHAnsi"/>
              </w:rPr>
              <w:t>žadatele/</w:t>
            </w:r>
            <w:r w:rsidR="00584420">
              <w:rPr>
                <w:rFonts w:asciiTheme="minorHAnsi" w:hAnsiTheme="minorHAnsi"/>
              </w:rPr>
              <w:t>partnera</w:t>
            </w:r>
            <w:r w:rsidRPr="004B0621">
              <w:rPr>
                <w:rFonts w:asciiTheme="minorHAnsi" w:hAnsiTheme="minorHAnsi"/>
              </w:rPr>
              <w:t xml:space="preserve"> posílit jeho soutěžní postavení ve vztahu k ostatním subjektům, s nimiž soutěží, oproti postavení, které by měl bez podpory (např. tím, že </w:t>
            </w:r>
            <w:r w:rsidR="007526CC">
              <w:rPr>
                <w:rFonts w:asciiTheme="minorHAnsi" w:hAnsiTheme="minorHAnsi"/>
              </w:rPr>
              <w:t>žadateli/</w:t>
            </w:r>
            <w:r w:rsidR="000220A8">
              <w:rPr>
                <w:rFonts w:asciiTheme="minorHAnsi" w:hAnsiTheme="minorHAnsi"/>
              </w:rPr>
              <w:t>partnerovi</w:t>
            </w:r>
            <w:r w:rsidRPr="004B0621">
              <w:rPr>
                <w:rFonts w:asciiTheme="minorHAnsi" w:hAnsiTheme="minorHAnsi"/>
              </w:rPr>
              <w:t xml:space="preserve"> budou uhrazeny náklady a </w:t>
            </w:r>
            <w:r w:rsidRPr="004B0621">
              <w:rPr>
                <w:rFonts w:asciiTheme="minorHAnsi" w:hAnsiTheme="minorHAnsi"/>
              </w:rPr>
              <w:lastRenderedPageBreak/>
              <w:t>dojde tak k vytvoření nerovných podmínek oproti subjektům, které podporu nezískají)?</w:t>
            </w:r>
          </w:p>
        </w:tc>
        <w:tc>
          <w:tcPr>
            <w:tcW w:w="3997" w:type="dxa"/>
          </w:tcPr>
          <w:p w14:paraId="29746EB4" w14:textId="77777777" w:rsidR="004B0621" w:rsidRDefault="001A39D8" w:rsidP="004B062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24747567"/>
                <w:placeholder>
                  <w:docPart w:val="D4391F77E3D74C1185BE44444907218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4B062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CDB8783" w14:textId="5416C73D" w:rsidR="004B0621" w:rsidRPr="000C3357" w:rsidRDefault="004B0621" w:rsidP="004B062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Ne – </w:t>
            </w:r>
            <w:r>
              <w:rPr>
                <w:rFonts w:asciiTheme="minorHAnsi" w:hAnsiTheme="minorHAnsi"/>
                <w:i/>
              </w:rPr>
              <w:t xml:space="preserve">znamená, že </w:t>
            </w:r>
            <w:r w:rsidR="000403E8">
              <w:rPr>
                <w:rFonts w:asciiTheme="minorHAnsi" w:hAnsiTheme="minorHAnsi"/>
                <w:i/>
              </w:rPr>
              <w:t>žadatel/</w:t>
            </w:r>
            <w:r w:rsidR="00584420" w:rsidRPr="00584420">
              <w:rPr>
                <w:rFonts w:asciiTheme="minorHAnsi" w:hAnsiTheme="minorHAnsi"/>
                <w:i/>
              </w:rPr>
              <w:t>partner</w:t>
            </w:r>
            <w:r w:rsidR="00584420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není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tudí</w:t>
            </w:r>
            <w:r>
              <w:rPr>
                <w:rFonts w:asciiTheme="minorHAnsi" w:hAnsiTheme="minorHAnsi"/>
                <w:i/>
              </w:rPr>
              <w:t>ž nemůže dojít k posílení jeho</w:t>
            </w:r>
            <w:r w:rsidRPr="000C3357">
              <w:rPr>
                <w:rFonts w:asciiTheme="minorHAnsi" w:hAnsiTheme="minorHAnsi"/>
                <w:i/>
              </w:rPr>
              <w:t xml:space="preserve"> soutěžního postavení, neboť se aktivitami projektu neúčastní 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7523B23E" w14:textId="32420430" w:rsidR="004B0621" w:rsidRPr="0095346B" w:rsidRDefault="004B0621" w:rsidP="004B0621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lastRenderedPageBreak/>
              <w:t>Ano –</w:t>
            </w:r>
            <w:r>
              <w:rPr>
                <w:rFonts w:asciiTheme="minorHAnsi" w:hAnsiTheme="minorHAnsi"/>
                <w:i/>
              </w:rPr>
              <w:t xml:space="preserve"> znamená, že </w:t>
            </w:r>
            <w:r w:rsidR="000403E8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je</w:t>
            </w:r>
            <w:r w:rsidRPr="000C3357">
              <w:rPr>
                <w:rFonts w:asciiTheme="minorHAnsi" w:hAnsiTheme="minorHAnsi"/>
                <w:i/>
              </w:rPr>
              <w:t xml:space="preserve"> ve vztahu k aktivitám projektu podnikem, tzn.</w:t>
            </w:r>
            <w:r>
              <w:rPr>
                <w:rFonts w:asciiTheme="minorHAnsi" w:hAnsiTheme="minorHAnsi"/>
                <w:i/>
              </w:rPr>
              <w:t xml:space="preserve">, </w:t>
            </w:r>
            <w:r w:rsidRPr="000C3357">
              <w:rPr>
                <w:rFonts w:asciiTheme="minorHAnsi" w:hAnsiTheme="minorHAnsi"/>
                <w:i/>
              </w:rPr>
              <w:t>že úhradou ná</w:t>
            </w:r>
            <w:r>
              <w:rPr>
                <w:rFonts w:asciiTheme="minorHAnsi" w:hAnsiTheme="minorHAnsi"/>
                <w:i/>
              </w:rPr>
              <w:t>kladů na realizaci projektu dojde ke</w:t>
            </w:r>
            <w:r w:rsidRPr="000C3357">
              <w:rPr>
                <w:rFonts w:asciiTheme="minorHAnsi" w:hAnsiTheme="minorHAnsi"/>
                <w:i/>
              </w:rPr>
              <w:t xml:space="preserve"> zvýhodnění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0403E8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 w:rsidRPr="000C3357">
              <w:rPr>
                <w:rFonts w:asciiTheme="minorHAnsi" w:hAnsiTheme="minorHAnsi"/>
                <w:i/>
              </w:rPr>
              <w:t>oproti ostatním subjektům, které na trhu nabízí obdobné služby.</w:t>
            </w:r>
          </w:p>
        </w:tc>
      </w:tr>
      <w:tr w:rsidR="004B0621" w:rsidRPr="0095346B" w14:paraId="34B0F418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6937759F" w14:textId="5E743561" w:rsidR="00FB6D49" w:rsidRPr="00FB6D49" w:rsidRDefault="00FB6D49" w:rsidP="00FB6D49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lastRenderedPageBreak/>
              <w:t xml:space="preserve">Zdůvodněte, proč podporou </w:t>
            </w:r>
            <w:r w:rsidR="000403E8">
              <w:rPr>
                <w:rFonts w:asciiTheme="minorHAnsi" w:hAnsiTheme="minorHAnsi"/>
              </w:rPr>
              <w:t>žadatele/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>a</w:t>
            </w:r>
            <w:r w:rsidRPr="00FB6D49">
              <w:rPr>
                <w:rFonts w:asciiTheme="minorHAnsi" w:hAnsiTheme="minorHAnsi"/>
              </w:rPr>
              <w:t xml:space="preserve"> v</w:t>
            </w:r>
            <w:r w:rsidR="000403E8">
              <w:rPr>
                <w:rFonts w:asciiTheme="minorHAnsi" w:hAnsiTheme="minorHAnsi"/>
              </w:rPr>
              <w:t> </w:t>
            </w:r>
            <w:r w:rsidRPr="00FB6D49">
              <w:rPr>
                <w:rFonts w:asciiTheme="minorHAnsi" w:hAnsiTheme="minorHAnsi"/>
              </w:rPr>
              <w:t>projektu nedochází k narušení soutěže (např.:</w:t>
            </w:r>
          </w:p>
          <w:p w14:paraId="0FA8386B" w14:textId="4DC46BF9" w:rsidR="00FB6D49" w:rsidRDefault="000403E8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 </w:t>
            </w:r>
            <w:r w:rsidR="00FB6D49">
              <w:rPr>
                <w:rFonts w:asciiTheme="minorHAnsi" w:hAnsiTheme="minorHAnsi"/>
              </w:rPr>
              <w:t>není</w:t>
            </w:r>
            <w:r w:rsidR="00FB6D49" w:rsidRPr="00C02398">
              <w:rPr>
                <w:rFonts w:asciiTheme="minorHAnsi" w:hAnsiTheme="minorHAnsi"/>
              </w:rPr>
              <w:t xml:space="preserve"> v souvislosti s aktivitami projektu podnikem,</w:t>
            </w:r>
            <w:r w:rsidR="00FB6D49">
              <w:rPr>
                <w:rFonts w:asciiTheme="minorHAnsi" w:hAnsiTheme="minorHAnsi"/>
              </w:rPr>
              <w:t xml:space="preserve"> nedochází tedy k posílení jeho</w:t>
            </w:r>
            <w:r w:rsidR="00FB6D49" w:rsidRPr="00C02398">
              <w:rPr>
                <w:rFonts w:asciiTheme="minorHAnsi" w:hAnsiTheme="minorHAnsi"/>
              </w:rPr>
              <w:t xml:space="preserve"> soutěžního postavení</w:t>
            </w:r>
            <w:r w:rsidR="00FB6D49">
              <w:rPr>
                <w:rFonts w:asciiTheme="minorHAnsi" w:hAnsiTheme="minorHAnsi"/>
              </w:rPr>
              <w:t>;</w:t>
            </w:r>
          </w:p>
          <w:p w14:paraId="43892AAD" w14:textId="77777777" w:rsid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C02398">
              <w:rPr>
                <w:rFonts w:asciiTheme="minorHAnsi" w:hAnsiTheme="minorHAnsi"/>
              </w:rPr>
              <w:t>podpora projektu nevede ke snížení impor</w:t>
            </w:r>
            <w:r>
              <w:rPr>
                <w:rFonts w:asciiTheme="minorHAnsi" w:hAnsiTheme="minorHAnsi"/>
              </w:rPr>
              <w:t>tu nebo zvýšení exportu služeb;</w:t>
            </w:r>
          </w:p>
          <w:p w14:paraId="5F66FB14" w14:textId="5EF4CA8D" w:rsidR="004B0621" w:rsidRPr="00FB6D49" w:rsidRDefault="00FB6D49" w:rsidP="00FB6D4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FB6D49">
              <w:rPr>
                <w:rFonts w:asciiTheme="minorHAnsi" w:hAnsiTheme="minorHAnsi"/>
              </w:rPr>
              <w:t>aktivity projektu nejsou předmětem obchodní výměny).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1003513397"/>
              <w:placeholder>
                <w:docPart w:val="12ADFA70757343A892F1157B04C687D4"/>
              </w:placeholder>
              <w:showingPlcHdr/>
            </w:sdtPr>
            <w:sdtEndPr/>
            <w:sdtContent>
              <w:p w14:paraId="304E8EEE" w14:textId="77777777" w:rsidR="00E34182" w:rsidRDefault="00E34182" w:rsidP="00E34182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CBB1CCA" w14:textId="7481F7C3" w:rsidR="004B0621" w:rsidRDefault="004B0621" w:rsidP="004B0621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60B902E5" w14:textId="2761C595" w:rsidR="004B0621" w:rsidRPr="00ED6FB2" w:rsidRDefault="00E34182" w:rsidP="004B0621">
            <w:pPr>
              <w:jc w:val="left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Zde uveďte maximum argumentů, proč podporou projektu nedochází k narušení soutěže 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4B0621" w:rsidRPr="0095346B" w14:paraId="46459A43" w14:textId="77777777" w:rsidTr="00936EAF">
        <w:tc>
          <w:tcPr>
            <w:tcW w:w="5104" w:type="dxa"/>
            <w:shd w:val="clear" w:color="auto" w:fill="E7E6E6" w:themeFill="background2"/>
          </w:tcPr>
          <w:p w14:paraId="5EDA4089" w14:textId="3596CD4E" w:rsidR="004B0621" w:rsidRPr="00160FC6" w:rsidRDefault="004B0621" w:rsidP="004B062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 w:rsidR="00E34182">
              <w:rPr>
                <w:rFonts w:asciiTheme="minorHAnsi" w:hAnsiTheme="minorHAnsi"/>
                <w:b/>
                <w:caps/>
              </w:rPr>
              <w:t>3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5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75EAA8CC" w14:textId="77777777" w:rsidR="004B0621" w:rsidRDefault="001A39D8" w:rsidP="004B062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06041334"/>
                <w:placeholder>
                  <w:docPart w:val="D90B40E03E1D46188D07DE47C4A28F5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4B0621" w:rsidRPr="007C3CE9">
                  <w:rPr>
                    <w:rStyle w:val="Zstupntext"/>
                    <w:rFonts w:asciiTheme="minorHAnsi" w:hAnsiTheme="minorHAnsi"/>
                    <w:b/>
                    <w:bCs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5003DDF" w14:textId="69B5121B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 xml:space="preserve">V tomto poli je nutné provést finální </w:t>
            </w:r>
            <w:r>
              <w:rPr>
                <w:rFonts w:asciiTheme="minorHAnsi" w:hAnsiTheme="minorHAnsi"/>
                <w:i/>
              </w:rPr>
              <w:t>vyhodnocení znaku č. </w:t>
            </w:r>
            <w:r w:rsidRPr="000C3357">
              <w:rPr>
                <w:rFonts w:asciiTheme="minorHAnsi" w:hAnsiTheme="minorHAnsi"/>
                <w:i/>
              </w:rPr>
              <w:t>3, a to na základě vyhodnocení předešlé otázky v části III</w:t>
            </w:r>
            <w:r>
              <w:rPr>
                <w:rFonts w:asciiTheme="minorHAnsi" w:hAnsiTheme="minorHAnsi"/>
                <w:i/>
              </w:rPr>
              <w:t>.</w:t>
            </w:r>
            <w:r w:rsidRPr="000C3357">
              <w:rPr>
                <w:rFonts w:asciiTheme="minorHAnsi" w:hAnsiTheme="minorHAnsi"/>
                <w:i/>
              </w:rPr>
              <w:t xml:space="preserve"> a slovního zdůvodnění.</w:t>
            </w:r>
          </w:p>
          <w:p w14:paraId="45525486" w14:textId="2133063D" w:rsidR="00E34182" w:rsidRPr="000C3357" w:rsidRDefault="00E34182" w:rsidP="00E34182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0C3357">
              <w:rPr>
                <w:rFonts w:asciiTheme="minorHAnsi" w:hAnsiTheme="minorHAnsi"/>
                <w:i/>
              </w:rPr>
              <w:t>Ne – znamená, že podporou projektu nedojde k narušen</w:t>
            </w:r>
            <w:r>
              <w:rPr>
                <w:rFonts w:asciiTheme="minorHAnsi" w:hAnsiTheme="minorHAnsi"/>
                <w:i/>
              </w:rPr>
              <w:t xml:space="preserve">í soutěže, protože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Pr="000C3357">
              <w:rPr>
                <w:rFonts w:asciiTheme="minorHAnsi" w:hAnsiTheme="minorHAnsi"/>
                <w:i/>
              </w:rPr>
              <w:t xml:space="preserve"> se aktivitami projektu neúčastní </w:t>
            </w:r>
            <w:r>
              <w:rPr>
                <w:rFonts w:asciiTheme="minorHAnsi" w:hAnsiTheme="minorHAnsi"/>
                <w:i/>
              </w:rPr>
              <w:t xml:space="preserve">soutěže na </w:t>
            </w:r>
            <w:r w:rsidRPr="000C3357">
              <w:rPr>
                <w:rFonts w:asciiTheme="minorHAnsi" w:hAnsiTheme="minorHAnsi"/>
                <w:i/>
              </w:rPr>
              <w:t>trhu</w:t>
            </w:r>
            <w:r>
              <w:rPr>
                <w:rFonts w:asciiTheme="minorHAnsi" w:hAnsiTheme="minorHAnsi"/>
                <w:i/>
              </w:rPr>
              <w:t>.</w:t>
            </w:r>
          </w:p>
          <w:p w14:paraId="323C16DB" w14:textId="01A93E53" w:rsidR="004B0621" w:rsidRPr="0095346B" w:rsidRDefault="00E34182" w:rsidP="00E34182">
            <w:pPr>
              <w:jc w:val="left"/>
              <w:rPr>
                <w:rFonts w:asciiTheme="minorHAnsi" w:hAnsiTheme="minorHAnsi"/>
              </w:rPr>
            </w:pPr>
            <w:r w:rsidRPr="000C3357">
              <w:rPr>
                <w:rFonts w:asciiTheme="minorHAnsi" w:hAnsiTheme="minorHAnsi"/>
                <w:i/>
              </w:rPr>
              <w:t>Ano – znamená, že podporu projektu dojde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/</w:t>
            </w:r>
            <w:r w:rsidR="00CF0C63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může dojít k naruš</w:t>
            </w:r>
            <w:r>
              <w:rPr>
                <w:rFonts w:asciiTheme="minorHAnsi" w:hAnsiTheme="minorHAnsi"/>
                <w:i/>
              </w:rPr>
              <w:t xml:space="preserve">ení soutěže, protože se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 w:rsidRPr="000C3357">
              <w:rPr>
                <w:rFonts w:asciiTheme="minorHAnsi" w:hAnsiTheme="minorHAnsi"/>
                <w:i/>
              </w:rPr>
              <w:t>aktivitami proje</w:t>
            </w:r>
            <w:r>
              <w:rPr>
                <w:rFonts w:asciiTheme="minorHAnsi" w:hAnsiTheme="minorHAnsi"/>
                <w:i/>
              </w:rPr>
              <w:t>k</w:t>
            </w:r>
            <w:r w:rsidRPr="000C3357">
              <w:rPr>
                <w:rFonts w:asciiTheme="minorHAnsi" w:hAnsiTheme="minorHAnsi"/>
                <w:i/>
              </w:rPr>
              <w:t>tu</w:t>
            </w:r>
            <w:r>
              <w:rPr>
                <w:rFonts w:asciiTheme="minorHAnsi" w:hAnsiTheme="minorHAnsi"/>
                <w:i/>
              </w:rPr>
              <w:t xml:space="preserve"> účastní soutěže na trhu a díky podpoře mu</w:t>
            </w:r>
            <w:r w:rsidRPr="000C3357">
              <w:rPr>
                <w:rFonts w:asciiTheme="minorHAnsi" w:hAnsiTheme="minorHAnsi"/>
                <w:i/>
              </w:rPr>
              <w:t xml:space="preserve"> budou hrazeny náklady, které si ostatní subjekty, které na trhu nabízí obdobné služby, musí hradit z vlastích zdrojů.</w:t>
            </w:r>
          </w:p>
        </w:tc>
      </w:tr>
    </w:tbl>
    <w:p w14:paraId="57FE5211" w14:textId="77777777" w:rsidR="00CF0C63" w:rsidRDefault="00CF0C63" w:rsidP="00CF0C63">
      <w:pPr>
        <w:jc w:val="center"/>
        <w:rPr>
          <w:rFonts w:asciiTheme="minorHAnsi" w:hAnsiTheme="minorHAnsi"/>
          <w:b/>
        </w:rPr>
      </w:pPr>
    </w:p>
    <w:p w14:paraId="7079D5B2" w14:textId="0F234AEE" w:rsidR="00CF0C63" w:rsidRPr="0095346B" w:rsidRDefault="00CF0C63" w:rsidP="00CF0C63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lastRenderedPageBreak/>
        <w:t>ČÁST I</w:t>
      </w:r>
      <w:r>
        <w:rPr>
          <w:rFonts w:asciiTheme="minorHAnsi" w:hAnsiTheme="minorHAnsi"/>
          <w:b/>
        </w:rPr>
        <w:t>V</w:t>
      </w:r>
      <w:r w:rsidRPr="0095346B">
        <w:rPr>
          <w:rFonts w:asciiTheme="minorHAnsi" w:hAnsiTheme="minorHAnsi"/>
          <w:b/>
        </w:rPr>
        <w:t>.</w:t>
      </w:r>
    </w:p>
    <w:p w14:paraId="0D07F691" w14:textId="46388F7F" w:rsidR="00CF0C63" w:rsidRPr="00B0386F" w:rsidRDefault="00CF0C63" w:rsidP="00CF0C63">
      <w:pPr>
        <w:jc w:val="center"/>
        <w:rPr>
          <w:rFonts w:asciiTheme="minorHAnsi" w:hAnsiTheme="minorHAnsi"/>
          <w:b/>
        </w:rPr>
      </w:pPr>
      <w:r w:rsidRPr="00137D83">
        <w:rPr>
          <w:rFonts w:asciiTheme="minorHAnsi" w:hAnsiTheme="minorHAnsi"/>
          <w:b/>
        </w:rPr>
        <w:t xml:space="preserve">Znak č. </w:t>
      </w:r>
      <w:r>
        <w:rPr>
          <w:rFonts w:asciiTheme="minorHAnsi" w:hAnsiTheme="minorHAnsi"/>
          <w:b/>
        </w:rPr>
        <w:t>4</w:t>
      </w:r>
      <w:r w:rsidRPr="00137D83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Ovlivnění obchodu</w:t>
      </w:r>
    </w:p>
    <w:tbl>
      <w:tblPr>
        <w:tblStyle w:val="Mkatabulky"/>
        <w:tblW w:w="14063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  <w:gridCol w:w="4962"/>
      </w:tblGrid>
      <w:tr w:rsidR="00CF0C63" w:rsidRPr="0095346B" w14:paraId="2EA88BA0" w14:textId="77777777" w:rsidTr="00936EAF">
        <w:tc>
          <w:tcPr>
            <w:tcW w:w="5104" w:type="dxa"/>
            <w:shd w:val="clear" w:color="auto" w:fill="E7E6E6" w:themeFill="background2"/>
          </w:tcPr>
          <w:p w14:paraId="058AD78B" w14:textId="25DAC12B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Jsou aktivity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v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>rámci projektu nabízeny mimo území České republiky?</w:t>
            </w:r>
          </w:p>
        </w:tc>
        <w:tc>
          <w:tcPr>
            <w:tcW w:w="3997" w:type="dxa"/>
          </w:tcPr>
          <w:p w14:paraId="3A7BB22F" w14:textId="77777777" w:rsidR="00CF0C63" w:rsidRDefault="001A39D8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68118104"/>
                <w:placeholder>
                  <w:docPart w:val="5FB0C33CC8974783932CCAC432BB815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7BB75D9B" w14:textId="1695B22A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2F7068">
              <w:rPr>
                <w:rFonts w:asciiTheme="minorHAnsi" w:hAnsiTheme="minorHAnsi"/>
                <w:i/>
              </w:rPr>
              <w:t xml:space="preserve">Ne </w:t>
            </w:r>
            <w:r>
              <w:rPr>
                <w:rFonts w:asciiTheme="minorHAnsi" w:hAnsiTheme="minorHAnsi"/>
                <w:i/>
              </w:rPr>
              <w:t>–</w:t>
            </w:r>
            <w:r w:rsidRPr="002F7068">
              <w:rPr>
                <w:rFonts w:asciiTheme="minorHAnsi" w:hAnsiTheme="minorHAnsi"/>
                <w:i/>
              </w:rPr>
              <w:t xml:space="preserve"> z</w:t>
            </w:r>
            <w:r>
              <w:rPr>
                <w:rFonts w:asciiTheme="minorHAnsi" w:hAnsiTheme="minorHAnsi"/>
                <w:i/>
              </w:rPr>
              <w:t xml:space="preserve">namená, že aktivity realizované </w:t>
            </w:r>
            <w:r w:rsidR="00AF18FC">
              <w:rPr>
                <w:rFonts w:asciiTheme="minorHAnsi" w:hAnsiTheme="minorHAnsi"/>
                <w:i/>
              </w:rPr>
              <w:t>žadatelem/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em </w:t>
            </w:r>
            <w:r>
              <w:rPr>
                <w:rFonts w:asciiTheme="minorHAnsi" w:hAnsiTheme="minorHAnsi"/>
                <w:i/>
              </w:rPr>
              <w:t>v rámci projektu nejsou realizovány ani nabízeny uživatelům mimo ČR.</w:t>
            </w:r>
          </w:p>
          <w:p w14:paraId="6ED64F2E" w14:textId="5588DF29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realizované </w:t>
            </w:r>
            <w:r w:rsidR="00AF18FC">
              <w:rPr>
                <w:rFonts w:asciiTheme="minorHAnsi" w:hAnsiTheme="minorHAnsi"/>
                <w:i/>
              </w:rPr>
              <w:t>žadatelem/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em </w:t>
            </w:r>
            <w:r>
              <w:rPr>
                <w:rFonts w:asciiTheme="minorHAnsi" w:hAnsiTheme="minorHAnsi"/>
                <w:i/>
              </w:rPr>
              <w:t>v rámci projektu jsou realizovány či nabízeny i uživatelům ze zahraničí.</w:t>
            </w:r>
          </w:p>
        </w:tc>
      </w:tr>
      <w:tr w:rsidR="00CF0C63" w:rsidRPr="0095346B" w14:paraId="2F2A6B5A" w14:textId="77777777" w:rsidTr="00936EAF">
        <w:trPr>
          <w:trHeight w:val="398"/>
        </w:trPr>
        <w:tc>
          <w:tcPr>
            <w:tcW w:w="5104" w:type="dxa"/>
            <w:shd w:val="clear" w:color="auto" w:fill="E7E6E6" w:themeFill="background2"/>
          </w:tcPr>
          <w:p w14:paraId="130152F8" w14:textId="1A51C7E4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Může mít realizace aktivit projektu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dopad na zahraniční spotřebitele (např. může přilákat zákazníky z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>jiných členských států EU nebo mohou výstupy projektu využívat i spotřebitelé z jiných členských států EU)?</w:t>
            </w:r>
          </w:p>
        </w:tc>
        <w:tc>
          <w:tcPr>
            <w:tcW w:w="3997" w:type="dxa"/>
          </w:tcPr>
          <w:p w14:paraId="34D89F67" w14:textId="77777777" w:rsidR="00CF0C63" w:rsidRDefault="001A39D8" w:rsidP="00936EA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2701594"/>
                <w:placeholder>
                  <w:docPart w:val="7B396F5C664D44089552C4FA0FA5ABCF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72933CB" w14:textId="2954EB34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projektu jsou určeny pro tuzemské uživatele s ohledem na specifické potřeby 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obla</w:t>
            </w:r>
            <w:r w:rsidR="00AF18FC">
              <w:rPr>
                <w:rFonts w:asciiTheme="minorHAnsi" w:hAnsiTheme="minorHAnsi"/>
                <w:i/>
              </w:rPr>
              <w:t xml:space="preserve">sti </w:t>
            </w:r>
            <w:r>
              <w:rPr>
                <w:rFonts w:asciiTheme="minorHAnsi" w:hAnsiTheme="minorHAnsi"/>
                <w:i/>
              </w:rPr>
              <w:t xml:space="preserve">vzdělávání v ČR. </w:t>
            </w:r>
          </w:p>
          <w:p w14:paraId="3399D26D" w14:textId="1A15CD0C" w:rsidR="00CF0C63" w:rsidRPr="00ED6FB2" w:rsidRDefault="00CF0C63" w:rsidP="00CF0C63">
            <w:pPr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Ano – znamená, že aktivity projektu mohou přilákat nové uživatele ze zahraničí, jsou pro ně atraktivní, případně mohou omezit vstup zahraničních subjektů, které nabízí obdobné služby, na tuzemský trh.</w:t>
            </w:r>
          </w:p>
        </w:tc>
      </w:tr>
      <w:tr w:rsidR="00CF0C63" w:rsidRPr="0095346B" w14:paraId="07E37F49" w14:textId="77777777" w:rsidTr="00936EAF">
        <w:tc>
          <w:tcPr>
            <w:tcW w:w="5104" w:type="dxa"/>
            <w:shd w:val="clear" w:color="auto" w:fill="E7E6E6" w:themeFill="background2"/>
          </w:tcPr>
          <w:p w14:paraId="096527AD" w14:textId="7BAB4004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Jsou aktivity projektu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AF18FC">
              <w:rPr>
                <w:rFonts w:asciiTheme="minorHAnsi" w:hAnsiTheme="minorHAnsi"/>
              </w:rPr>
              <w:t>em</w:t>
            </w:r>
            <w:r w:rsidR="000A6586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>prezentovány v jiném než českém jazyce?</w:t>
            </w:r>
          </w:p>
        </w:tc>
        <w:tc>
          <w:tcPr>
            <w:tcW w:w="3997" w:type="dxa"/>
          </w:tcPr>
          <w:p w14:paraId="08AFD25F" w14:textId="77777777" w:rsidR="00CF0C63" w:rsidRDefault="001A39D8" w:rsidP="00CF0C6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33727356"/>
                <w:placeholder>
                  <w:docPart w:val="246F4488C9FC44F6BA24A01DD826B4C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90CE183" w14:textId="77777777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výstupy projektu jsou prezentovány pouze v českém jazyce.</w:t>
            </w:r>
          </w:p>
          <w:p w14:paraId="40BF59C4" w14:textId="6D1DAA4C" w:rsidR="00CF0C63" w:rsidRPr="0095346B" w:rsidRDefault="00CF0C63" w:rsidP="00CF0C63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výstupy projektu jsou prezentovány i v dalších jazycích (v takovém případě je nutné uvést slovní zdůvodnění, proč ani tak nehrozí ovlivnění obchodu).</w:t>
            </w:r>
          </w:p>
        </w:tc>
      </w:tr>
      <w:tr w:rsidR="00CF0C63" w:rsidRPr="0095346B" w14:paraId="3DE02775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545BF6FC" w14:textId="3BC6A5BD" w:rsidR="00CF0C63" w:rsidRPr="00CF0C63" w:rsidRDefault="00CF0C63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CF0C63">
              <w:rPr>
                <w:rFonts w:asciiTheme="minorHAnsi" w:hAnsiTheme="minorHAnsi"/>
              </w:rPr>
              <w:t xml:space="preserve">Mají aktivity realizované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 w:rsidRPr="00CF0C63">
              <w:rPr>
                <w:rFonts w:asciiTheme="minorHAnsi" w:hAnsiTheme="minorHAnsi"/>
              </w:rPr>
              <w:t>v</w:t>
            </w:r>
            <w:r w:rsidR="00AF18FC">
              <w:rPr>
                <w:rFonts w:asciiTheme="minorHAnsi" w:hAnsiTheme="minorHAnsi"/>
              </w:rPr>
              <w:t> </w:t>
            </w:r>
            <w:r w:rsidRPr="00CF0C63">
              <w:rPr>
                <w:rFonts w:asciiTheme="minorHAnsi" w:hAnsiTheme="minorHAnsi"/>
              </w:rPr>
              <w:t xml:space="preserve">rámci projektu větší než čistě </w:t>
            </w:r>
            <w:r>
              <w:rPr>
                <w:rFonts w:asciiTheme="minorHAnsi" w:hAnsiTheme="minorHAnsi"/>
              </w:rPr>
              <w:t>l</w:t>
            </w:r>
            <w:r w:rsidRPr="00CF0C63">
              <w:rPr>
                <w:rFonts w:asciiTheme="minorHAnsi" w:hAnsiTheme="minorHAnsi"/>
              </w:rPr>
              <w:t>okální/vnitrostátní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>/</w:t>
            </w:r>
            <w:r w:rsidR="007C3CE9">
              <w:rPr>
                <w:rFonts w:asciiTheme="minorHAnsi" w:hAnsiTheme="minorHAnsi"/>
              </w:rPr>
              <w:t xml:space="preserve"> </w:t>
            </w:r>
            <w:r w:rsidRPr="00CF0C63">
              <w:rPr>
                <w:rFonts w:asciiTheme="minorHAnsi" w:hAnsiTheme="minorHAnsi"/>
              </w:rPr>
              <w:t xml:space="preserve">územně ohraničený dopad? </w:t>
            </w:r>
          </w:p>
        </w:tc>
        <w:tc>
          <w:tcPr>
            <w:tcW w:w="3997" w:type="dxa"/>
          </w:tcPr>
          <w:p w14:paraId="671F0C9E" w14:textId="62B0E17C" w:rsidR="00CF0C63" w:rsidRDefault="001A39D8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-509678"/>
                <w:placeholder>
                  <w:docPart w:val="E4A10F17AE7A48F7A332BFAD2F477C8C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F0C63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2E0B3091" w14:textId="39AC259A" w:rsidR="00CF0C63" w:rsidRDefault="00CF0C63" w:rsidP="00CF0C63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</w:t>
            </w:r>
            <w:r w:rsidR="00AF18FC">
              <w:rPr>
                <w:rFonts w:asciiTheme="minorHAnsi" w:hAnsiTheme="minorHAnsi"/>
                <w:i/>
              </w:rPr>
              <w:t xml:space="preserve"> 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projektu jsou realizovány pouze na omezeném území ČR.</w:t>
            </w:r>
          </w:p>
          <w:p w14:paraId="2D33F8E5" w14:textId="4342DF19" w:rsidR="00CF0C63" w:rsidRPr="0095346B" w:rsidRDefault="00CF0C63" w:rsidP="00CF0C63">
            <w:pPr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</w:t>
            </w:r>
            <w:r w:rsidR="00AF18FC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projektu jsou realizovány plošně na celém území ČR, případně v</w:t>
            </w:r>
            <w:r w:rsidR="007C3CE9">
              <w:rPr>
                <w:rFonts w:asciiTheme="minorHAnsi" w:hAnsiTheme="minorHAnsi"/>
                <w:i/>
              </w:rPr>
              <w:t> </w:t>
            </w:r>
            <w:r>
              <w:rPr>
                <w:rFonts w:asciiTheme="minorHAnsi" w:hAnsiTheme="minorHAnsi"/>
                <w:i/>
              </w:rPr>
              <w:t>zahraničí</w:t>
            </w:r>
            <w:r w:rsidR="007C3CE9">
              <w:rPr>
                <w:rFonts w:asciiTheme="minorHAnsi" w:hAnsiTheme="minorHAnsi"/>
                <w:i/>
              </w:rPr>
              <w:t>.</w:t>
            </w:r>
          </w:p>
        </w:tc>
      </w:tr>
      <w:tr w:rsidR="00AF18FC" w:rsidRPr="0095346B" w14:paraId="577D23A6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24F9041A" w14:textId="309E1ADD" w:rsidR="00AF18FC" w:rsidRPr="00CF0C63" w:rsidRDefault="00AF18FC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AF18FC">
              <w:rPr>
                <w:rFonts w:asciiTheme="minorHAnsi" w:hAnsiTheme="minorHAnsi"/>
              </w:rPr>
              <w:lastRenderedPageBreak/>
              <w:t>J</w:t>
            </w:r>
            <w:r>
              <w:rPr>
                <w:rFonts w:asciiTheme="minorHAnsi" w:hAnsiTheme="minorHAnsi"/>
              </w:rPr>
              <w:t>e</w:t>
            </w:r>
            <w:r w:rsidRPr="00AF18FC">
              <w:rPr>
                <w:rFonts w:asciiTheme="minorHAnsi" w:hAnsiTheme="minorHAnsi"/>
              </w:rPr>
              <w:t xml:space="preserve"> žadatel/partne</w:t>
            </w:r>
            <w:r>
              <w:rPr>
                <w:rFonts w:asciiTheme="minorHAnsi" w:hAnsiTheme="minorHAnsi"/>
              </w:rPr>
              <w:t>r</w:t>
            </w:r>
            <w:r w:rsidRPr="00AF18FC">
              <w:rPr>
                <w:rFonts w:asciiTheme="minorHAnsi" w:hAnsiTheme="minorHAnsi"/>
              </w:rPr>
              <w:t xml:space="preserve"> součástí širší skupiny podniků, která působí i na trzích v jiných členských státech EU?</w:t>
            </w:r>
          </w:p>
        </w:tc>
        <w:tc>
          <w:tcPr>
            <w:tcW w:w="3997" w:type="dxa"/>
          </w:tcPr>
          <w:p w14:paraId="001F1C5C" w14:textId="1D857722" w:rsidR="00AF18FC" w:rsidRDefault="001A39D8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62409449"/>
                <w:placeholder>
                  <w:docPart w:val="135761BE09D143A387B5621A3FA8E19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AF18FC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1440A974" w14:textId="145650BC" w:rsidR="00AF18FC" w:rsidRPr="00AF18FC" w:rsidRDefault="00AF18FC" w:rsidP="00AF18FC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Ne – znamená, že žadatel/partne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ne</w:t>
            </w:r>
            <w:r>
              <w:rPr>
                <w:rFonts w:asciiTheme="minorHAnsi" w:hAnsiTheme="minorHAnsi"/>
                <w:i/>
              </w:rPr>
              <w:t>ní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0FB17C6B" w14:textId="02E2E64C" w:rsidR="00AF18FC" w:rsidRPr="00AF18FC" w:rsidRDefault="00AF18FC" w:rsidP="00AF18FC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Ano – znamená, že žadatel/partn</w:t>
            </w:r>
            <w:r w:rsidR="00BB73B5">
              <w:rPr>
                <w:rFonts w:asciiTheme="minorHAnsi" w:hAnsiTheme="minorHAnsi"/>
                <w:i/>
              </w:rPr>
              <w:t>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448FB0C4" w14:textId="63EE4CFD" w:rsidR="00AF18FC" w:rsidRDefault="00AF18FC" w:rsidP="00AF18FC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Pozn. pokud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žadatel/partne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zdůvodněte, proč nedochází k ovlivnění obchodu mezi členskými státy (např. podpora je poskytována konkrétním pobočkám či pracovníkům žadatele/partnera a nemůže dojít k přelití podpor do jiných činností a poboček žadatele/partnera, zahraniční aktivity jsou odděleny od aktivit realizovaných v rámci projektu apod.)</w:t>
            </w:r>
            <w:r w:rsidR="00526555">
              <w:rPr>
                <w:rFonts w:asciiTheme="minorHAnsi" w:hAnsiTheme="minorHAnsi"/>
                <w:i/>
              </w:rPr>
              <w:t>.</w:t>
            </w:r>
          </w:p>
        </w:tc>
      </w:tr>
      <w:tr w:rsidR="007C3CE9" w:rsidRPr="0095346B" w14:paraId="7BCD1F40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69E91DDD" w14:textId="2E12A84D" w:rsidR="007C3CE9" w:rsidRPr="00CF0C63" w:rsidRDefault="007C3CE9" w:rsidP="00CF0C63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6F5C46">
              <w:rPr>
                <w:rFonts w:asciiTheme="minorHAnsi" w:hAnsiTheme="minorHAnsi"/>
              </w:rPr>
              <w:t>Může mít podpora</w:t>
            </w:r>
            <w:r>
              <w:rPr>
                <w:rFonts w:asciiTheme="minorHAnsi" w:hAnsiTheme="minorHAnsi"/>
              </w:rPr>
              <w:t xml:space="preserve"> aktivit realizovaných </w:t>
            </w:r>
            <w:r w:rsidR="00AF18FC">
              <w:rPr>
                <w:rFonts w:asciiTheme="minorHAnsi" w:hAnsiTheme="minorHAnsi"/>
              </w:rPr>
              <w:t>žadatelem/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em </w:t>
            </w:r>
            <w:r>
              <w:rPr>
                <w:rFonts w:asciiTheme="minorHAnsi" w:hAnsiTheme="minorHAnsi"/>
              </w:rPr>
              <w:t>v rámci projektu</w:t>
            </w:r>
            <w:r w:rsidRPr="006F5C46">
              <w:rPr>
                <w:rFonts w:asciiTheme="minorHAnsi" w:hAnsiTheme="minorHAnsi"/>
              </w:rPr>
              <w:t xml:space="preserve"> větší než okrajový dopad na přeshraniční inv</w:t>
            </w:r>
            <w:r>
              <w:rPr>
                <w:rFonts w:asciiTheme="minorHAnsi" w:hAnsiTheme="minorHAnsi"/>
              </w:rPr>
              <w:t>estice a vznik nových podniků v </w:t>
            </w:r>
            <w:r w:rsidRPr="006F5C46">
              <w:rPr>
                <w:rFonts w:asciiTheme="minorHAnsi" w:hAnsiTheme="minorHAnsi"/>
              </w:rPr>
              <w:t>daném odvětví?</w:t>
            </w:r>
          </w:p>
        </w:tc>
        <w:tc>
          <w:tcPr>
            <w:tcW w:w="3997" w:type="dxa"/>
          </w:tcPr>
          <w:p w14:paraId="2F2B8BEA" w14:textId="5B092ED4" w:rsidR="007C3CE9" w:rsidRDefault="001A39D8" w:rsidP="00CF0C63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70639695"/>
                <w:placeholder>
                  <w:docPart w:val="51D976D27EE8419A998658BC40E4FE7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C3CE9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42BFEF46" w14:textId="56ED767D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 projektu nemají větší než okrajový dopad na přeshraniční investice a vznik nových podniků v daném odvětví.</w:t>
            </w:r>
          </w:p>
          <w:p w14:paraId="34A367AD" w14:textId="05AF6502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>v projektu mají větší než okrajový dopad na přeshraniční investice a vznik nových podniků v daném odvětví.</w:t>
            </w:r>
          </w:p>
        </w:tc>
      </w:tr>
      <w:tr w:rsidR="007C3CE9" w:rsidRPr="0095346B" w14:paraId="3B0A65C3" w14:textId="77777777" w:rsidTr="00936EAF">
        <w:trPr>
          <w:trHeight w:val="255"/>
        </w:trPr>
        <w:tc>
          <w:tcPr>
            <w:tcW w:w="5104" w:type="dxa"/>
            <w:shd w:val="clear" w:color="auto" w:fill="E7E6E6" w:themeFill="background2"/>
          </w:tcPr>
          <w:p w14:paraId="420CE824" w14:textId="18FFDF7A" w:rsidR="007C3CE9" w:rsidRPr="007C3CE9" w:rsidRDefault="007C3CE9" w:rsidP="007C3CE9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 xml:space="preserve">Zdůvodněte, proč by díky podpoře </w:t>
            </w:r>
            <w:r w:rsidR="00AF18FC">
              <w:rPr>
                <w:rFonts w:asciiTheme="minorHAnsi" w:hAnsiTheme="minorHAnsi"/>
              </w:rPr>
              <w:t>žadatele/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a </w:t>
            </w:r>
            <w:r w:rsidRPr="007C3CE9">
              <w:rPr>
                <w:rFonts w:asciiTheme="minorHAnsi" w:hAnsiTheme="minorHAnsi"/>
              </w:rPr>
              <w:t>nemělo dojít k ovlivnění obchodu</w:t>
            </w:r>
            <w:r w:rsidR="0030706C">
              <w:rPr>
                <w:rFonts w:asciiTheme="minorHAnsi" w:hAnsiTheme="minorHAnsi"/>
              </w:rPr>
              <w:t xml:space="preserve"> mezi členskými státy EU</w:t>
            </w:r>
            <w:r w:rsidRPr="007C3CE9">
              <w:rPr>
                <w:rFonts w:asciiTheme="minorHAnsi" w:hAnsiTheme="minorHAnsi"/>
              </w:rPr>
              <w:t xml:space="preserve">, případně uveďte, proč má činnost </w:t>
            </w:r>
            <w:r w:rsidR="00AF18FC">
              <w:rPr>
                <w:rFonts w:asciiTheme="minorHAnsi" w:hAnsiTheme="minorHAnsi"/>
              </w:rPr>
              <w:t>žadatele/</w:t>
            </w:r>
            <w:r w:rsidR="000220A8">
              <w:rPr>
                <w:rFonts w:asciiTheme="minorHAnsi" w:hAnsiTheme="minorHAnsi"/>
              </w:rPr>
              <w:t>partnera</w:t>
            </w:r>
            <w:r w:rsidRPr="007C3CE9">
              <w:rPr>
                <w:rFonts w:asciiTheme="minorHAnsi" w:hAnsiTheme="minorHAnsi"/>
              </w:rPr>
              <w:t xml:space="preserve"> v</w:t>
            </w:r>
            <w:r w:rsidR="00AF18FC">
              <w:rPr>
                <w:rFonts w:asciiTheme="minorHAnsi" w:hAnsiTheme="minorHAnsi"/>
              </w:rPr>
              <w:t> </w:t>
            </w:r>
            <w:r w:rsidRPr="007C3CE9">
              <w:rPr>
                <w:rFonts w:asciiTheme="minorHAnsi" w:hAnsiTheme="minorHAnsi"/>
              </w:rPr>
              <w:t>projektu pouze lokální dopad (např.:</w:t>
            </w:r>
          </w:p>
          <w:p w14:paraId="0432741D" w14:textId="3F640707" w:rsidR="007C3CE9" w:rsidRDefault="00AF18FC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žadatel/</w:t>
            </w:r>
            <w:r w:rsidR="000A6586" w:rsidRPr="000A6586">
              <w:rPr>
                <w:rFonts w:asciiTheme="minorHAnsi" w:hAnsiTheme="minorHAnsi"/>
              </w:rPr>
              <w:t>partner</w:t>
            </w:r>
            <w:r w:rsidR="000A6586">
              <w:rPr>
                <w:rFonts w:asciiTheme="minorHAnsi" w:hAnsiTheme="minorHAnsi"/>
              </w:rPr>
              <w:t xml:space="preserve"> </w:t>
            </w:r>
            <w:r w:rsidR="007C3CE9" w:rsidRPr="00137D83">
              <w:rPr>
                <w:rFonts w:asciiTheme="minorHAnsi" w:hAnsiTheme="minorHAnsi"/>
              </w:rPr>
              <w:t>působí</w:t>
            </w:r>
            <w:r w:rsidR="007C3CE9">
              <w:rPr>
                <w:rFonts w:asciiTheme="minorHAnsi" w:hAnsiTheme="minorHAnsi"/>
              </w:rPr>
              <w:t xml:space="preserve"> na omezeném území ČR;</w:t>
            </w:r>
          </w:p>
          <w:p w14:paraId="1E9D3782" w14:textId="3BEC7A19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projekt je určen pro omezený </w:t>
            </w:r>
            <w:r w:rsidRPr="00137D83">
              <w:rPr>
                <w:rFonts w:asciiTheme="minorHAnsi" w:hAnsiTheme="minorHAnsi"/>
              </w:rPr>
              <w:t xml:space="preserve">okruh konečných uživatelů </w:t>
            </w:r>
            <w:r>
              <w:rPr>
                <w:rFonts w:asciiTheme="minorHAnsi" w:hAnsiTheme="minorHAnsi"/>
              </w:rPr>
              <w:t>v </w:t>
            </w:r>
            <w:r w:rsidR="00AF18FC">
              <w:rPr>
                <w:rFonts w:asciiTheme="minorHAnsi" w:hAnsiTheme="minorHAnsi"/>
              </w:rPr>
              <w:t>regionu</w:t>
            </w:r>
            <w:r>
              <w:rPr>
                <w:rFonts w:asciiTheme="minorHAnsi" w:hAnsiTheme="minorHAnsi"/>
              </w:rPr>
              <w:t>;</w:t>
            </w:r>
          </w:p>
          <w:p w14:paraId="106727D5" w14:textId="334D094C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výstupy projektu jsou určeny pouze pro tuzemské uživatele, resp. uživatele v rámci </w:t>
            </w:r>
            <w:r w:rsidR="00AF18FC">
              <w:rPr>
                <w:rFonts w:asciiTheme="minorHAnsi" w:hAnsiTheme="minorHAnsi"/>
              </w:rPr>
              <w:t>regionu</w:t>
            </w:r>
            <w:r>
              <w:rPr>
                <w:rFonts w:asciiTheme="minorHAnsi" w:hAnsiTheme="minorHAnsi"/>
              </w:rPr>
              <w:t xml:space="preserve">; </w:t>
            </w:r>
          </w:p>
          <w:p w14:paraId="606FD34B" w14:textId="77777777" w:rsid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nepravděpodobné, že by realizace projektu přilákala zákazníky z jiných členských států;</w:t>
            </w:r>
          </w:p>
          <w:p w14:paraId="7148BA9C" w14:textId="56BF978D" w:rsidR="007C3CE9" w:rsidRPr="007C3CE9" w:rsidRDefault="007C3CE9" w:rsidP="007C3CE9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7C3CE9">
              <w:rPr>
                <w:rFonts w:asciiTheme="minorHAnsi" w:hAnsiTheme="minorHAnsi"/>
              </w:rPr>
              <w:t>podpora projektu nebude mít žádný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nebo nanejvýš okrajový</w:t>
            </w:r>
            <w:r>
              <w:rPr>
                <w:rFonts w:asciiTheme="minorHAnsi" w:hAnsiTheme="minorHAnsi"/>
              </w:rPr>
              <w:t>,</w:t>
            </w:r>
            <w:r w:rsidRPr="007C3CE9">
              <w:rPr>
                <w:rFonts w:asciiTheme="minorHAnsi" w:hAnsiTheme="minorHAnsi"/>
              </w:rPr>
              <w:t xml:space="preserve"> předvídatelný dopad na přeshraniční investice a usazování podniků).</w:t>
            </w:r>
          </w:p>
        </w:tc>
        <w:tc>
          <w:tcPr>
            <w:tcW w:w="3997" w:type="dxa"/>
          </w:tcPr>
          <w:sdt>
            <w:sdtPr>
              <w:rPr>
                <w:rFonts w:asciiTheme="minorHAnsi" w:hAnsiTheme="minorHAnsi"/>
                <w:noProof/>
              </w:rPr>
              <w:id w:val="-599100978"/>
              <w:placeholder>
                <w:docPart w:val="BF88086FE5DF46F7B80A0520E3E0681F"/>
              </w:placeholder>
              <w:showingPlcHdr/>
            </w:sdtPr>
            <w:sdtEndPr/>
            <w:sdtContent>
              <w:p w14:paraId="2659FCBC" w14:textId="77777777" w:rsidR="007C3CE9" w:rsidRDefault="007C3CE9" w:rsidP="007C3CE9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Theme="minorHAnsi" w:hAnsiTheme="minorHAnsi"/>
                    <w:noProof/>
                  </w:rPr>
                </w:pPr>
                <w:r w:rsidRPr="00137D83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sdtContent>
          </w:sdt>
          <w:p w14:paraId="0E2BE9F6" w14:textId="77777777" w:rsidR="007C3CE9" w:rsidRDefault="007C3CE9" w:rsidP="007C3CE9">
            <w:p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14:paraId="45BB3C70" w14:textId="3AF5DDD3" w:rsidR="007C3CE9" w:rsidRDefault="007C3CE9" w:rsidP="007C3CE9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</w:t>
            </w:r>
            <w:r w:rsidR="002A569A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 xml:space="preserve">v projektu nedochází k ovlivnění obchodu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EF02F1" w:rsidRPr="0095346B" w14:paraId="3283DB56" w14:textId="77777777" w:rsidTr="00936EAF">
        <w:tc>
          <w:tcPr>
            <w:tcW w:w="5104" w:type="dxa"/>
            <w:shd w:val="clear" w:color="auto" w:fill="E7E6E6" w:themeFill="background2"/>
          </w:tcPr>
          <w:p w14:paraId="5B568B2B" w14:textId="2E2DB922" w:rsidR="00EF02F1" w:rsidRPr="00160FC6" w:rsidRDefault="00EF02F1" w:rsidP="00EF02F1">
            <w:pPr>
              <w:spacing w:after="0"/>
              <w:rPr>
                <w:rFonts w:asciiTheme="minorHAnsi" w:hAnsiTheme="minorHAnsi"/>
              </w:rPr>
            </w:pPr>
            <w:r w:rsidRPr="002F7068">
              <w:rPr>
                <w:rFonts w:asciiTheme="minorHAnsi" w:hAnsiTheme="minorHAnsi"/>
                <w:b/>
                <w:caps/>
              </w:rPr>
              <w:t xml:space="preserve">Je naplněn znak veřejné podpory č. </w:t>
            </w:r>
            <w:r>
              <w:rPr>
                <w:rFonts w:asciiTheme="minorHAnsi" w:hAnsiTheme="minorHAnsi"/>
                <w:b/>
                <w:caps/>
              </w:rPr>
              <w:t>4</w:t>
            </w:r>
            <w:r w:rsidRPr="002F7068">
              <w:rPr>
                <w:rStyle w:val="Znakapoznpodarou"/>
                <w:rFonts w:asciiTheme="minorHAnsi" w:hAnsiTheme="minorHAnsi"/>
                <w:b/>
                <w:caps/>
              </w:rPr>
              <w:footnoteReference w:id="6"/>
            </w:r>
            <w:r w:rsidRPr="002F7068">
              <w:rPr>
                <w:rFonts w:asciiTheme="minorHAnsi" w:hAnsiTheme="minorHAnsi"/>
                <w:b/>
                <w:caps/>
              </w:rPr>
              <w:t>?</w:t>
            </w:r>
          </w:p>
        </w:tc>
        <w:tc>
          <w:tcPr>
            <w:tcW w:w="3997" w:type="dxa"/>
          </w:tcPr>
          <w:p w14:paraId="2225DE65" w14:textId="77777777" w:rsidR="00EF02F1" w:rsidRDefault="001A39D8" w:rsidP="00EF02F1">
            <w:pPr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Theme="minorHAnsi" w:hAnsiTheme="minorHAnsi"/>
                </w:rPr>
                <w:id w:val="168529915"/>
                <w:placeholder>
                  <w:docPart w:val="E46C851A3F474551A8752F50DB3640C6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EF02F1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</w:p>
        </w:tc>
        <w:tc>
          <w:tcPr>
            <w:tcW w:w="4962" w:type="dxa"/>
          </w:tcPr>
          <w:p w14:paraId="57CD12AB" w14:textId="20426E23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 w:rsidRPr="00890975">
              <w:rPr>
                <w:rFonts w:asciiTheme="minorHAnsi" w:hAnsiTheme="minorHAnsi"/>
                <w:i/>
              </w:rPr>
              <w:t>V tomto poli je nut</w:t>
            </w:r>
            <w:r>
              <w:rPr>
                <w:rFonts w:asciiTheme="minorHAnsi" w:hAnsiTheme="minorHAnsi"/>
                <w:i/>
              </w:rPr>
              <w:t>n</w:t>
            </w:r>
            <w:r w:rsidRPr="00890975">
              <w:rPr>
                <w:rFonts w:asciiTheme="minorHAnsi" w:hAnsiTheme="minorHAnsi"/>
                <w:i/>
              </w:rPr>
              <w:t>é provést finální vyhodn</w:t>
            </w:r>
            <w:r>
              <w:rPr>
                <w:rFonts w:asciiTheme="minorHAnsi" w:hAnsiTheme="minorHAnsi"/>
                <w:i/>
              </w:rPr>
              <w:t>o</w:t>
            </w:r>
            <w:r w:rsidRPr="00890975">
              <w:rPr>
                <w:rFonts w:asciiTheme="minorHAnsi" w:hAnsiTheme="minorHAnsi"/>
                <w:i/>
              </w:rPr>
              <w:t xml:space="preserve">cení znaku č. </w:t>
            </w:r>
            <w:r>
              <w:rPr>
                <w:rFonts w:asciiTheme="minorHAnsi" w:hAnsiTheme="minorHAnsi"/>
                <w:i/>
              </w:rPr>
              <w:t>4</w:t>
            </w:r>
            <w:r w:rsidRPr="00890975">
              <w:rPr>
                <w:rFonts w:asciiTheme="minorHAnsi" w:hAnsiTheme="minorHAnsi"/>
                <w:i/>
              </w:rPr>
              <w:t xml:space="preserve">, </w:t>
            </w:r>
            <w:r>
              <w:rPr>
                <w:rFonts w:asciiTheme="minorHAnsi" w:hAnsiTheme="minorHAnsi"/>
                <w:i/>
              </w:rPr>
              <w:t>a to na základě vyhodnocení jednotlivých otázek v části IV. a slovního zdůvodnění.</w:t>
            </w:r>
          </w:p>
          <w:p w14:paraId="7152115F" w14:textId="67E4F7B9" w:rsidR="00EF02F1" w:rsidRDefault="00EF02F1" w:rsidP="00EF02F1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podporou projektu nehrozí ovlivnění obchodu, a to buď z důvodu, že </w:t>
            </w:r>
            <w:r w:rsidR="00AF18FC">
              <w:rPr>
                <w:rFonts w:asciiTheme="minorHAnsi" w:hAnsiTheme="minorHAnsi"/>
                <w:i/>
              </w:rPr>
              <w:t>žadatel/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 xml:space="preserve">není ve vztahu k aktivitám projektu podnikem nebo má podpora aktivit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>a</w:t>
            </w:r>
            <w:r>
              <w:rPr>
                <w:rFonts w:asciiTheme="minorHAnsi" w:hAnsiTheme="minorHAnsi"/>
                <w:i/>
              </w:rPr>
              <w:t xml:space="preserve"> realizovaných v rámci projektu pouze lokální dopad.</w:t>
            </w:r>
          </w:p>
          <w:p w14:paraId="5BA3B5D7" w14:textId="3F57493A" w:rsidR="00EF02F1" w:rsidRPr="0095346B" w:rsidRDefault="00EF02F1" w:rsidP="00EF02F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podporou projektu hrozí ovlivnění obchodu (tzn. zvýhodnění </w:t>
            </w:r>
            <w:r w:rsidR="00AF18FC">
              <w:rPr>
                <w:rFonts w:asciiTheme="minorHAnsi" w:hAnsiTheme="minorHAnsi"/>
                <w:i/>
              </w:rPr>
              <w:t>žadatele/</w:t>
            </w:r>
            <w:r w:rsidR="000A6586" w:rsidRPr="000A6586">
              <w:rPr>
                <w:rFonts w:asciiTheme="minorHAnsi" w:hAnsiTheme="minorHAnsi"/>
                <w:i/>
              </w:rPr>
              <w:t>partner</w:t>
            </w:r>
            <w:r w:rsidR="000A6586">
              <w:rPr>
                <w:rFonts w:asciiTheme="minorHAnsi" w:hAnsiTheme="minorHAnsi"/>
                <w:i/>
              </w:rPr>
              <w:t xml:space="preserve">a </w:t>
            </w:r>
            <w:r>
              <w:rPr>
                <w:rFonts w:asciiTheme="minorHAnsi" w:hAnsiTheme="minorHAnsi"/>
                <w:i/>
              </w:rPr>
              <w:t xml:space="preserve">oproti jeho konkurenci na evropském trhu). </w:t>
            </w:r>
          </w:p>
        </w:tc>
      </w:tr>
    </w:tbl>
    <w:p w14:paraId="6CDFA648" w14:textId="77777777" w:rsidR="00A67E04" w:rsidRPr="0095346B" w:rsidRDefault="00A67E04" w:rsidP="00A67E04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4EBA6D47" w14:textId="77777777" w:rsidR="002A569A" w:rsidRDefault="002A569A">
      <w:pPr>
        <w:tabs>
          <w:tab w:val="clear" w:pos="5790"/>
        </w:tabs>
        <w:spacing w:before="0" w:after="160" w:line="259" w:lineRule="auto"/>
        <w:jc w:val="left"/>
        <w:rPr>
          <w:rFonts w:asciiTheme="minorHAnsi" w:eastAsia="Times New Roman" w:hAnsiTheme="minorHAnsi" w:cs="Arial"/>
          <w:b/>
          <w:color w:val="000000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lang w:eastAsia="cs-CZ"/>
        </w:rPr>
        <w:br w:type="page"/>
      </w:r>
    </w:p>
    <w:p w14:paraId="2D8A8FFE" w14:textId="182B431D" w:rsidR="00792266" w:rsidRPr="0095346B" w:rsidRDefault="00792266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lastRenderedPageBreak/>
        <w:t xml:space="preserve">ČÁST </w:t>
      </w:r>
      <w:r w:rsidR="00EF02F1">
        <w:rPr>
          <w:rFonts w:asciiTheme="minorHAnsi" w:eastAsia="Times New Roman" w:hAnsiTheme="minorHAnsi" w:cs="Arial"/>
          <w:b/>
          <w:color w:val="000000"/>
          <w:lang w:eastAsia="cs-CZ"/>
        </w:rPr>
        <w:t>V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.</w:t>
      </w:r>
    </w:p>
    <w:p w14:paraId="19368800" w14:textId="0893E4D0" w:rsidR="00EF02F1" w:rsidRPr="00137D83" w:rsidRDefault="00EF02F1" w:rsidP="00EF02F1">
      <w:pPr>
        <w:jc w:val="center"/>
        <w:rPr>
          <w:rFonts w:asciiTheme="minorHAnsi" w:hAnsiTheme="minorHAnsi"/>
          <w:b/>
          <w:caps/>
        </w:rPr>
      </w:pPr>
      <w:r w:rsidRPr="00137D83">
        <w:rPr>
          <w:rFonts w:asciiTheme="minorHAnsi" w:hAnsiTheme="minorHAnsi"/>
          <w:b/>
          <w:caps/>
        </w:rPr>
        <w:t>Vyhodnocení kumulativního naplnění znaků veřejné podpory</w:t>
      </w:r>
    </w:p>
    <w:p w14:paraId="3EEEB80A" w14:textId="5377A44C" w:rsidR="00EF02F1" w:rsidRPr="00EF02F1" w:rsidRDefault="00EF02F1" w:rsidP="00EF02F1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 w:rsidRPr="00137D83">
        <w:rPr>
          <w:rFonts w:asciiTheme="minorHAnsi" w:hAnsiTheme="minorHAnsi"/>
        </w:rPr>
        <w:t xml:space="preserve">Na základě výše uvedených skutečností tímto prohlašuji, že </w:t>
      </w:r>
      <w:r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(vyberte pouze jednu variantu, která je relevantní): </w:t>
      </w:r>
    </w:p>
    <w:p w14:paraId="67173AFC" w14:textId="75275802" w:rsidR="00EF02F1" w:rsidRDefault="001A39D8" w:rsidP="00CA0D50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6752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D50">
            <w:rPr>
              <w:rFonts w:ascii="MS Gothic" w:eastAsia="MS Gothic" w:hAnsi="MS Gothic" w:hint="eastAsia"/>
            </w:rPr>
            <w:t>☐</w:t>
          </w:r>
        </w:sdtContent>
      </w:sdt>
      <w:r w:rsidR="00EF02F1"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CA0D50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EF02F1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Nebyly </w:t>
      </w:r>
      <w:r w:rsidR="00EF02F1" w:rsidRPr="00137D83">
        <w:rPr>
          <w:rFonts w:asciiTheme="minorHAnsi" w:hAnsiTheme="minorHAnsi"/>
          <w:b/>
        </w:rPr>
        <w:t xml:space="preserve">kumulativně naplněny znaky veřejné podpory </w:t>
      </w:r>
      <w:r w:rsidR="00EF02F1" w:rsidRPr="00137D83">
        <w:rPr>
          <w:rFonts w:asciiTheme="minorHAnsi" w:hAnsiTheme="minorHAnsi"/>
        </w:rPr>
        <w:t>(tzn.</w:t>
      </w:r>
      <w:r w:rsidR="00EF02F1">
        <w:rPr>
          <w:rFonts w:asciiTheme="minorHAnsi" w:hAnsiTheme="minorHAnsi"/>
        </w:rPr>
        <w:t>,</w:t>
      </w:r>
      <w:r w:rsidR="00EF02F1" w:rsidRPr="00137D83">
        <w:rPr>
          <w:rFonts w:asciiTheme="minorHAnsi" w:hAnsiTheme="minorHAnsi"/>
        </w:rPr>
        <w:t xml:space="preserve"> že v částech I.</w:t>
      </w:r>
      <w:r w:rsidR="00EF02F1">
        <w:rPr>
          <w:rFonts w:asciiTheme="minorHAnsi" w:hAnsiTheme="minorHAnsi"/>
        </w:rPr>
        <w:t xml:space="preserve"> – </w:t>
      </w:r>
      <w:r w:rsidR="00EF02F1" w:rsidRPr="00137D83">
        <w:rPr>
          <w:rFonts w:asciiTheme="minorHAnsi" w:hAnsiTheme="minorHAnsi"/>
        </w:rPr>
        <w:t xml:space="preserve">IV. na poslední otázku „Je naplněn znak veřejné podpory?“ byla alespoň jednou </w:t>
      </w:r>
      <w:r w:rsidR="00EF02F1">
        <w:rPr>
          <w:rFonts w:asciiTheme="minorHAnsi" w:hAnsiTheme="minorHAnsi"/>
        </w:rPr>
        <w:t xml:space="preserve">výsledkem </w:t>
      </w:r>
      <w:r w:rsidR="00EF02F1" w:rsidRPr="00137D83">
        <w:rPr>
          <w:rFonts w:asciiTheme="minorHAnsi" w:hAnsiTheme="minorHAnsi"/>
        </w:rPr>
        <w:t>odpověď NE).</w:t>
      </w:r>
      <w:r w:rsidR="00EF02F1" w:rsidRPr="00137D83">
        <w:rPr>
          <w:rFonts w:asciiTheme="minorHAnsi" w:hAnsiTheme="minorHAnsi"/>
          <w:b/>
        </w:rPr>
        <w:t xml:space="preserve"> Podporu projektu lze</w:t>
      </w:r>
      <w:r w:rsidR="00650C16">
        <w:rPr>
          <w:rFonts w:asciiTheme="minorHAnsi" w:hAnsiTheme="minorHAnsi"/>
          <w:b/>
        </w:rPr>
        <w:t xml:space="preserve"> </w:t>
      </w:r>
      <w:r w:rsidR="00EF02F1" w:rsidRPr="00137D83">
        <w:rPr>
          <w:rFonts w:asciiTheme="minorHAnsi" w:hAnsiTheme="minorHAnsi"/>
          <w:b/>
        </w:rPr>
        <w:t xml:space="preserve">poskytnout v režimu </w:t>
      </w:r>
      <w:r w:rsidR="00EF02F1">
        <w:rPr>
          <w:rFonts w:asciiTheme="minorHAnsi" w:hAnsiTheme="minorHAnsi"/>
          <w:b/>
        </w:rPr>
        <w:t>nezakládajícím veřejnou</w:t>
      </w:r>
      <w:r w:rsidR="00EF02F1" w:rsidRPr="00137D83">
        <w:rPr>
          <w:rFonts w:asciiTheme="minorHAnsi" w:hAnsiTheme="minorHAnsi"/>
          <w:b/>
        </w:rPr>
        <w:t xml:space="preserve"> podpor</w:t>
      </w:r>
      <w:r w:rsidR="00EF02F1">
        <w:rPr>
          <w:rFonts w:asciiTheme="minorHAnsi" w:hAnsiTheme="minorHAnsi"/>
          <w:b/>
        </w:rPr>
        <w:t>u</w:t>
      </w:r>
      <w:r w:rsidR="00EF02F1" w:rsidRPr="00137D83">
        <w:rPr>
          <w:rFonts w:asciiTheme="minorHAnsi" w:hAnsiTheme="minorHAnsi"/>
        </w:rPr>
        <w:t xml:space="preserve"> ve smyslu čl. 107 odst. 1 S</w:t>
      </w:r>
      <w:r w:rsidR="00CA0D50">
        <w:rPr>
          <w:rFonts w:asciiTheme="minorHAnsi" w:hAnsiTheme="minorHAnsi"/>
        </w:rPr>
        <w:t>FEU</w:t>
      </w:r>
      <w:r w:rsidR="00EF02F1" w:rsidRPr="00137D83">
        <w:rPr>
          <w:rFonts w:asciiTheme="minorHAnsi" w:hAnsiTheme="minorHAnsi"/>
        </w:rPr>
        <w:t>.</w:t>
      </w:r>
    </w:p>
    <w:p w14:paraId="253BBA46" w14:textId="4A9E7509" w:rsidR="00650C16" w:rsidRPr="00137D83" w:rsidRDefault="001A39D8" w:rsidP="00CA0D50">
      <w:pPr>
        <w:ind w:left="284" w:hanging="284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83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D50">
            <w:rPr>
              <w:rFonts w:ascii="MS Gothic" w:eastAsia="MS Gothic" w:hAnsi="MS Gothic" w:hint="eastAsia"/>
            </w:rPr>
            <w:t>☐</w:t>
          </w:r>
        </w:sdtContent>
      </w:sdt>
      <w:r w:rsidR="00650C16" w:rsidRPr="00137D83">
        <w:rPr>
          <w:rFonts w:asciiTheme="minorHAnsi" w:hAnsiTheme="minorHAnsi"/>
          <w:b/>
        </w:rPr>
        <w:t xml:space="preserve"> </w:t>
      </w:r>
      <w:r w:rsidR="00CA0D50">
        <w:rPr>
          <w:rFonts w:asciiTheme="minorHAnsi" w:hAnsiTheme="minorHAnsi"/>
          <w:b/>
        </w:rPr>
        <w:t xml:space="preserve"> </w:t>
      </w:r>
      <w:r w:rsidR="00650C16" w:rsidRPr="00137D83">
        <w:rPr>
          <w:rFonts w:asciiTheme="minorHAnsi" w:hAnsiTheme="minorHAnsi"/>
          <w:b/>
        </w:rPr>
        <w:t xml:space="preserve">Byly kumulativně naplněny znaky veřejné podpory </w:t>
      </w:r>
      <w:r w:rsidR="00650C16" w:rsidRPr="00137D83">
        <w:rPr>
          <w:rFonts w:asciiTheme="minorHAnsi" w:hAnsiTheme="minorHAnsi"/>
        </w:rPr>
        <w:t>(tzn.</w:t>
      </w:r>
      <w:r w:rsidR="00650C16">
        <w:rPr>
          <w:rFonts w:asciiTheme="minorHAnsi" w:hAnsiTheme="minorHAnsi"/>
        </w:rPr>
        <w:t>,</w:t>
      </w:r>
      <w:r w:rsidR="00650C16" w:rsidRPr="00137D83">
        <w:rPr>
          <w:rFonts w:asciiTheme="minorHAnsi" w:hAnsiTheme="minorHAnsi"/>
        </w:rPr>
        <w:t xml:space="preserve"> že částech I.</w:t>
      </w:r>
      <w:r w:rsidR="00650C16">
        <w:rPr>
          <w:rFonts w:asciiTheme="minorHAnsi" w:hAnsiTheme="minorHAnsi"/>
        </w:rPr>
        <w:t xml:space="preserve"> </w:t>
      </w:r>
      <w:r w:rsidR="00650C16" w:rsidRPr="00137D83">
        <w:rPr>
          <w:rFonts w:asciiTheme="minorHAnsi" w:hAnsiTheme="minorHAnsi"/>
        </w:rPr>
        <w:t>-</w:t>
      </w:r>
      <w:r w:rsidR="00650C16">
        <w:rPr>
          <w:rFonts w:asciiTheme="minorHAnsi" w:hAnsiTheme="minorHAnsi"/>
        </w:rPr>
        <w:t xml:space="preserve"> </w:t>
      </w:r>
      <w:r w:rsidR="00650C16" w:rsidRPr="00137D83">
        <w:rPr>
          <w:rFonts w:asciiTheme="minorHAnsi" w:hAnsiTheme="minorHAnsi"/>
        </w:rPr>
        <w:t xml:space="preserve">IV. na poslední otázku „Je naplněn znak veřejné podpory?“ byla vždy </w:t>
      </w:r>
      <w:r w:rsidR="00650C16">
        <w:rPr>
          <w:rFonts w:asciiTheme="minorHAnsi" w:hAnsiTheme="minorHAnsi"/>
        </w:rPr>
        <w:t xml:space="preserve">výsledkem </w:t>
      </w:r>
      <w:r w:rsidR="00650C16" w:rsidRPr="00137D83">
        <w:rPr>
          <w:rFonts w:asciiTheme="minorHAnsi" w:hAnsiTheme="minorHAnsi"/>
        </w:rPr>
        <w:t>odpověď ANO)</w:t>
      </w:r>
      <w:r w:rsidR="00650C16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. </w:t>
      </w:r>
      <w:r w:rsidR="00650C16" w:rsidRPr="00B978C1">
        <w:rPr>
          <w:rFonts w:asciiTheme="minorHAnsi" w:hAnsiTheme="minorHAnsi"/>
        </w:rPr>
        <w:t>Vzhledem k tomu, že výzva neumožňuje</w:t>
      </w:r>
      <w:r w:rsidR="00650C16">
        <w:rPr>
          <w:rFonts w:asciiTheme="minorHAnsi" w:hAnsiTheme="minorHAnsi"/>
        </w:rPr>
        <w:t xml:space="preserve"> </w:t>
      </w:r>
      <w:r w:rsidR="00650C16" w:rsidRPr="00B978C1">
        <w:rPr>
          <w:rFonts w:asciiTheme="minorHAnsi" w:hAnsiTheme="minorHAnsi"/>
        </w:rPr>
        <w:t xml:space="preserve">aplikaci výjimky ze zákazu veřejné podpory, </w:t>
      </w:r>
      <w:r w:rsidR="00650C16" w:rsidRPr="003C22E8">
        <w:rPr>
          <w:rFonts w:asciiTheme="minorHAnsi" w:hAnsiTheme="minorHAnsi"/>
          <w:b/>
        </w:rPr>
        <w:t>p</w:t>
      </w:r>
      <w:r w:rsidR="00650C16" w:rsidRPr="00137D83">
        <w:rPr>
          <w:rFonts w:asciiTheme="minorHAnsi" w:eastAsia="Times New Roman" w:hAnsiTheme="minorHAnsi" w:cs="Arial"/>
          <w:b/>
          <w:color w:val="000000"/>
          <w:lang w:eastAsia="cs-CZ"/>
        </w:rPr>
        <w:t xml:space="preserve">odpora </w:t>
      </w:r>
      <w:r w:rsidR="00650C16">
        <w:rPr>
          <w:rFonts w:asciiTheme="minorHAnsi" w:eastAsia="Times New Roman" w:hAnsiTheme="minorHAnsi" w:cs="Arial"/>
          <w:b/>
          <w:color w:val="000000"/>
          <w:lang w:eastAsia="cs-CZ"/>
        </w:rPr>
        <w:t xml:space="preserve">nemůže být </w:t>
      </w:r>
      <w:r w:rsidR="002A569A">
        <w:rPr>
          <w:rFonts w:asciiTheme="minorHAnsi" w:eastAsia="Times New Roman" w:hAnsiTheme="minorHAnsi" w:cs="Arial"/>
          <w:b/>
          <w:color w:val="000000"/>
          <w:lang w:eastAsia="cs-CZ"/>
        </w:rPr>
        <w:t xml:space="preserve">žadateli/partnerovi </w:t>
      </w:r>
      <w:r w:rsidR="00650C16">
        <w:rPr>
          <w:rFonts w:asciiTheme="minorHAnsi" w:eastAsia="Times New Roman" w:hAnsiTheme="minorHAnsi" w:cs="Arial"/>
          <w:b/>
          <w:color w:val="000000"/>
          <w:lang w:eastAsia="cs-CZ"/>
        </w:rPr>
        <w:t>poskytnuta.</w:t>
      </w:r>
    </w:p>
    <w:p w14:paraId="7B6EA4C3" w14:textId="5EB3B597" w:rsidR="009F42BF" w:rsidRDefault="009F42BF" w:rsidP="0030706C">
      <w:pPr>
        <w:rPr>
          <w:rFonts w:asciiTheme="minorHAnsi" w:hAnsiTheme="minorHAnsi"/>
        </w:rPr>
      </w:pPr>
    </w:p>
    <w:p w14:paraId="1DA9F79C" w14:textId="13A461EE" w:rsidR="00B20DFA" w:rsidRPr="00CA0D50" w:rsidRDefault="00B20DFA" w:rsidP="00D74740">
      <w:pPr>
        <w:tabs>
          <w:tab w:val="right" w:pos="9498"/>
        </w:tabs>
        <w:spacing w:after="0"/>
        <w:rPr>
          <w:rFonts w:asciiTheme="minorHAnsi" w:hAnsiTheme="minorHAnsi"/>
        </w:rPr>
      </w:pPr>
      <w:r w:rsidRPr="00137D83">
        <w:rPr>
          <w:rFonts w:asciiTheme="minorHAnsi" w:hAnsiTheme="minorHAnsi"/>
        </w:rPr>
        <w:t xml:space="preserve">Čestně prohlašuji, že uvedené údaje jsou pravdivé a úplné a jsem si vědom právních následků nepravdivého prohlášení, včetně případné odpovědnosti vrátit </w:t>
      </w:r>
      <w:r w:rsidR="00CE0383">
        <w:rPr>
          <w:rFonts w:asciiTheme="minorHAnsi" w:hAnsiTheme="minorHAnsi"/>
        </w:rPr>
        <w:t xml:space="preserve">neoprávněně </w:t>
      </w:r>
      <w:r w:rsidRPr="00137D83">
        <w:rPr>
          <w:rFonts w:asciiTheme="minorHAnsi" w:hAnsiTheme="minorHAnsi"/>
        </w:rPr>
        <w:t>poskytnutou podporu</w:t>
      </w:r>
      <w:r w:rsidR="00CE0383">
        <w:rPr>
          <w:rFonts w:asciiTheme="minorHAnsi" w:hAnsiTheme="minorHAnsi"/>
        </w:rPr>
        <w:t>, příp. její část, včetně úroků</w:t>
      </w:r>
      <w:r w:rsidRPr="00137D83">
        <w:rPr>
          <w:rFonts w:asciiTheme="minorHAnsi" w:hAnsiTheme="minorHAnsi"/>
        </w:rPr>
        <w:t>.</w:t>
      </w:r>
    </w:p>
    <w:p w14:paraId="05536686" w14:textId="244DA820" w:rsidR="00D74740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p w14:paraId="5237A419" w14:textId="77777777" w:rsidR="00CA0D50" w:rsidRPr="00C80F4D" w:rsidRDefault="00CA0D5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539"/>
        <w:gridCol w:w="283"/>
        <w:gridCol w:w="2109"/>
        <w:gridCol w:w="228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2CBDB211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95466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BFAE" w14:textId="77777777" w:rsidR="002A4383" w:rsidRDefault="002A4383" w:rsidP="00CE3205">
      <w:r>
        <w:separator/>
      </w:r>
    </w:p>
  </w:endnote>
  <w:endnote w:type="continuationSeparator" w:id="0">
    <w:p w14:paraId="06E57920" w14:textId="77777777" w:rsidR="002A4383" w:rsidRDefault="002A438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E6D8" w14:textId="77777777" w:rsidR="002A4383" w:rsidRDefault="002A4383" w:rsidP="00CE3205">
      <w:r>
        <w:separator/>
      </w:r>
    </w:p>
  </w:footnote>
  <w:footnote w:type="continuationSeparator" w:id="0">
    <w:p w14:paraId="0BD7A2CA" w14:textId="77777777" w:rsidR="002A4383" w:rsidRDefault="002A4383" w:rsidP="00CE3205">
      <w:r>
        <w:continuationSeparator/>
      </w:r>
    </w:p>
  </w:footnote>
  <w:footnote w:id="1">
    <w:p w14:paraId="545D7FB9" w14:textId="2893B3E6" w:rsidR="00B2727F" w:rsidRPr="00B2727F" w:rsidRDefault="00B2727F">
      <w:pPr>
        <w:pStyle w:val="Textpoznpodarou"/>
        <w:rPr>
          <w:sz w:val="20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2727F">
        <w:rPr>
          <w:sz w:val="20"/>
          <w:szCs w:val="18"/>
        </w:rPr>
        <w:t>Školy či školská zařízení mají svůj samostatný vzor Prohlášení.</w:t>
      </w:r>
    </w:p>
  </w:footnote>
  <w:footnote w:id="2">
    <w:p w14:paraId="305E0E26" w14:textId="77777777" w:rsidR="00B0386F" w:rsidRPr="0041756E" w:rsidRDefault="00B0386F" w:rsidP="00B0386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175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1756E">
        <w:rPr>
          <w:rFonts w:asciiTheme="minorHAnsi" w:hAnsiTheme="minorHAnsi" w:cstheme="minorHAnsi"/>
          <w:sz w:val="18"/>
          <w:szCs w:val="18"/>
        </w:rPr>
        <w:t xml:space="preserve"> V souladu se Sdělením o pojmu státní podpora se za hospodářské činnosti NEpovažují: </w:t>
      </w:r>
    </w:p>
    <w:p w14:paraId="23519DAD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služby/činnosti výkonu veřejné moci, </w:t>
      </w:r>
    </w:p>
    <w:p w14:paraId="0D1AAF79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vzdělávání v rámci vnitrostátního vzdělávacího systému (převážně financované z veřejných zdrojů),</w:t>
      </w:r>
    </w:p>
    <w:p w14:paraId="53CA5C38" w14:textId="2AE58F16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 xml:space="preserve">primární činnosti výzkumných organizací a vysokých škol dle odst. </w:t>
      </w:r>
      <w:r w:rsidR="00F83FCB">
        <w:rPr>
          <w:rFonts w:asciiTheme="minorHAnsi" w:hAnsiTheme="minorHAnsi" w:cstheme="minorHAnsi"/>
          <w:sz w:val="18"/>
          <w:szCs w:val="18"/>
        </w:rPr>
        <w:t>20</w:t>
      </w:r>
      <w:r w:rsidRPr="0041756E">
        <w:rPr>
          <w:rFonts w:asciiTheme="minorHAnsi" w:hAnsiTheme="minorHAnsi" w:cstheme="minorHAnsi"/>
          <w:sz w:val="18"/>
          <w:szCs w:val="18"/>
        </w:rPr>
        <w:t xml:space="preserve"> Rámce pro státní podporu výzkumu, vývoje a inovací (20</w:t>
      </w:r>
      <w:r w:rsidR="00F83FCB">
        <w:rPr>
          <w:rFonts w:asciiTheme="minorHAnsi" w:hAnsiTheme="minorHAnsi" w:cstheme="minorHAnsi"/>
          <w:sz w:val="18"/>
          <w:szCs w:val="18"/>
        </w:rPr>
        <w:t>22</w:t>
      </w:r>
      <w:r w:rsidRPr="0041756E">
        <w:rPr>
          <w:rFonts w:asciiTheme="minorHAnsi" w:hAnsiTheme="minorHAnsi" w:cstheme="minorHAnsi"/>
          <w:sz w:val="18"/>
          <w:szCs w:val="18"/>
        </w:rPr>
        <w:t xml:space="preserve">/C </w:t>
      </w:r>
      <w:r w:rsidR="00F83FCB">
        <w:rPr>
          <w:rFonts w:asciiTheme="minorHAnsi" w:hAnsiTheme="minorHAnsi" w:cstheme="minorHAnsi"/>
          <w:sz w:val="18"/>
          <w:szCs w:val="18"/>
        </w:rPr>
        <w:t>414</w:t>
      </w:r>
      <w:r w:rsidRPr="0041756E">
        <w:rPr>
          <w:rFonts w:asciiTheme="minorHAnsi" w:hAnsiTheme="minorHAnsi" w:cstheme="minorHAnsi"/>
          <w:sz w:val="18"/>
          <w:szCs w:val="18"/>
        </w:rPr>
        <w:t>/01, dále též „Rámec</w:t>
      </w:r>
      <w:r w:rsidR="00F83FCB">
        <w:rPr>
          <w:rFonts w:asciiTheme="minorHAnsi" w:hAnsiTheme="minorHAnsi" w:cstheme="minorHAnsi"/>
          <w:sz w:val="18"/>
          <w:szCs w:val="18"/>
        </w:rPr>
        <w:t xml:space="preserve"> VaVaI</w:t>
      </w:r>
      <w:r w:rsidRPr="0041756E">
        <w:rPr>
          <w:rFonts w:asciiTheme="minorHAnsi" w:hAnsiTheme="minorHAnsi" w:cstheme="minorHAnsi"/>
          <w:sz w:val="18"/>
          <w:szCs w:val="18"/>
        </w:rPr>
        <w:t>“),</w:t>
      </w:r>
    </w:p>
    <w:p w14:paraId="1540B114" w14:textId="2EE29A5B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doplňkové činnosti výzkumných organizací a výzkumné infrastruktury splňující podmínky uvedené v odst. 2</w:t>
      </w:r>
      <w:r w:rsidR="00F83FCB">
        <w:rPr>
          <w:rFonts w:asciiTheme="minorHAnsi" w:hAnsiTheme="minorHAnsi" w:cstheme="minorHAnsi"/>
          <w:sz w:val="18"/>
          <w:szCs w:val="18"/>
        </w:rPr>
        <w:t>1</w:t>
      </w:r>
      <w:r w:rsidRPr="0041756E">
        <w:rPr>
          <w:rFonts w:asciiTheme="minorHAnsi" w:hAnsiTheme="minorHAnsi" w:cstheme="minorHAnsi"/>
          <w:sz w:val="18"/>
          <w:szCs w:val="18"/>
        </w:rPr>
        <w:t xml:space="preserve"> Rámce výzkumu a vývoje,</w:t>
      </w:r>
    </w:p>
    <w:p w14:paraId="6DD612D8" w14:textId="77777777" w:rsidR="00B0386F" w:rsidRPr="0041756E" w:rsidRDefault="00B0386F" w:rsidP="00B0386F">
      <w:pPr>
        <w:pStyle w:val="Textpoznpodarou"/>
        <w:numPr>
          <w:ilvl w:val="0"/>
          <w:numId w:val="6"/>
        </w:numPr>
        <w:tabs>
          <w:tab w:val="clear" w:pos="5790"/>
        </w:tabs>
        <w:spacing w:before="0"/>
        <w:rPr>
          <w:rFonts w:asciiTheme="minorHAnsi" w:hAnsiTheme="minorHAnsi" w:cstheme="minorHAnsi"/>
          <w:sz w:val="18"/>
          <w:szCs w:val="18"/>
        </w:rPr>
      </w:pPr>
      <w:r w:rsidRPr="0041756E">
        <w:rPr>
          <w:rFonts w:asciiTheme="minorHAnsi" w:hAnsiTheme="minorHAnsi" w:cstheme="minorHAnsi"/>
          <w:sz w:val="18"/>
          <w:szCs w:val="18"/>
        </w:rPr>
        <w:t>vedlejší hospodářské využití ostatní infrastruktury využívané téměř výhradně pro nehospodářské činnosti, které nepřekročí 20 % její celkové roční kapacity.</w:t>
      </w:r>
    </w:p>
  </w:footnote>
  <w:footnote w:id="3">
    <w:p w14:paraId="3CF171DF" w14:textId="128E98D8" w:rsidR="000926BF" w:rsidRPr="000926BF" w:rsidRDefault="000926BF" w:rsidP="000926BF">
      <w:pPr>
        <w:pStyle w:val="Textpoznpodarou"/>
        <w:rPr>
          <w:sz w:val="18"/>
          <w:szCs w:val="18"/>
        </w:rPr>
      </w:pPr>
      <w:r w:rsidRPr="000926BF">
        <w:rPr>
          <w:rStyle w:val="Znakapoznpodarou"/>
          <w:sz w:val="18"/>
          <w:szCs w:val="18"/>
        </w:rPr>
        <w:footnoteRef/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Podle </w:t>
      </w:r>
      <w:r w:rsidR="00042EA1" w:rsidRPr="00042EA1">
        <w:rPr>
          <w:rFonts w:cs="Arial"/>
          <w:sz w:val="18"/>
          <w:szCs w:val="18"/>
        </w:rPr>
        <w:t>Sdělení Komise o pojmu státní podpora uvedeném v čl. 107 odst. 1 SFEU</w:t>
      </w:r>
      <w:r w:rsidR="00042EA1">
        <w:rPr>
          <w:rFonts w:cs="Arial"/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 xml:space="preserve">jsou podniky vymezeny jako subjekty, které vykonávají hospodářskou činnost, bez ohledu na jejich právní </w:t>
      </w:r>
      <w:r w:rsidR="00D24838">
        <w:rPr>
          <w:rFonts w:cs="Arial"/>
          <w:sz w:val="18"/>
          <w:szCs w:val="18"/>
        </w:rPr>
        <w:t>formu</w:t>
      </w:r>
      <w:r w:rsidRPr="000926BF">
        <w:rPr>
          <w:rFonts w:cs="Arial"/>
          <w:sz w:val="18"/>
          <w:szCs w:val="18"/>
        </w:rPr>
        <w:t xml:space="preserve"> a způsob jejich financování.</w:t>
      </w:r>
      <w:r w:rsidRPr="000926BF">
        <w:rPr>
          <w:sz w:val="18"/>
          <w:szCs w:val="18"/>
        </w:rPr>
        <w:t xml:space="preserve"> </w:t>
      </w:r>
      <w:r w:rsidRPr="000926BF">
        <w:rPr>
          <w:rFonts w:cs="Arial"/>
          <w:sz w:val="18"/>
          <w:szCs w:val="18"/>
        </w:rPr>
        <w:t>Subjekt, který vykonává jak hospodářské, tak nehospodářské činnosti, se považuje za podnik pouze v souvislosti s činnostmi hospodářskými.</w:t>
      </w:r>
    </w:p>
  </w:footnote>
  <w:footnote w:id="4">
    <w:p w14:paraId="20D4D577" w14:textId="405939B8" w:rsidR="00160FC6" w:rsidRPr="00160FC6" w:rsidRDefault="00160FC6" w:rsidP="00160FC6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5">
    <w:p w14:paraId="3AF5AD77" w14:textId="754EEC52" w:rsidR="004B0621" w:rsidRPr="00160FC6" w:rsidRDefault="004B0621" w:rsidP="004B0621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 w:rsidR="00E34182">
        <w:rPr>
          <w:rFonts w:cs="Arial"/>
          <w:sz w:val="18"/>
          <w:szCs w:val="18"/>
        </w:rPr>
        <w:t>I</w:t>
      </w:r>
      <w:r w:rsidRPr="00160FC6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6">
    <w:p w14:paraId="3D0737FF" w14:textId="7BE89DC2" w:rsidR="00EF02F1" w:rsidRPr="00160FC6" w:rsidRDefault="00EF02F1" w:rsidP="00CF0C63">
      <w:pPr>
        <w:pStyle w:val="Textpoznpodarou"/>
        <w:rPr>
          <w:rFonts w:ascii="Arial" w:hAnsi="Arial" w:cs="Arial"/>
          <w:sz w:val="18"/>
          <w:szCs w:val="18"/>
        </w:rPr>
      </w:pPr>
      <w:r w:rsidRPr="00160FC6">
        <w:rPr>
          <w:rStyle w:val="Znakapoznpodarou"/>
          <w:rFonts w:cs="Arial"/>
          <w:sz w:val="18"/>
          <w:szCs w:val="18"/>
        </w:rPr>
        <w:footnoteRef/>
      </w:r>
      <w:r w:rsidRPr="00160FC6">
        <w:rPr>
          <w:rFonts w:cs="Arial"/>
          <w:sz w:val="18"/>
          <w:szCs w:val="18"/>
        </w:rPr>
        <w:t xml:space="preserve"> Je-li odpověď na kteroukoliv otázku části I</w:t>
      </w:r>
      <w:r>
        <w:rPr>
          <w:rFonts w:cs="Arial"/>
          <w:sz w:val="18"/>
          <w:szCs w:val="18"/>
        </w:rPr>
        <w:t>V.</w:t>
      </w:r>
      <w:r w:rsidRPr="00160FC6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3"/>
  </w:num>
  <w:num w:numId="5" w16cid:durableId="990134491">
    <w:abstractNumId w:val="15"/>
  </w:num>
  <w:num w:numId="6" w16cid:durableId="984503304">
    <w:abstractNumId w:val="14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6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0"/>
  </w:num>
  <w:num w:numId="13" w16cid:durableId="1281568569">
    <w:abstractNumId w:val="11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2"/>
  </w:num>
  <w:num w:numId="17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20A8"/>
    <w:rsid w:val="00025B84"/>
    <w:rsid w:val="000267B0"/>
    <w:rsid w:val="000403E8"/>
    <w:rsid w:val="00042EA1"/>
    <w:rsid w:val="0005478A"/>
    <w:rsid w:val="00054A83"/>
    <w:rsid w:val="00054BDA"/>
    <w:rsid w:val="000569DE"/>
    <w:rsid w:val="000926BF"/>
    <w:rsid w:val="000A1734"/>
    <w:rsid w:val="000A5673"/>
    <w:rsid w:val="000A6586"/>
    <w:rsid w:val="000A68C6"/>
    <w:rsid w:val="000C6200"/>
    <w:rsid w:val="000E1578"/>
    <w:rsid w:val="000F2F18"/>
    <w:rsid w:val="0010035A"/>
    <w:rsid w:val="001225A8"/>
    <w:rsid w:val="00123C76"/>
    <w:rsid w:val="00124B82"/>
    <w:rsid w:val="00127CF4"/>
    <w:rsid w:val="00130172"/>
    <w:rsid w:val="00142747"/>
    <w:rsid w:val="001428BC"/>
    <w:rsid w:val="00143C64"/>
    <w:rsid w:val="001518E0"/>
    <w:rsid w:val="001543D6"/>
    <w:rsid w:val="00157232"/>
    <w:rsid w:val="00160FC6"/>
    <w:rsid w:val="00174CC1"/>
    <w:rsid w:val="001802DF"/>
    <w:rsid w:val="00185AC4"/>
    <w:rsid w:val="001A39D8"/>
    <w:rsid w:val="001A5305"/>
    <w:rsid w:val="001A7FE1"/>
    <w:rsid w:val="001D1707"/>
    <w:rsid w:val="001D2A9F"/>
    <w:rsid w:val="001D50F8"/>
    <w:rsid w:val="001E0055"/>
    <w:rsid w:val="00205E8E"/>
    <w:rsid w:val="00220702"/>
    <w:rsid w:val="00224969"/>
    <w:rsid w:val="00241AA3"/>
    <w:rsid w:val="0025100F"/>
    <w:rsid w:val="00252963"/>
    <w:rsid w:val="002535F9"/>
    <w:rsid w:val="00255398"/>
    <w:rsid w:val="00261094"/>
    <w:rsid w:val="00267342"/>
    <w:rsid w:val="002948B1"/>
    <w:rsid w:val="002A4383"/>
    <w:rsid w:val="002A569A"/>
    <w:rsid w:val="002B4B98"/>
    <w:rsid w:val="002C0E22"/>
    <w:rsid w:val="002D4383"/>
    <w:rsid w:val="0030706C"/>
    <w:rsid w:val="003123D5"/>
    <w:rsid w:val="003359FF"/>
    <w:rsid w:val="003765F5"/>
    <w:rsid w:val="00390633"/>
    <w:rsid w:val="00392B71"/>
    <w:rsid w:val="003A0E33"/>
    <w:rsid w:val="003E5E4E"/>
    <w:rsid w:val="0041180A"/>
    <w:rsid w:val="0041756E"/>
    <w:rsid w:val="0043778C"/>
    <w:rsid w:val="00445D8B"/>
    <w:rsid w:val="0044783B"/>
    <w:rsid w:val="004517DC"/>
    <w:rsid w:val="004538FE"/>
    <w:rsid w:val="00456F84"/>
    <w:rsid w:val="00482088"/>
    <w:rsid w:val="004961A4"/>
    <w:rsid w:val="004B0621"/>
    <w:rsid w:val="004C4791"/>
    <w:rsid w:val="004E1960"/>
    <w:rsid w:val="005059B2"/>
    <w:rsid w:val="0051201B"/>
    <w:rsid w:val="005238D3"/>
    <w:rsid w:val="00526555"/>
    <w:rsid w:val="005325B4"/>
    <w:rsid w:val="005659C9"/>
    <w:rsid w:val="00584420"/>
    <w:rsid w:val="00585210"/>
    <w:rsid w:val="005B7EB9"/>
    <w:rsid w:val="005C6EB3"/>
    <w:rsid w:val="005E0046"/>
    <w:rsid w:val="005E700A"/>
    <w:rsid w:val="005F194B"/>
    <w:rsid w:val="00601D8C"/>
    <w:rsid w:val="00643506"/>
    <w:rsid w:val="00650C16"/>
    <w:rsid w:val="00651362"/>
    <w:rsid w:val="006600F6"/>
    <w:rsid w:val="006A00DC"/>
    <w:rsid w:val="006B1A43"/>
    <w:rsid w:val="006D0408"/>
    <w:rsid w:val="006F1B93"/>
    <w:rsid w:val="00707CAD"/>
    <w:rsid w:val="00720D12"/>
    <w:rsid w:val="0073255E"/>
    <w:rsid w:val="00733CBD"/>
    <w:rsid w:val="0074796B"/>
    <w:rsid w:val="007526CC"/>
    <w:rsid w:val="007648EA"/>
    <w:rsid w:val="00792266"/>
    <w:rsid w:val="00792CAD"/>
    <w:rsid w:val="007A72FE"/>
    <w:rsid w:val="007A74C8"/>
    <w:rsid w:val="007B73AF"/>
    <w:rsid w:val="007C3CE9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526A"/>
    <w:rsid w:val="00836256"/>
    <w:rsid w:val="00843104"/>
    <w:rsid w:val="008573A9"/>
    <w:rsid w:val="00866748"/>
    <w:rsid w:val="00894678"/>
    <w:rsid w:val="008A1C2B"/>
    <w:rsid w:val="008A6033"/>
    <w:rsid w:val="008B721A"/>
    <w:rsid w:val="008F5355"/>
    <w:rsid w:val="00900FC1"/>
    <w:rsid w:val="00912332"/>
    <w:rsid w:val="00945639"/>
    <w:rsid w:val="00951B61"/>
    <w:rsid w:val="00954662"/>
    <w:rsid w:val="009740D5"/>
    <w:rsid w:val="00984747"/>
    <w:rsid w:val="009900BD"/>
    <w:rsid w:val="009A214F"/>
    <w:rsid w:val="009B1C2D"/>
    <w:rsid w:val="009B6360"/>
    <w:rsid w:val="009D34CD"/>
    <w:rsid w:val="009F42BF"/>
    <w:rsid w:val="00A01894"/>
    <w:rsid w:val="00A01D33"/>
    <w:rsid w:val="00A05BCA"/>
    <w:rsid w:val="00A22EE8"/>
    <w:rsid w:val="00A242F7"/>
    <w:rsid w:val="00A407DC"/>
    <w:rsid w:val="00A45DA2"/>
    <w:rsid w:val="00A67E04"/>
    <w:rsid w:val="00AA0274"/>
    <w:rsid w:val="00AD5665"/>
    <w:rsid w:val="00AE0ADF"/>
    <w:rsid w:val="00AE1260"/>
    <w:rsid w:val="00AE7C3F"/>
    <w:rsid w:val="00AF18FC"/>
    <w:rsid w:val="00AF7ECE"/>
    <w:rsid w:val="00B0386F"/>
    <w:rsid w:val="00B12607"/>
    <w:rsid w:val="00B16F6E"/>
    <w:rsid w:val="00B20DFA"/>
    <w:rsid w:val="00B25C74"/>
    <w:rsid w:val="00B2727F"/>
    <w:rsid w:val="00B35218"/>
    <w:rsid w:val="00B540B2"/>
    <w:rsid w:val="00B80733"/>
    <w:rsid w:val="00B90C5A"/>
    <w:rsid w:val="00BA4D8E"/>
    <w:rsid w:val="00BB27D9"/>
    <w:rsid w:val="00BB73B5"/>
    <w:rsid w:val="00BC02F8"/>
    <w:rsid w:val="00BC61F1"/>
    <w:rsid w:val="00BD607C"/>
    <w:rsid w:val="00BD6EA9"/>
    <w:rsid w:val="00BE311F"/>
    <w:rsid w:val="00BE607E"/>
    <w:rsid w:val="00BF7C1D"/>
    <w:rsid w:val="00C02199"/>
    <w:rsid w:val="00C02CDB"/>
    <w:rsid w:val="00C04C73"/>
    <w:rsid w:val="00C1430E"/>
    <w:rsid w:val="00C21E75"/>
    <w:rsid w:val="00C30084"/>
    <w:rsid w:val="00C465C6"/>
    <w:rsid w:val="00C60A28"/>
    <w:rsid w:val="00C87F0C"/>
    <w:rsid w:val="00C9546C"/>
    <w:rsid w:val="00C95DC0"/>
    <w:rsid w:val="00CA0D50"/>
    <w:rsid w:val="00CC31C3"/>
    <w:rsid w:val="00CC799E"/>
    <w:rsid w:val="00CD63DB"/>
    <w:rsid w:val="00CD7829"/>
    <w:rsid w:val="00CE0383"/>
    <w:rsid w:val="00CE3205"/>
    <w:rsid w:val="00CE7E60"/>
    <w:rsid w:val="00CF0C63"/>
    <w:rsid w:val="00D17A14"/>
    <w:rsid w:val="00D24838"/>
    <w:rsid w:val="00D27F03"/>
    <w:rsid w:val="00D32FC9"/>
    <w:rsid w:val="00D4017E"/>
    <w:rsid w:val="00D45135"/>
    <w:rsid w:val="00D65C9F"/>
    <w:rsid w:val="00D71D29"/>
    <w:rsid w:val="00D74740"/>
    <w:rsid w:val="00D81F92"/>
    <w:rsid w:val="00D85CC9"/>
    <w:rsid w:val="00DA3763"/>
    <w:rsid w:val="00DA407E"/>
    <w:rsid w:val="00DA76B7"/>
    <w:rsid w:val="00DB4D10"/>
    <w:rsid w:val="00E03D7F"/>
    <w:rsid w:val="00E06EB5"/>
    <w:rsid w:val="00E21754"/>
    <w:rsid w:val="00E31EA3"/>
    <w:rsid w:val="00E34182"/>
    <w:rsid w:val="00E50600"/>
    <w:rsid w:val="00E769BF"/>
    <w:rsid w:val="00E94D74"/>
    <w:rsid w:val="00EA5AE8"/>
    <w:rsid w:val="00EA6E5E"/>
    <w:rsid w:val="00EA6E75"/>
    <w:rsid w:val="00EB2D0E"/>
    <w:rsid w:val="00EB4E3D"/>
    <w:rsid w:val="00EC32C5"/>
    <w:rsid w:val="00ED09B1"/>
    <w:rsid w:val="00ED6FB2"/>
    <w:rsid w:val="00EE3BB3"/>
    <w:rsid w:val="00EF02F1"/>
    <w:rsid w:val="00F036A7"/>
    <w:rsid w:val="00F03717"/>
    <w:rsid w:val="00F05483"/>
    <w:rsid w:val="00F070C7"/>
    <w:rsid w:val="00F07BA8"/>
    <w:rsid w:val="00F1059F"/>
    <w:rsid w:val="00F17324"/>
    <w:rsid w:val="00F412EA"/>
    <w:rsid w:val="00F60EBD"/>
    <w:rsid w:val="00F83FCB"/>
    <w:rsid w:val="00F924DB"/>
    <w:rsid w:val="00FB4B76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10B3D084C38548A8BAE65993E8B95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40559-28B9-4F1E-A068-B433160481F6}"/>
      </w:docPartPr>
      <w:docPartBody>
        <w:p w:rsidR="00CF329B" w:rsidRDefault="00AF11BA" w:rsidP="00AF11BA">
          <w:pPr>
            <w:pStyle w:val="10B3D084C38548A8BAE65993E8B95C2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0A28D11FDBB248AF98A3FF2A37EBD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83A6D-5933-41AC-A711-2BDEC16146AB}"/>
      </w:docPartPr>
      <w:docPartBody>
        <w:p w:rsidR="00CF329B" w:rsidRDefault="00AF11BA" w:rsidP="00AF11BA">
          <w:pPr>
            <w:pStyle w:val="0A28D11FDBB248AF98A3FF2A37EBD917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D28B1452B6F44C3A9FADA6851155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B10F9-AD7F-4BFC-8014-06DFF4CFB728}"/>
      </w:docPartPr>
      <w:docPartBody>
        <w:p w:rsidR="00CF329B" w:rsidRDefault="00AF11BA" w:rsidP="00AF11BA">
          <w:pPr>
            <w:pStyle w:val="2D28B1452B6F44C3A9FADA685115588A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3599D57E8B7430FB6F757E1A8D2C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0CFCC-94EA-4119-AD80-9EE0D2537AD3}"/>
      </w:docPartPr>
      <w:docPartBody>
        <w:p w:rsidR="00CF329B" w:rsidRDefault="00AF11BA" w:rsidP="00AF11BA">
          <w:pPr>
            <w:pStyle w:val="D3599D57E8B7430FB6F757E1A8D2C17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8656365FCCDA483CA67857F3DEDC3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5A71C-D812-45D2-90CC-B74FBD80B140}"/>
      </w:docPartPr>
      <w:docPartBody>
        <w:p w:rsidR="00CF329B" w:rsidRDefault="00AF11BA" w:rsidP="00AF11BA">
          <w:pPr>
            <w:pStyle w:val="8656365FCCDA483CA67857F3DEDC3BF2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4391F77E3D74C1185BE444449072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20332-4FB0-4A2A-87FE-18F8BFBC3DBD}"/>
      </w:docPartPr>
      <w:docPartBody>
        <w:p w:rsidR="00CF329B" w:rsidRDefault="00AF11BA" w:rsidP="00AF11BA">
          <w:pPr>
            <w:pStyle w:val="D4391F77E3D74C1185BE44444907218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90B40E03E1D46188D07DE47C4A2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DFB97-62C3-462E-B14B-E8CF41AD6A79}"/>
      </w:docPartPr>
      <w:docPartBody>
        <w:p w:rsidR="00CF329B" w:rsidRDefault="00AF11BA" w:rsidP="00AF11BA">
          <w:pPr>
            <w:pStyle w:val="D90B40E03E1D46188D07DE47C4A28F5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2ADFA70757343A892F1157B04C68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F744E-1D80-4FD7-9849-A300D1AA7192}"/>
      </w:docPartPr>
      <w:docPartBody>
        <w:p w:rsidR="00CF329B" w:rsidRDefault="00AF11BA" w:rsidP="00AF11BA">
          <w:pPr>
            <w:pStyle w:val="12ADFA70757343A892F1157B04C687D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FB0C33CC8974783932CCAC432BB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675F7-2DA2-4D03-AEE9-8F0DC395CE35}"/>
      </w:docPartPr>
      <w:docPartBody>
        <w:p w:rsidR="00CF329B" w:rsidRDefault="00AF11BA" w:rsidP="00AF11BA">
          <w:pPr>
            <w:pStyle w:val="5FB0C33CC8974783932CCAC432BB815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B396F5C664D44089552C4FA0FA5A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C4BD4-3172-4DE9-BF55-EA2D203F3143}"/>
      </w:docPartPr>
      <w:docPartBody>
        <w:p w:rsidR="00CF329B" w:rsidRDefault="00AF11BA" w:rsidP="00AF11BA">
          <w:pPr>
            <w:pStyle w:val="7B396F5C664D44089552C4FA0FA5ABCF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246F4488C9FC44F6BA24A01DD826B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82DC-12AB-4929-BA3E-C7C4961B0EDB}"/>
      </w:docPartPr>
      <w:docPartBody>
        <w:p w:rsidR="00CF329B" w:rsidRDefault="00AF11BA" w:rsidP="00AF11BA">
          <w:pPr>
            <w:pStyle w:val="246F4488C9FC44F6BA24A01DD826B4C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E4A10F17AE7A48F7A332BFAD2F477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19C5-D8C4-406F-82FD-88BE464CF65A}"/>
      </w:docPartPr>
      <w:docPartBody>
        <w:p w:rsidR="00CF329B" w:rsidRDefault="00AF11BA" w:rsidP="00AF11BA">
          <w:pPr>
            <w:pStyle w:val="E4A10F17AE7A48F7A332BFAD2F477C8C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51D976D27EE8419A998658BC40E4F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B4D94-00FC-4013-85D3-97559D5A6FA4}"/>
      </w:docPartPr>
      <w:docPartBody>
        <w:p w:rsidR="00CF329B" w:rsidRDefault="00AF11BA" w:rsidP="00AF11BA">
          <w:pPr>
            <w:pStyle w:val="51D976D27EE8419A998658BC40E4FE7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F88086FE5DF46F7B80A0520E3E06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C00EF-21B7-47B7-8CE8-FF7E31AC9ADE}"/>
      </w:docPartPr>
      <w:docPartBody>
        <w:p w:rsidR="00CF329B" w:rsidRDefault="00AF11BA" w:rsidP="00AF11BA">
          <w:pPr>
            <w:pStyle w:val="BF88086FE5DF46F7B80A0520E3E0681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E46C851A3F474551A8752F50DB364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F1370-B3F8-4B41-9F62-5F37E8C19903}"/>
      </w:docPartPr>
      <w:docPartBody>
        <w:p w:rsidR="00CF329B" w:rsidRDefault="00AF11BA" w:rsidP="00AF11BA">
          <w:pPr>
            <w:pStyle w:val="E46C851A3F474551A8752F50DB3640C6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DA0B6C43234340B58814E184243AF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4ED57-9682-4E64-A9F9-67B61649FEA4}"/>
      </w:docPartPr>
      <w:docPartBody>
        <w:p w:rsidR="005E6921" w:rsidRDefault="00BF0E65" w:rsidP="00BF0E65">
          <w:pPr>
            <w:pStyle w:val="DA0B6C43234340B58814E184243AFF4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35761BE09D143A387B5621A3FA8E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E5D44-B8B0-4F24-B16B-A211390B34DC}"/>
      </w:docPartPr>
      <w:docPartBody>
        <w:p w:rsidR="005E6921" w:rsidRDefault="00BF0E65" w:rsidP="00BF0E65">
          <w:pPr>
            <w:pStyle w:val="135761BE09D143A387B5621A3FA8E19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8A824B12E2C47739298E1E169C76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EFF15-6D8B-48E2-AA92-9B8F6DFCC205}"/>
      </w:docPartPr>
      <w:docPartBody>
        <w:p w:rsidR="005E6921" w:rsidRDefault="005E6921" w:rsidP="005E6921">
          <w:pPr>
            <w:pStyle w:val="18A824B12E2C47739298E1E169C7614F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E33B6"/>
    <w:rsid w:val="001C197B"/>
    <w:rsid w:val="001C68FE"/>
    <w:rsid w:val="001C71DB"/>
    <w:rsid w:val="00271CA5"/>
    <w:rsid w:val="005B0656"/>
    <w:rsid w:val="005E6921"/>
    <w:rsid w:val="00660EB3"/>
    <w:rsid w:val="00687FC4"/>
    <w:rsid w:val="00774745"/>
    <w:rsid w:val="00853451"/>
    <w:rsid w:val="008573A9"/>
    <w:rsid w:val="00AF11BA"/>
    <w:rsid w:val="00BE71AC"/>
    <w:rsid w:val="00BF0E65"/>
    <w:rsid w:val="00C02199"/>
    <w:rsid w:val="00C935A9"/>
    <w:rsid w:val="00CF329B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6921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10B3D084C38548A8BAE65993E8B95C20">
    <w:name w:val="10B3D084C38548A8BAE65993E8B95C20"/>
    <w:rsid w:val="00AF11BA"/>
  </w:style>
  <w:style w:type="paragraph" w:customStyle="1" w:styleId="0A28D11FDBB248AF98A3FF2A37EBD917">
    <w:name w:val="0A28D11FDBB248AF98A3FF2A37EBD917"/>
    <w:rsid w:val="00AF11BA"/>
  </w:style>
  <w:style w:type="paragraph" w:customStyle="1" w:styleId="2D28B1452B6F44C3A9FADA685115588A">
    <w:name w:val="2D28B1452B6F44C3A9FADA685115588A"/>
    <w:rsid w:val="00AF11BA"/>
  </w:style>
  <w:style w:type="paragraph" w:customStyle="1" w:styleId="D3599D57E8B7430FB6F757E1A8D2C171">
    <w:name w:val="D3599D57E8B7430FB6F757E1A8D2C171"/>
    <w:rsid w:val="00AF11BA"/>
  </w:style>
  <w:style w:type="paragraph" w:customStyle="1" w:styleId="8656365FCCDA483CA67857F3DEDC3BF2">
    <w:name w:val="8656365FCCDA483CA67857F3DEDC3BF2"/>
    <w:rsid w:val="00AF11BA"/>
  </w:style>
  <w:style w:type="paragraph" w:customStyle="1" w:styleId="D4391F77E3D74C1185BE44444907218D">
    <w:name w:val="D4391F77E3D74C1185BE44444907218D"/>
    <w:rsid w:val="00AF11BA"/>
  </w:style>
  <w:style w:type="paragraph" w:customStyle="1" w:styleId="D90B40E03E1D46188D07DE47C4A28F5C">
    <w:name w:val="D90B40E03E1D46188D07DE47C4A28F5C"/>
    <w:rsid w:val="00AF11BA"/>
  </w:style>
  <w:style w:type="paragraph" w:customStyle="1" w:styleId="12ADFA70757343A892F1157B04C687D4">
    <w:name w:val="12ADFA70757343A892F1157B04C687D4"/>
    <w:rsid w:val="00AF11BA"/>
  </w:style>
  <w:style w:type="paragraph" w:customStyle="1" w:styleId="5FB0C33CC8974783932CCAC432BB8150">
    <w:name w:val="5FB0C33CC8974783932CCAC432BB8150"/>
    <w:rsid w:val="00AF11BA"/>
  </w:style>
  <w:style w:type="paragraph" w:customStyle="1" w:styleId="7B396F5C664D44089552C4FA0FA5ABCF">
    <w:name w:val="7B396F5C664D44089552C4FA0FA5ABCF"/>
    <w:rsid w:val="00AF11BA"/>
  </w:style>
  <w:style w:type="paragraph" w:customStyle="1" w:styleId="246F4488C9FC44F6BA24A01DD826B4C2">
    <w:name w:val="246F4488C9FC44F6BA24A01DD826B4C2"/>
    <w:rsid w:val="00AF11BA"/>
  </w:style>
  <w:style w:type="paragraph" w:customStyle="1" w:styleId="E4A10F17AE7A48F7A332BFAD2F477C8C">
    <w:name w:val="E4A10F17AE7A48F7A332BFAD2F477C8C"/>
    <w:rsid w:val="00AF11BA"/>
  </w:style>
  <w:style w:type="paragraph" w:customStyle="1" w:styleId="51D976D27EE8419A998658BC40E4FE72">
    <w:name w:val="51D976D27EE8419A998658BC40E4FE72"/>
    <w:rsid w:val="00AF11BA"/>
  </w:style>
  <w:style w:type="paragraph" w:customStyle="1" w:styleId="BF88086FE5DF46F7B80A0520E3E0681F">
    <w:name w:val="BF88086FE5DF46F7B80A0520E3E0681F"/>
    <w:rsid w:val="00AF11BA"/>
  </w:style>
  <w:style w:type="paragraph" w:customStyle="1" w:styleId="E46C851A3F474551A8752F50DB3640C6">
    <w:name w:val="E46C851A3F474551A8752F50DB3640C6"/>
    <w:rsid w:val="00AF11BA"/>
  </w:style>
  <w:style w:type="paragraph" w:customStyle="1" w:styleId="18A824B12E2C47739298E1E169C7614F">
    <w:name w:val="18A824B12E2C47739298E1E169C7614F"/>
    <w:rsid w:val="005E6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B6C43234340B58814E184243AFF40">
    <w:name w:val="DA0B6C43234340B58814E184243AFF40"/>
    <w:rsid w:val="00BF0E65"/>
  </w:style>
  <w:style w:type="paragraph" w:customStyle="1" w:styleId="135761BE09D143A387B5621A3FA8E19D">
    <w:name w:val="135761BE09D143A387B5621A3FA8E19D"/>
    <w:rsid w:val="00BF0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15OPMSMT0001-78-48412</_dlc_DocId>
    <_dlc_DocIdUrl xmlns="0104a4cd-1400-468e-be1b-c7aad71d7d5a">
      <Url>https://op.msmt.cz/_layouts/15/DocIdRedir.aspx?ID=15OPMSMT0001-78-48412</Url>
      <Description>15OPMSMT0001-78-48412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96F2ED9D-D400-4CA0-9B99-3FF9B9DB0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05E1C-A10A-466B-A5CF-3A922A9404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0C977-E3BD-47B9-B32E-1ADF3870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37B87-2034-4A3B-83B8-59F96E96086D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1747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2025-06-16T12:26:00Z</dcterms:created>
  <dcterms:modified xsi:type="dcterms:W3CDTF">2025-06-16T12:26:00Z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83f250e1-3350-47dc-8afa-8cda5805734e</vt:lpwstr>
  </property>
</Properties>
</file>