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E13D" w14:textId="40B6EE4A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080C94">
      <w:pPr>
        <w:spacing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16E1F">
      <w:pPr>
        <w:spacing w:before="120"/>
        <w:jc w:val="center"/>
      </w:pPr>
      <w:r w:rsidRPr="00347CB3">
        <w:t>(dále jen „Rozhodnutí“)</w:t>
      </w:r>
    </w:p>
    <w:p w14:paraId="2B6E80B1" w14:textId="24F7D5BB" w:rsidR="00BF6D36" w:rsidRDefault="00572BC5" w:rsidP="00967BFD">
      <w:pPr>
        <w:spacing w:before="240"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bookmarkStart w:id="0" w:name="_Hlk149907136"/>
      <w:r w:rsidR="00C16E1F" w:rsidRPr="006C42E0">
        <w:t>02_24_030</w:t>
      </w:r>
      <w:bookmarkEnd w:id="0"/>
      <w:r w:rsidR="00797732">
        <w:t xml:space="preserve"> s názvem </w:t>
      </w:r>
      <w:r w:rsidR="00F60B88">
        <w:t>Open Science II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="005043CD">
        <w:t xml:space="preserve"> (dále jen „výzva“)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6255B7">
        <w:t>1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6255B7">
        <w:t>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712552">
        <w:t xml:space="preserve"> </w:t>
      </w:r>
      <w:r w:rsidR="00792B6D" w:rsidRPr="00712552">
        <w:t>a</w:t>
      </w:r>
      <w:r w:rsidR="005A47B1" w:rsidRPr="00712552">
        <w:t> </w:t>
      </w:r>
      <w:r w:rsidR="00792B6D" w:rsidRPr="00712552">
        <w:t>podle zákona č. 130/2002 Sb., o podpoře výzkumu</w:t>
      </w:r>
      <w:r w:rsidR="00316826" w:rsidRPr="00712552">
        <w:t>, experimentálního</w:t>
      </w:r>
      <w:r w:rsidR="00E71084" w:rsidRPr="00712552">
        <w:t xml:space="preserve"> vývoje</w:t>
      </w:r>
      <w:r w:rsidR="00792B6D" w:rsidRPr="00712552">
        <w:t xml:space="preserve"> </w:t>
      </w:r>
      <w:r w:rsidR="00316826" w:rsidRPr="00712552">
        <w:t>a</w:t>
      </w:r>
      <w:r w:rsidR="001B7455">
        <w:t> </w:t>
      </w:r>
      <w:r w:rsidR="00316826" w:rsidRPr="00712552">
        <w:t xml:space="preserve">inovací </w:t>
      </w:r>
      <w:r w:rsidR="00792B6D" w:rsidRPr="00712552">
        <w:t>z</w:t>
      </w:r>
      <w:r w:rsidR="00417433" w:rsidRPr="00712552">
        <w:t> </w:t>
      </w:r>
      <w:r w:rsidR="00792B6D" w:rsidRPr="00712552">
        <w:t>veřejných prostředků a o změně některých souvisejících zákonů (zákon o podpoře výzkumu</w:t>
      </w:r>
      <w:r w:rsidR="00316826" w:rsidRPr="00712552">
        <w:t>, experimentálního</w:t>
      </w:r>
      <w:r w:rsidR="00E71084" w:rsidRPr="00712552">
        <w:t xml:space="preserve"> vývoje</w:t>
      </w:r>
      <w:r w:rsidR="00316826" w:rsidRPr="00712552">
        <w:t xml:space="preserve"> a inovací</w:t>
      </w:r>
      <w:r w:rsidR="00792B6D" w:rsidRPr="00712552">
        <w:t>)</w:t>
      </w:r>
      <w:r w:rsidR="00093D3F" w:rsidRPr="00712552">
        <w:t>,</w:t>
      </w:r>
      <w:r w:rsidR="00792B6D" w:rsidRPr="00712552">
        <w:t xml:space="preserve"> ve znění pozdějších předpisů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>v řízení o</w:t>
      </w:r>
      <w:r w:rsidR="001B7455">
        <w:rPr>
          <w:b/>
        </w:rPr>
        <w:t> </w:t>
      </w:r>
      <w:r w:rsidR="00DC14AB">
        <w:rPr>
          <w:b/>
        </w:rPr>
        <w:t xml:space="preserve">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936E9A">
      <w:pPr>
        <w:spacing w:before="240" w:after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55C96B43" w:rsidR="001D431C" w:rsidRPr="00825BCE" w:rsidRDefault="004E3D14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Del="004E3D14">
              <w:t xml:space="preserve"> </w:t>
            </w:r>
            <w:r w:rsidR="001D431C"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="001D431C" w:rsidRPr="00825BCE">
              <w:rPr>
                <w:color w:val="080808"/>
              </w:rPr>
              <w:t>+:</w:t>
            </w:r>
            <w:r w:rsidR="001D431C"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1" w:name="_Ref224013392"/>
      <w:r>
        <w:t>Účel dotace</w:t>
      </w:r>
    </w:p>
    <w:p w14:paraId="27332B0A" w14:textId="52CF1CE2" w:rsidR="001C0B54" w:rsidRDefault="000E114A" w:rsidP="001C0B54">
      <w:r>
        <w:t>Účelem dotace je</w:t>
      </w:r>
      <w:r w:rsidR="00834FF1">
        <w:t xml:space="preserve"> </w:t>
      </w:r>
      <w:r w:rsidR="00834FF1" w:rsidRPr="00CA06B5">
        <w:t>posílení kapacit pro implementaci iniciativy EOSC v</w:t>
      </w:r>
      <w:r w:rsidR="00834FF1">
        <w:t> </w:t>
      </w:r>
      <w:r w:rsidR="00834FF1" w:rsidRPr="00CA06B5">
        <w:t>ČR</w:t>
      </w:r>
      <w:r w:rsidR="00834FF1">
        <w:t xml:space="preserve">. 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lastRenderedPageBreak/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1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29445ED4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3D5F35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712552">
              <w:t>z toho z Evropského fondu pro regionální rozvoj</w:t>
            </w:r>
            <w:r w:rsidR="006C5D36" w:rsidRPr="00712552">
              <w:t xml:space="preserve"> (dále jen „EFRR“)</w:t>
            </w:r>
            <w:r w:rsidRPr="00712552">
              <w:t>,</w:t>
            </w:r>
            <w:r w:rsidR="00B5238B" w:rsidRPr="006255B7">
              <w:rPr>
                <w:rStyle w:val="Znakapoznpodarou"/>
                <w:highlight w:val="lightGray"/>
              </w:rPr>
              <w:footnoteReference w:id="6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5C7207D4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1DA32F40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20230F8D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>Vyjádření závazku vlastního financování částkou v</w:t>
      </w:r>
      <w:r w:rsidR="00712552">
        <w:rPr>
          <w:b w:val="0"/>
        </w:rPr>
        <w:t xml:space="preserve"> </w:t>
      </w:r>
      <w:r w:rsidR="009D0CF4" w:rsidRPr="00FF10C5">
        <w:rPr>
          <w:b w:val="0"/>
        </w:rPr>
        <w:t xml:space="preserve">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71255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712552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7125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42610B">
        <w:rPr>
          <w:b w:val="0"/>
          <w:bCs/>
        </w:rPr>
        <w:t>.</w:t>
      </w:r>
    </w:p>
    <w:p w14:paraId="4F05E1A2" w14:textId="42CDD514" w:rsidR="00432FF9" w:rsidRPr="00FE6BCB" w:rsidRDefault="0008479C" w:rsidP="00712552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FB3E9C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841646">
        <w:rPr>
          <w:b w:val="0"/>
        </w:rPr>
        <w:t>+.</w:t>
      </w:r>
    </w:p>
    <w:p w14:paraId="4F05E1A5" w14:textId="0FDF26BD" w:rsidR="00432FF9" w:rsidRPr="0041292C" w:rsidRDefault="00432FF9" w:rsidP="00307632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3D5F35">
        <w:rPr>
          <w:b w:val="0"/>
        </w:rPr>
        <w:t>ex-ante</w:t>
      </w:r>
      <w:r w:rsidRPr="0041292C">
        <w:rPr>
          <w:b w:val="0"/>
        </w:rPr>
        <w:t>.</w:t>
      </w:r>
    </w:p>
    <w:p w14:paraId="4F05E1B3" w14:textId="4E39AB1C" w:rsidR="0078756E" w:rsidRPr="00347CB3" w:rsidRDefault="00CF1ACB" w:rsidP="00307632">
      <w:pPr>
        <w:pStyle w:val="Headline2proTP"/>
        <w:keepNext w:val="0"/>
        <w:spacing w:before="120" w:after="0"/>
        <w:ind w:left="425" w:hanging="425"/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3D5F35">
        <w:rPr>
          <w:b w:val="0"/>
        </w:rPr>
        <w:t>7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  <w:r w:rsidR="003D5F35">
        <w:rPr>
          <w:b w:val="0"/>
        </w:rPr>
        <w:t xml:space="preserve"> </w:t>
      </w:r>
      <w:r w:rsidR="008937FF" w:rsidRPr="00437A12">
        <w:rPr>
          <w:b w:val="0"/>
        </w:rPr>
        <w:t>S</w:t>
      </w:r>
      <w:r w:rsidR="002863F2" w:rsidRPr="00437A12">
        <w:rPr>
          <w:b w:val="0"/>
        </w:rPr>
        <w:t xml:space="preserve">kutečná výše způsobilých paušálních nákladů se rovná součinu paušální sazby a </w:t>
      </w:r>
      <w:r w:rsidR="00087410" w:rsidRPr="00437A12">
        <w:rPr>
          <w:b w:val="0"/>
        </w:rPr>
        <w:t xml:space="preserve">sumy </w:t>
      </w:r>
      <w:r w:rsidR="00390D87">
        <w:rPr>
          <w:b w:val="0"/>
        </w:rPr>
        <w:t xml:space="preserve">schválených </w:t>
      </w:r>
      <w:r w:rsidR="00087410" w:rsidRPr="00437A12">
        <w:rPr>
          <w:b w:val="0"/>
        </w:rPr>
        <w:t xml:space="preserve">výdajů v kategorii rozpočtu </w:t>
      </w:r>
      <w:r w:rsidR="00087410" w:rsidRPr="00307632">
        <w:rPr>
          <w:b w:val="0"/>
          <w:highlight w:val="lightGray"/>
        </w:rPr>
        <w:t>1.1.1</w:t>
      </w:r>
      <w:bookmarkStart w:id="2" w:name="_Hlk167196155"/>
      <w:r w:rsidR="008A0490" w:rsidRPr="00F332F9">
        <w:rPr>
          <w:rStyle w:val="Znakapoznpodarou"/>
          <w:b w:val="0"/>
          <w:bCs/>
          <w:shd w:val="clear" w:color="auto" w:fill="D0CECE" w:themeFill="background2" w:themeFillShade="E6"/>
        </w:rPr>
        <w:footnoteReference w:id="8"/>
      </w:r>
      <w:bookmarkEnd w:id="2"/>
      <w:r w:rsidR="002863F2" w:rsidRPr="00437A12">
        <w:rPr>
          <w:b w:val="0"/>
        </w:rPr>
        <w:t>.</w:t>
      </w:r>
    </w:p>
    <w:p w14:paraId="4F05E1B9" w14:textId="77777777" w:rsidR="00DE44DD" w:rsidRPr="00F044B2" w:rsidRDefault="00DE44DD" w:rsidP="00307632">
      <w:pPr>
        <w:spacing w:before="120"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1A56859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</w:t>
      </w:r>
      <w:r w:rsidR="005043CD">
        <w:rPr>
          <w:b w:val="0"/>
          <w:bCs/>
        </w:rPr>
        <w:t>,</w:t>
      </w:r>
      <w:r w:rsidR="009301D9" w:rsidRPr="00B348B1">
        <w:rPr>
          <w:b w:val="0"/>
          <w:bCs/>
        </w:rPr>
        <w:t xml:space="preserve"> v Příloze č. 1</w:t>
      </w:r>
      <w:r w:rsidR="005043CD" w:rsidRPr="00712552">
        <w:rPr>
          <w:b w:val="0"/>
          <w:bCs/>
          <w:highlight w:val="lightGray"/>
        </w:rPr>
        <w:t>,</w:t>
      </w:r>
      <w:r w:rsidR="007B6952" w:rsidRPr="00712552">
        <w:rPr>
          <w:b w:val="0"/>
          <w:bCs/>
          <w:highlight w:val="lightGray"/>
        </w:rPr>
        <w:t xml:space="preserve"> </w:t>
      </w:r>
      <w:r w:rsidR="005043CD" w:rsidRPr="00712552">
        <w:rPr>
          <w:b w:val="0"/>
          <w:bCs/>
          <w:highlight w:val="lightGray"/>
        </w:rPr>
        <w:t>v případě volby Aktivity 6 výzvy též s podmínkami uvedenými v Příloze č. 2,</w:t>
      </w:r>
      <w:r w:rsidR="00900750">
        <w:rPr>
          <w:rStyle w:val="Znakapoznpodarou"/>
          <w:b w:val="0"/>
          <w:bCs/>
          <w:highlight w:val="lightGray"/>
        </w:rPr>
        <w:footnoteReference w:id="9"/>
      </w:r>
      <w:r w:rsidR="005043CD" w:rsidRPr="007D0E48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>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D2A1562" w:rsidR="00337F86" w:rsidRPr="00337F86" w:rsidRDefault="007B5DD4" w:rsidP="00310E78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712552" w:rsidRDefault="00903BBB" w:rsidP="00310E78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4470CAF" w14:textId="77777777" w:rsidR="001569EC" w:rsidRPr="00712552" w:rsidRDefault="00A75FF9" w:rsidP="00310E78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>
        <w:rPr>
          <w:b w:val="0"/>
        </w:rPr>
        <w:t xml:space="preserve">Příjemce je povinen </w:t>
      </w:r>
      <w:r w:rsidR="001569EC">
        <w:rPr>
          <w:b w:val="0"/>
        </w:rPr>
        <w:t>naplnit a doložit naplnění těchto výstupů projektu: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1569EC" w14:paraId="1803193E" w14:textId="77777777" w:rsidTr="007C6E56">
        <w:tc>
          <w:tcPr>
            <w:tcW w:w="8703" w:type="dxa"/>
          </w:tcPr>
          <w:p w14:paraId="37677BBF" w14:textId="21DBA7FC" w:rsidR="001569EC" w:rsidRPr="00111DB7" w:rsidRDefault="001569EC" w:rsidP="00307632">
            <w:pPr>
              <w:pStyle w:val="Headline1proTP"/>
              <w:widowControl w:val="0"/>
              <w:numPr>
                <w:ilvl w:val="0"/>
                <w:numId w:val="97"/>
              </w:numPr>
              <w:spacing w:before="80" w:after="80"/>
              <w:ind w:left="232" w:hanging="23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Zřídit orgán pro vnitřní řízení projektu, v němž budou povinně zastoupeny subjekty příjemce a všech partnerů; tento orgán musí být činný v každém kalendářním roce realizace projektu a musí koordinovat řádné dosahování výstupů projektu.</w:t>
            </w:r>
          </w:p>
        </w:tc>
      </w:tr>
      <w:tr w:rsidR="001569EC" w14:paraId="03453A49" w14:textId="77777777" w:rsidTr="007C6E56">
        <w:tc>
          <w:tcPr>
            <w:tcW w:w="8703" w:type="dxa"/>
          </w:tcPr>
          <w:p w14:paraId="49EC249B" w14:textId="156626D1" w:rsidR="001569EC" w:rsidRPr="00111DB7" w:rsidRDefault="001569EC" w:rsidP="00307632">
            <w:pPr>
              <w:pStyle w:val="Headline1proTP"/>
              <w:widowControl w:val="0"/>
              <w:numPr>
                <w:ilvl w:val="0"/>
                <w:numId w:val="97"/>
              </w:numPr>
              <w:spacing w:before="80" w:after="80"/>
              <w:ind w:left="232" w:hanging="23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Realizovat projekt v součinnosti s</w:t>
            </w:r>
            <w:r w:rsidR="008A049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partnery tak, aby partnerství zahrnovalo všechny následující oborové/tematické clustery: Bio/zdraví/potraviny; Materiálové vědy a technologie; Data management pro umělou inteligenci a strojové učení; Sociální vědy; Fyzikální vědy; Humanitní vědy a umění; Environmentální vědy; Citlivá data.</w:t>
            </w:r>
          </w:p>
        </w:tc>
      </w:tr>
      <w:tr w:rsidR="001569EC" w14:paraId="66AF3A40" w14:textId="77777777" w:rsidTr="007C6E56">
        <w:tc>
          <w:tcPr>
            <w:tcW w:w="8703" w:type="dxa"/>
          </w:tcPr>
          <w:p w14:paraId="11D9AC2F" w14:textId="025192A2" w:rsidR="001569EC" w:rsidRPr="00111DB7" w:rsidRDefault="001569EC" w:rsidP="00307632">
            <w:pPr>
              <w:pStyle w:val="Headline1proTP"/>
              <w:widowControl w:val="0"/>
              <w:numPr>
                <w:ilvl w:val="0"/>
                <w:numId w:val="97"/>
              </w:numPr>
              <w:spacing w:before="80" w:after="80"/>
              <w:ind w:left="232" w:hanging="23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Úzce spolupracovat s</w:t>
            </w:r>
            <w:r w:rsidR="002E73B1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 </w:t>
            </w:r>
            <w:r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projekt</w:t>
            </w:r>
            <w:r w:rsidR="001378AA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y</w:t>
            </w:r>
            <w:r w:rsidR="00231F63" w:rsidRPr="0030763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31F63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IPs EOSC-CZ</w:t>
            </w:r>
            <w:r w:rsidR="001F0AB0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</w:t>
            </w:r>
            <w:r w:rsidR="00231F63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IPs CARDS </w:t>
            </w:r>
            <w:r w:rsidR="00346BE4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financovanými z výzvy OP</w:t>
            </w:r>
            <w:r w:rsidR="001378AA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 </w:t>
            </w:r>
            <w:r w:rsidR="00346BE4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JAK č.</w:t>
            </w:r>
            <w:r w:rsidR="00111DB7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 </w:t>
            </w:r>
            <w:r w:rsidR="00346BE4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02_22_004 Individuální projekty systémové – Výzkum a vývoj I </w:t>
            </w:r>
            <w:r w:rsidR="00231F63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 projektem zajišťujícím budování NRP</w:t>
            </w:r>
            <w:r w:rsidR="00346BE4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financovaným z výzvy OP JAK č. 02_23_014 Open Science I</w:t>
            </w:r>
            <w:r w:rsidR="001F0AB0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a to na základě Memoranda o spolupráci</w:t>
            </w:r>
            <w:r w:rsidR="00DB7BDA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uzavřeného mezi realizátory těchto projektů</w:t>
            </w:r>
            <w:r w:rsidR="00611222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 v souladu s</w:t>
            </w:r>
            <w:r w:rsidR="001378AA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 </w:t>
            </w:r>
            <w:r w:rsidR="00611222"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podmínkami uvedenými v kap. 5.7 PpŽP.</w:t>
            </w:r>
          </w:p>
        </w:tc>
      </w:tr>
      <w:tr w:rsidR="001569EC" w14:paraId="0E2F6F52" w14:textId="77777777" w:rsidTr="007C6E56">
        <w:trPr>
          <w:trHeight w:val="59"/>
        </w:trPr>
        <w:tc>
          <w:tcPr>
            <w:tcW w:w="8703" w:type="dxa"/>
          </w:tcPr>
          <w:p w14:paraId="6B5A9C6A" w14:textId="3383510D" w:rsidR="001569EC" w:rsidRPr="00111DB7" w:rsidRDefault="002E73B1" w:rsidP="00307632">
            <w:pPr>
              <w:pStyle w:val="Headline1proTP"/>
              <w:widowControl w:val="0"/>
              <w:numPr>
                <w:ilvl w:val="0"/>
                <w:numId w:val="97"/>
              </w:numPr>
              <w:spacing w:before="80" w:after="80"/>
              <w:ind w:left="232" w:hanging="23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Za každý rok realizace projektu předložit k projednání Koordinačnímu výboru pro implementaci iniciativy EOSC souhrnnou roční zprávu o realizovaných aktivitách a dosažených výstupech projektu a </w:t>
            </w:r>
            <w:bookmarkStart w:id="3" w:name="_Hlk166491596"/>
            <w:r w:rsidRPr="00111DB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zohledňovat doporučení, závěry a rozhodnutí tohoto výboru při realizaci projektu.</w:t>
            </w:r>
            <w:bookmarkEnd w:id="3"/>
          </w:p>
        </w:tc>
      </w:tr>
    </w:tbl>
    <w:p w14:paraId="4F05E1C1" w14:textId="0E730A2D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4" w:name="_Hlk143706685"/>
      <w:r w:rsidRPr="00347CB3">
        <w:t>Udržitelnost projektu</w:t>
      </w:r>
    </w:p>
    <w:p w14:paraId="4F05E1C2" w14:textId="6E5A121A" w:rsidR="00DE44DD" w:rsidRPr="00CB4FCA" w:rsidRDefault="00B8281E" w:rsidP="0071255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712552">
        <w:rPr>
          <w:b w:val="0"/>
          <w:color w:val="080808"/>
        </w:rPr>
        <w:t>v souladu s</w:t>
      </w:r>
      <w:r w:rsidRPr="00712552">
        <w:rPr>
          <w:b w:val="0"/>
          <w:color w:val="080808"/>
        </w:rPr>
        <w:t xml:space="preserve"> </w:t>
      </w:r>
      <w:r w:rsidRPr="00712552">
        <w:rPr>
          <w:b w:val="0"/>
        </w:rPr>
        <w:t xml:space="preserve">čl. </w:t>
      </w:r>
      <w:r w:rsidR="00FD4696" w:rsidRPr="00712552">
        <w:rPr>
          <w:b w:val="0"/>
        </w:rPr>
        <w:t>65</w:t>
      </w:r>
      <w:r w:rsidRPr="00712552">
        <w:rPr>
          <w:b w:val="0"/>
        </w:rPr>
        <w:t xml:space="preserve"> Nařízení Evropského parlamentu a</w:t>
      </w:r>
      <w:r w:rsidR="00111DB7">
        <w:rPr>
          <w:b w:val="0"/>
        </w:rPr>
        <w:t> </w:t>
      </w:r>
      <w:r w:rsidRPr="00712552">
        <w:rPr>
          <w:b w:val="0"/>
        </w:rPr>
        <w:t xml:space="preserve">Rady (EU) č. </w:t>
      </w:r>
      <w:r w:rsidR="00FA1CE2" w:rsidRPr="00712552">
        <w:rPr>
          <w:b w:val="0"/>
        </w:rPr>
        <w:t>2021/1060 ze dne 24. června 2021 o společných ustanoveních pro Evropský fond pro</w:t>
      </w:r>
      <w:r w:rsidR="00821E1C" w:rsidRPr="00712552">
        <w:rPr>
          <w:b w:val="0"/>
        </w:rPr>
        <w:t> </w:t>
      </w:r>
      <w:r w:rsidR="00FA1CE2" w:rsidRPr="00712552">
        <w:rPr>
          <w:b w:val="0"/>
        </w:rPr>
        <w:t>regionální rozvoj, Evropský sociální fond plus, Fond soudržnosti, Fond pro spravedlivou transformaci a Evropský námořní, rybářský a</w:t>
      </w:r>
      <w:r w:rsidR="009941B6" w:rsidRPr="00712552">
        <w:rPr>
          <w:b w:val="0"/>
        </w:rPr>
        <w:t> </w:t>
      </w:r>
      <w:r w:rsidR="00FA1CE2" w:rsidRPr="00712552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bookmarkStart w:id="5" w:name="_Hlk143706401"/>
      <w:r w:rsidR="00FA1CE2" w:rsidRPr="00712552" w:rsidDel="00FA1CE2">
        <w:rPr>
          <w:b w:val="0"/>
        </w:rPr>
        <w:t xml:space="preserve"> </w:t>
      </w:r>
      <w:bookmarkEnd w:id="5"/>
      <w:r w:rsidR="00030703" w:rsidRPr="0042610B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AA6692">
        <w:rPr>
          <w:b w:val="0"/>
          <w:color w:val="080808"/>
          <w:highlight w:val="lightGray"/>
          <w:vertAlign w:val="superscript"/>
        </w:rPr>
        <w:t xml:space="preserve"> </w:t>
      </w:r>
    </w:p>
    <w:bookmarkEnd w:id="4"/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6" w:name="_Ref465174852"/>
    </w:p>
    <w:p w14:paraId="4F05E1C5" w14:textId="7F3FE7AC" w:rsidR="00DE44DD" w:rsidRPr="00307632" w:rsidRDefault="00DE44DD" w:rsidP="00307632">
      <w:pPr>
        <w:pStyle w:val="Headline2proTP"/>
        <w:keepNext w:val="0"/>
        <w:numPr>
          <w:ilvl w:val="0"/>
          <w:numId w:val="77"/>
        </w:numPr>
        <w:spacing w:before="120"/>
        <w:ind w:left="425" w:hanging="425"/>
        <w:rPr>
          <w:b w:val="0"/>
        </w:rPr>
      </w:pPr>
      <w:bookmarkStart w:id="7" w:name="_Ref465174751"/>
      <w:bookmarkEnd w:id="6"/>
      <w:r w:rsidRPr="00307632">
        <w:rPr>
          <w:b w:val="0"/>
        </w:rPr>
        <w:t xml:space="preserve">Příjemce je povinen </w:t>
      </w:r>
      <w:r w:rsidR="009D4994" w:rsidRPr="00307632">
        <w:rPr>
          <w:b w:val="0"/>
        </w:rPr>
        <w:t>plnit</w:t>
      </w:r>
      <w:r w:rsidRPr="00307632">
        <w:rPr>
          <w:b w:val="0"/>
        </w:rPr>
        <w:t xml:space="preserve"> finanční </w:t>
      </w:r>
      <w:r w:rsidR="003A2266" w:rsidRPr="00307632">
        <w:rPr>
          <w:b w:val="0"/>
        </w:rPr>
        <w:t>milník</w:t>
      </w:r>
      <w:r w:rsidR="009D4994" w:rsidRPr="00307632">
        <w:rPr>
          <w:b w:val="0"/>
        </w:rPr>
        <w:t>y</w:t>
      </w:r>
      <w:r w:rsidRPr="00307632">
        <w:rPr>
          <w:b w:val="0"/>
        </w:rPr>
        <w:t xml:space="preserve"> projektu.</w:t>
      </w:r>
      <w:r w:rsidR="000D0AE5" w:rsidRPr="00307632">
        <w:rPr>
          <w:b w:val="0"/>
        </w:rPr>
        <w:t xml:space="preserve"> F</w:t>
      </w:r>
      <w:r w:rsidRPr="00307632">
        <w:rPr>
          <w:b w:val="0"/>
        </w:rPr>
        <w:t xml:space="preserve">inanční </w:t>
      </w:r>
      <w:r w:rsidR="003A2266" w:rsidRPr="00307632">
        <w:rPr>
          <w:b w:val="0"/>
        </w:rPr>
        <w:t>milník</w:t>
      </w:r>
      <w:r w:rsidRPr="00307632">
        <w:rPr>
          <w:b w:val="0"/>
        </w:rPr>
        <w:t xml:space="preserve"> je stanoven</w:t>
      </w:r>
      <w:r w:rsidR="00CF06EA" w:rsidRPr="00307632">
        <w:rPr>
          <w:rFonts w:cstheme="minorHAnsi"/>
          <w:b w:val="0"/>
        </w:rPr>
        <w:t xml:space="preserve"> ve výši 80 % kumulativní částky vyúčtování uvedené ve finančním plánu za </w:t>
      </w:r>
      <w:r w:rsidR="00BC7B10" w:rsidRPr="00307632">
        <w:rPr>
          <w:rFonts w:cstheme="minorHAnsi"/>
          <w:b w:val="0"/>
        </w:rPr>
        <w:t xml:space="preserve">sledovaná </w:t>
      </w:r>
      <w:r w:rsidR="00CF06EA" w:rsidRPr="00307632">
        <w:rPr>
          <w:rFonts w:cstheme="minorHAnsi"/>
          <w:b w:val="0"/>
        </w:rPr>
        <w:t>období, pro kter</w:t>
      </w:r>
      <w:r w:rsidR="00BC7B10" w:rsidRPr="00307632">
        <w:rPr>
          <w:rFonts w:cstheme="minorHAnsi"/>
          <w:b w:val="0"/>
        </w:rPr>
        <w:t>á</w:t>
      </w:r>
      <w:r w:rsidR="00CF06EA" w:rsidRPr="00307632">
        <w:rPr>
          <w:rFonts w:cstheme="minorHAnsi"/>
          <w:b w:val="0"/>
        </w:rPr>
        <w:t xml:space="preserve"> je finanční milník stanoven</w:t>
      </w:r>
      <w:r w:rsidR="00765098" w:rsidRPr="00307632">
        <w:rPr>
          <w:b w:val="0"/>
        </w:rPr>
        <w:t>, a to dle následující tabulky:</w:t>
      </w:r>
      <w:bookmarkEnd w:id="7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266E22" w14:paraId="136D8CF1" w14:textId="77777777" w:rsidTr="0042610B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266E22" w:rsidRDefault="009F7F0D" w:rsidP="008D35FA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lastRenderedPageBreak/>
              <w:t>Finanční milníky</w:t>
            </w:r>
            <w:r w:rsidR="0036437D" w:rsidRPr="00266E22">
              <w:rPr>
                <w:rStyle w:val="Znakapoznpodarou"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60573C96" w:rsidR="003A4D30" w:rsidRPr="00266E22" w:rsidRDefault="009F7F0D" w:rsidP="00BA2DD8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Období</w:t>
            </w:r>
            <w:r w:rsidR="004079FF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266E22" w:rsidRDefault="009F7F0D" w:rsidP="008D35FA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266E22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683AE06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2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266E22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3E2D45BC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4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30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266E22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79B4098D" w:rsidR="009F7F0D" w:rsidRPr="00266E22" w:rsidRDefault="00F21443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>–</w:t>
            </w:r>
            <w:r w:rsidR="009F7F0D" w:rsidRPr="00266E22">
              <w:rPr>
                <w:sz w:val="22"/>
                <w:szCs w:val="22"/>
                <w:highlight w:val="lightGray"/>
              </w:rPr>
              <w:t>6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2C1E3D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11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70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</w:tr>
    </w:tbl>
    <w:p w14:paraId="161D9370" w14:textId="1338A03D" w:rsidR="008D35FA" w:rsidRDefault="004B0911" w:rsidP="00DC1AD9">
      <w:pPr>
        <w:pStyle w:val="Headline2proTP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1A27D4BA" w:rsidR="004B0911" w:rsidRPr="00712552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 w:rsidRPr="00712552">
        <w:rPr>
          <w:b w:val="0"/>
        </w:rPr>
        <w:t xml:space="preserve">Příjemce je </w:t>
      </w:r>
      <w:r w:rsidR="004B0911" w:rsidRPr="00712552">
        <w:rPr>
          <w:b w:val="0"/>
        </w:rPr>
        <w:t xml:space="preserve">povinen vykázat </w:t>
      </w:r>
      <w:r w:rsidR="004C6326" w:rsidRPr="00712552">
        <w:rPr>
          <w:b w:val="0"/>
        </w:rPr>
        <w:t>P</w:t>
      </w:r>
      <w:r w:rsidR="00CA13E5" w:rsidRPr="00712552">
        <w:rPr>
          <w:b w:val="0"/>
        </w:rPr>
        <w:t>oskytovateli</w:t>
      </w:r>
      <w:r w:rsidR="004C6326" w:rsidRPr="00712552">
        <w:rPr>
          <w:b w:val="0"/>
        </w:rPr>
        <w:t xml:space="preserve"> </w:t>
      </w:r>
      <w:r w:rsidR="008921D2" w:rsidRPr="00712552">
        <w:rPr>
          <w:b w:val="0"/>
        </w:rPr>
        <w:t xml:space="preserve">dotace </w:t>
      </w:r>
      <w:r w:rsidR="004B0911" w:rsidRPr="00712552">
        <w:rPr>
          <w:b w:val="0"/>
        </w:rPr>
        <w:t xml:space="preserve">uskutečněné </w:t>
      </w:r>
      <w:r w:rsidR="00EF5117" w:rsidRPr="00712552">
        <w:rPr>
          <w:b w:val="0"/>
        </w:rPr>
        <w:t xml:space="preserve">přímé </w:t>
      </w:r>
      <w:r w:rsidR="004B0911" w:rsidRPr="00712552">
        <w:rPr>
          <w:b w:val="0"/>
        </w:rPr>
        <w:t xml:space="preserve">neinvestiční výdaje </w:t>
      </w:r>
      <w:r w:rsidR="008E0B89" w:rsidRPr="00712552">
        <w:rPr>
          <w:b w:val="0"/>
        </w:rPr>
        <w:t>v</w:t>
      </w:r>
      <w:r w:rsidR="00C37244" w:rsidRPr="00712552">
        <w:rPr>
          <w:b w:val="0"/>
        </w:rPr>
        <w:t> </w:t>
      </w:r>
      <w:r w:rsidR="004B0911" w:rsidRPr="00712552">
        <w:rPr>
          <w:b w:val="0"/>
        </w:rPr>
        <w:t xml:space="preserve">neinvestičních </w:t>
      </w:r>
      <w:r w:rsidR="00C15FEA" w:rsidRPr="00712552">
        <w:rPr>
          <w:b w:val="0"/>
        </w:rPr>
        <w:t>kapitolách</w:t>
      </w:r>
      <w:r w:rsidR="004B0911" w:rsidRPr="00712552">
        <w:rPr>
          <w:b w:val="0"/>
        </w:rPr>
        <w:t xml:space="preserve"> rozpočtu a uskutečněné </w:t>
      </w:r>
      <w:r w:rsidR="00EF5117" w:rsidRPr="00712552">
        <w:rPr>
          <w:b w:val="0"/>
        </w:rPr>
        <w:t xml:space="preserve">přímé </w:t>
      </w:r>
      <w:r w:rsidR="004B0911" w:rsidRPr="00712552">
        <w:rPr>
          <w:b w:val="0"/>
        </w:rPr>
        <w:t xml:space="preserve">investiční výdaje </w:t>
      </w:r>
      <w:r w:rsidR="008E0B89" w:rsidRPr="00712552">
        <w:rPr>
          <w:b w:val="0"/>
        </w:rPr>
        <w:t xml:space="preserve">v </w:t>
      </w:r>
      <w:r w:rsidR="004B0911" w:rsidRPr="00712552">
        <w:rPr>
          <w:b w:val="0"/>
        </w:rPr>
        <w:t xml:space="preserve">investičních </w:t>
      </w:r>
      <w:r w:rsidR="00C15FEA" w:rsidRPr="00712552">
        <w:rPr>
          <w:b w:val="0"/>
        </w:rPr>
        <w:t>kapitolách</w:t>
      </w:r>
      <w:r w:rsidR="004B0911" w:rsidRPr="00712552">
        <w:rPr>
          <w:b w:val="0"/>
        </w:rPr>
        <w:t xml:space="preserve"> rozpočtu.</w:t>
      </w:r>
    </w:p>
    <w:p w14:paraId="3C41FAA0" w14:textId="127E9E53" w:rsidR="008D35FA" w:rsidRPr="00712552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712552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712552">
        <w:rPr>
          <w:b w:val="0"/>
        </w:rPr>
        <w:t xml:space="preserve"> </w:t>
      </w:r>
      <w:r w:rsidRPr="00712552">
        <w:rPr>
          <w:b w:val="0"/>
        </w:rPr>
        <w:t>investičních a neinvestičních výdajů pouze tehdy, pokud je vyplacení zálohy i změna provedena ve</w:t>
      </w:r>
      <w:r w:rsidR="00F74AF3" w:rsidRPr="00712552">
        <w:rPr>
          <w:b w:val="0"/>
        </w:rPr>
        <w:t> </w:t>
      </w:r>
      <w:r w:rsidRPr="00712552">
        <w:rPr>
          <w:b w:val="0"/>
        </w:rPr>
        <w:t>stejném kalendářním roce.</w:t>
      </w:r>
    </w:p>
    <w:p w14:paraId="4F05E1D7" w14:textId="46DF73DB" w:rsidR="001E71C1" w:rsidRPr="00347CB3" w:rsidRDefault="001E71C1" w:rsidP="00967BFD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5E655104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</w:t>
      </w:r>
      <w:r w:rsidR="00BB187A">
        <w:rPr>
          <w:b w:val="0"/>
        </w:rPr>
        <w:t xml:space="preserve"> </w:t>
      </w:r>
      <w:r w:rsidR="00254106">
        <w:rPr>
          <w:b w:val="0"/>
        </w:rPr>
        <w:t>Příloze č. 1</w:t>
      </w:r>
      <w:r w:rsidR="00833379">
        <w:rPr>
          <w:b w:val="0"/>
        </w:rPr>
        <w:t xml:space="preserve"> tohoto Rozhodnutí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8" w:name="_Ref211603954"/>
      <w:r w:rsidR="000E649D">
        <w:rPr>
          <w:b w:val="0"/>
        </w:rPr>
        <w:t xml:space="preserve"> </w:t>
      </w:r>
    </w:p>
    <w:bookmarkEnd w:id="8"/>
    <w:p w14:paraId="4F05E1DA" w14:textId="2B14A29C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712552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7729B676" w14:textId="118ADBC1" w:rsidR="00D6258E" w:rsidRDefault="007D13C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</w:t>
      </w:r>
      <w:r w:rsidR="000F4593">
        <w:rPr>
          <w:b w:val="0"/>
        </w:rPr>
        <w:t>é</w:t>
      </w:r>
      <w:r>
        <w:rPr>
          <w:b w:val="0"/>
        </w:rPr>
        <w:t xml:space="preserve"> na výdaje vykazované formou </w:t>
      </w:r>
      <w:r w:rsidR="00D6258E">
        <w:rPr>
          <w:b w:val="0"/>
        </w:rPr>
        <w:t>jednorázové částky, jednotkových nákladů nebo paušální sazby (zjednodušené metody vykazování)</w:t>
      </w:r>
      <w:r w:rsidR="00D6258E">
        <w:rPr>
          <w:rStyle w:val="Znakapoznpodarou"/>
          <w:b w:val="0"/>
        </w:rPr>
        <w:footnoteReference w:id="13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 w:rsidR="003F18D1">
        <w:rPr>
          <w:b w:val="0"/>
        </w:rPr>
        <w:t xml:space="preserve"> </w:t>
      </w:r>
      <w:r w:rsidRPr="005B3974">
        <w:rPr>
          <w:b w:val="0"/>
        </w:rPr>
        <w:t xml:space="preserve">nebo </w:t>
      </w:r>
      <w:r w:rsidR="00BF06EC">
        <w:rPr>
          <w:b w:val="0"/>
        </w:rPr>
        <w:t xml:space="preserve">dojde ke schválení </w:t>
      </w:r>
      <w:r w:rsidR="001B11DB">
        <w:rPr>
          <w:b w:val="0"/>
        </w:rPr>
        <w:t>výdajů tvořících</w:t>
      </w:r>
      <w:r>
        <w:rPr>
          <w:b w:val="0"/>
        </w:rPr>
        <w:t xml:space="preserve"> základ</w:t>
      </w:r>
      <w:r w:rsidRPr="005B3974">
        <w:rPr>
          <w:b w:val="0"/>
        </w:rPr>
        <w:t xml:space="preserve"> pro</w:t>
      </w:r>
      <w:r w:rsidR="00395C82">
        <w:rPr>
          <w:b w:val="0"/>
        </w:rPr>
        <w:t> </w:t>
      </w:r>
      <w:r w:rsidRPr="005B3974">
        <w:rPr>
          <w:b w:val="0"/>
        </w:rPr>
        <w:t>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 xml:space="preserve">Tuto část dotace </w:t>
      </w:r>
      <w:r w:rsidR="008E4632">
        <w:rPr>
          <w:b w:val="0"/>
        </w:rPr>
        <w:t>příjemce</w:t>
      </w:r>
      <w:r w:rsidR="005B3974" w:rsidRPr="005B3974">
        <w:rPr>
          <w:b w:val="0"/>
        </w:rPr>
        <w:t xml:space="preserve"> nedoklád</w:t>
      </w:r>
      <w:r w:rsidR="008E4632">
        <w:rPr>
          <w:b w:val="0"/>
        </w:rPr>
        <w:t>á</w:t>
      </w:r>
      <w:r>
        <w:rPr>
          <w:b w:val="0"/>
        </w:rPr>
        <w:t xml:space="preserve"> účetními doklady.</w:t>
      </w:r>
    </w:p>
    <w:p w14:paraId="7A9530AE" w14:textId="706E5625" w:rsidR="005B3974" w:rsidRPr="000D3105" w:rsidRDefault="00D6258E" w:rsidP="00967BFD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967BFD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967BFD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967BFD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967BFD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967BFD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967BFD">
        <w:rPr>
          <w:rStyle w:val="ui-provider"/>
          <w:b w:val="0"/>
        </w:rPr>
        <w:t>výdajů, zůstávají příjemci a považují se za vyčerpané/použité v</w:t>
      </w:r>
      <w:r w:rsidR="00540A17">
        <w:rPr>
          <w:rStyle w:val="ui-provider"/>
          <w:b w:val="0"/>
        </w:rPr>
        <w:t> </w:t>
      </w:r>
      <w:r w:rsidRPr="00967BFD">
        <w:rPr>
          <w:rStyle w:val="ui-provider"/>
          <w:b w:val="0"/>
        </w:rPr>
        <w:t>rozsahu, v němž byly</w:t>
      </w:r>
      <w:r w:rsidR="004B0FE2">
        <w:rPr>
          <w:rStyle w:val="ui-provider"/>
          <w:b w:val="0"/>
        </w:rPr>
        <w:t xml:space="preserve"> </w:t>
      </w:r>
      <w:r w:rsidRPr="00967BFD">
        <w:rPr>
          <w:rStyle w:val="ui-provider"/>
          <w:b w:val="0"/>
        </w:rPr>
        <w:t>splněny podmínky</w:t>
      </w:r>
      <w:r w:rsidR="004B0FE2">
        <w:rPr>
          <w:rStyle w:val="ui-provider"/>
          <w:b w:val="0"/>
        </w:rPr>
        <w:t xml:space="preserve"> stanovené</w:t>
      </w:r>
      <w:r w:rsidRPr="00967BFD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6CDC2616" w14:textId="556E020F" w:rsidR="004D6C1D" w:rsidRDefault="00072726" w:rsidP="00712552">
      <w:pPr>
        <w:pStyle w:val="Headline2proTP"/>
        <w:keepNext w:val="0"/>
        <w:widowControl w:val="0"/>
        <w:numPr>
          <w:ilvl w:val="0"/>
          <w:numId w:val="87"/>
        </w:numPr>
        <w:ind w:left="425" w:hanging="425"/>
        <w:rPr>
          <w:b w:val="0"/>
        </w:rPr>
      </w:pPr>
      <w:bookmarkStart w:id="9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9"/>
    </w:p>
    <w:p w14:paraId="7EA717EF" w14:textId="206CC577" w:rsidR="004C2A82" w:rsidRPr="00712552" w:rsidRDefault="004C2A82" w:rsidP="00CD2C1C">
      <w:pPr>
        <w:pStyle w:val="Headline2proTP"/>
        <w:numPr>
          <w:ilvl w:val="0"/>
          <w:numId w:val="87"/>
        </w:numPr>
        <w:spacing w:after="0"/>
        <w:ind w:left="425" w:hanging="425"/>
        <w:rPr>
          <w:b w:val="0"/>
        </w:rPr>
      </w:pPr>
      <w:bookmarkStart w:id="10" w:name="_Hlk109808770"/>
      <w:r w:rsidRPr="00712552">
        <w:rPr>
          <w:b w:val="0"/>
        </w:rPr>
        <w:lastRenderedPageBreak/>
        <w:t>Příjemce je povinen naplnit a ve zprávách projektu dle PpŽP vykázat indikátory:</w:t>
      </w:r>
    </w:p>
    <w:p w14:paraId="6B4E2CD9" w14:textId="085763F5" w:rsidR="004C2A82" w:rsidRPr="00712552" w:rsidRDefault="004C2A82" w:rsidP="00D71ACF">
      <w:pPr>
        <w:pStyle w:val="Headline2proTP"/>
        <w:keepNext w:val="0"/>
        <w:numPr>
          <w:ilvl w:val="0"/>
          <w:numId w:val="38"/>
        </w:numPr>
        <w:spacing w:before="60" w:after="60"/>
        <w:ind w:hanging="294"/>
        <w:rPr>
          <w:b w:val="0"/>
        </w:rPr>
      </w:pPr>
      <w:r w:rsidRPr="00712552">
        <w:rPr>
          <w:b w:val="0"/>
        </w:rPr>
        <w:t>výstupu v průměru minimálně na</w:t>
      </w:r>
      <w:r w:rsidR="00712552">
        <w:rPr>
          <w:b w:val="0"/>
        </w:rPr>
        <w:t xml:space="preserve"> </w:t>
      </w:r>
      <w:r w:rsidRPr="00712552">
        <w:rPr>
          <w:b w:val="0"/>
        </w:rPr>
        <w:t>90 % cílových hodnot stanovených v Příloze č. 1 tohoto Rozhodnutí, a to do data ukončení fyzické realizace projektu,</w:t>
      </w:r>
    </w:p>
    <w:bookmarkEnd w:id="10"/>
    <w:p w14:paraId="311B78F1" w14:textId="77777777" w:rsidR="004C2A82" w:rsidRPr="00712552" w:rsidRDefault="004C2A82" w:rsidP="00D71ACF">
      <w:pPr>
        <w:pStyle w:val="Headline2proTP"/>
        <w:numPr>
          <w:ilvl w:val="0"/>
          <w:numId w:val="38"/>
        </w:numPr>
        <w:spacing w:before="60" w:after="60"/>
        <w:ind w:hanging="295"/>
        <w:rPr>
          <w:b w:val="0"/>
        </w:rPr>
      </w:pPr>
      <w:r w:rsidRPr="00712552">
        <w:rPr>
          <w:b w:val="0"/>
        </w:rPr>
        <w:t xml:space="preserve">výsledku v průměru minimálně na 90 % cílových hodnot stanovených v Příloze č. 1 tohoto Rozhodnutí, </w:t>
      </w:r>
      <w:bookmarkStart w:id="11" w:name="_Hlk109808715"/>
      <w:r w:rsidRPr="00712552">
        <w:rPr>
          <w:b w:val="0"/>
        </w:rPr>
        <w:t>a to do data ukončení fyzické realizace projektu, není-li v Příloze č. 1 tohoto Rozhodnutí u konkrétních indikátorů výsledku uvedeno jinak.</w:t>
      </w:r>
    </w:p>
    <w:p w14:paraId="39E4366E" w14:textId="6FE1F917" w:rsidR="004C2A82" w:rsidRPr="004C2A82" w:rsidRDefault="004C2A82" w:rsidP="0042610B">
      <w:pPr>
        <w:spacing w:before="60" w:after="0"/>
        <w:ind w:left="426"/>
        <w:rPr>
          <w:strike/>
        </w:rPr>
      </w:pPr>
      <w:r w:rsidRPr="00712552">
        <w:rPr>
          <w:rFonts w:cs="Arial"/>
        </w:rPr>
        <w:t xml:space="preserve">Průměr je vypočten z míry naplnění každého z indikátorů vzhledem k cílové hodnotě stanovené v Příloze č. 1 dle části IV, bodu </w:t>
      </w:r>
      <w:r w:rsidRPr="00307632">
        <w:rPr>
          <w:rFonts w:cs="Arial"/>
        </w:rPr>
        <w:t xml:space="preserve">7 </w:t>
      </w:r>
      <w:r w:rsidRPr="00712552">
        <w:rPr>
          <w:rFonts w:cs="Arial"/>
        </w:rPr>
        <w:t>tohoto Rozhodnutí.</w:t>
      </w:r>
      <w:r w:rsidRPr="004B2408">
        <w:rPr>
          <w:rFonts w:cs="Arial"/>
        </w:rPr>
        <w:t xml:space="preserve"> </w:t>
      </w:r>
      <w:bookmarkEnd w:id="11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12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42610B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12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60F3A917" w:rsidR="00242BC8" w:rsidRPr="003E2197" w:rsidRDefault="00242BC8" w:rsidP="00774399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3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3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4" w:name="_Ref456101660"/>
      <w:bookmarkStart w:id="15" w:name="_Ref464622509"/>
      <w:bookmarkEnd w:id="14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5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6" w:name="_Ref456101688"/>
      <w:r w:rsidRPr="00347CB3">
        <w:t>Oznamovací povinnost</w:t>
      </w:r>
      <w:bookmarkEnd w:id="16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5E02AE3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 xml:space="preserve">říjemce povinen oznámit Poskytovateli dotace prostřednictvím zprávy o realizaci </w:t>
      </w:r>
      <w:r w:rsidR="00DF38DB">
        <w:rPr>
          <w:b w:val="0"/>
        </w:rPr>
        <w:t xml:space="preserve">projektu </w:t>
      </w:r>
      <w:r>
        <w:rPr>
          <w:b w:val="0"/>
        </w:rPr>
        <w:t>v souladu s PpŽP.</w:t>
      </w:r>
    </w:p>
    <w:p w14:paraId="3420B6C7" w14:textId="39FDECA4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</w:t>
      </w:r>
      <w:r w:rsidR="00BB187A">
        <w:rPr>
          <w:b w:val="0"/>
        </w:rPr>
        <w:t xml:space="preserve"> </w:t>
      </w:r>
      <w:r w:rsidR="00066C01" w:rsidRPr="00DC1954">
        <w:rPr>
          <w:b w:val="0"/>
        </w:rPr>
        <w:t>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354C32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7" w:name="_Ref456101718"/>
    </w:p>
    <w:bookmarkEnd w:id="17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946AD1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4A56FF">
        <w:rPr>
          <w:b w:val="0"/>
          <w:spacing w:val="-4"/>
        </w:rPr>
        <w:t>,</w:t>
      </w:r>
      <w:r w:rsidR="00BB4F3C">
        <w:rPr>
          <w:b w:val="0"/>
          <w:spacing w:val="-4"/>
        </w:rPr>
        <w:t xml:space="preserve"> </w:t>
      </w:r>
      <w:r w:rsidR="00827DE1">
        <w:rPr>
          <w:b w:val="0"/>
          <w:spacing w:val="-4"/>
        </w:rPr>
        <w:t>a v</w:t>
      </w:r>
      <w:r w:rsidR="00B30D0F">
        <w:rPr>
          <w:b w:val="0"/>
          <w:spacing w:val="-4"/>
        </w:rPr>
        <w:t> </w:t>
      </w:r>
      <w:r w:rsidR="00827DE1">
        <w:rPr>
          <w:b w:val="0"/>
          <w:spacing w:val="-4"/>
        </w:rPr>
        <w:t>p</w:t>
      </w:r>
      <w:r w:rsidR="00B30D0F">
        <w:rPr>
          <w:b w:val="0"/>
          <w:spacing w:val="-4"/>
        </w:rPr>
        <w:t xml:space="preserve">řípadě, že příjemce nedokládá podpisový záznam společný pro více účetních dokladů, aby </w:t>
      </w:r>
      <w:r w:rsidR="00BB4F3C">
        <w:rPr>
          <w:b w:val="0"/>
          <w:spacing w:val="-4"/>
        </w:rPr>
        <w:t>byly opatřen</w:t>
      </w:r>
      <w:r w:rsidR="000443C5">
        <w:rPr>
          <w:b w:val="0"/>
          <w:spacing w:val="-4"/>
        </w:rPr>
        <w:t>y</w:t>
      </w:r>
      <w:r w:rsidR="00BB4F3C">
        <w:rPr>
          <w:b w:val="0"/>
          <w:spacing w:val="-4"/>
        </w:rPr>
        <w:t xml:space="preserve"> podpisovým záznamem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7B87FFC2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354C32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967BFD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lastRenderedPageBreak/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6EDB2276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8" w:name="_Ref456361390"/>
      <w:bookmarkStart w:id="19" w:name="_Ref211584199"/>
    </w:p>
    <w:p w14:paraId="35A5601E" w14:textId="4D4410AC" w:rsidR="00BE7CE1" w:rsidRPr="00936E9A" w:rsidRDefault="009315AC" w:rsidP="00936E9A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4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8"/>
      <w:r w:rsidR="00B028CD">
        <w:rPr>
          <w:b w:val="0"/>
        </w:rPr>
        <w:t xml:space="preserve"> </w:t>
      </w:r>
    </w:p>
    <w:p w14:paraId="0DD98D75" w14:textId="2B6BA532" w:rsidR="006533B2" w:rsidRPr="005E09F4" w:rsidRDefault="006533B2" w:rsidP="00936E9A">
      <w:pPr>
        <w:pStyle w:val="Default"/>
        <w:widowControl w:val="0"/>
        <w:numPr>
          <w:ilvl w:val="0"/>
          <w:numId w:val="88"/>
        </w:numPr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42610B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0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6465E3C2" w:rsidR="006533B2" w:rsidRPr="005E09F4" w:rsidRDefault="006533B2" w:rsidP="0042610B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967BFD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42610B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456361668"/>
      <w:bookmarkEnd w:id="19"/>
      <w:bookmarkEnd w:id="20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1"/>
    </w:p>
    <w:p w14:paraId="4F05E1F4" w14:textId="07AD6AE4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7C35FC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712552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2" w:name="_Ref211589877"/>
      <w:bookmarkStart w:id="23" w:name="_Ref456101762"/>
      <w:r w:rsidRPr="00347CB3">
        <w:t>Kontrola</w:t>
      </w:r>
      <w:bookmarkEnd w:id="22"/>
      <w:r w:rsidRPr="00347CB3">
        <w:t>/audit</w:t>
      </w:r>
      <w:bookmarkEnd w:id="23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4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5"/>
      </w:r>
      <w:r w:rsidR="00B52BD8" w:rsidRPr="00794D28">
        <w:rPr>
          <w:b w:val="0"/>
        </w:rPr>
        <w:t xml:space="preserve"> a PpŽP. </w:t>
      </w:r>
    </w:p>
    <w:p w14:paraId="4F05E1F7" w14:textId="43E6F129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712552">
        <w:rPr>
          <w:b w:val="0"/>
        </w:rPr>
        <w:t>resp.</w:t>
      </w:r>
      <w:r w:rsidR="00395C82" w:rsidRPr="00712552">
        <w:rPr>
          <w:b w:val="0"/>
        </w:rPr>
        <w:t> </w:t>
      </w:r>
      <w:r w:rsidRPr="00712552">
        <w:rPr>
          <w:b w:val="0"/>
        </w:rPr>
        <w:t>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993D63">
        <w:rPr>
          <w:b w:val="0"/>
        </w:rPr>
        <w:t xml:space="preserve">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8B5B69">
        <w:rPr>
          <w:b w:val="0"/>
        </w:rPr>
        <w:t>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4"/>
    </w:p>
    <w:p w14:paraId="2C8742A4" w14:textId="5F4DD18C" w:rsidR="00753D6A" w:rsidRPr="00753D6A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BB3DA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8" w14:textId="476CC1B3" w:rsidR="00A82302" w:rsidRPr="000D79E5" w:rsidRDefault="00753D6A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6B7D8B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6B7D8B">
        <w:rPr>
          <w:b w:val="0"/>
        </w:rPr>
        <w:t>o</w:t>
      </w:r>
      <w:r w:rsidR="006B7D8B" w:rsidRPr="000D79E5">
        <w:rPr>
          <w:b w:val="0"/>
        </w:rPr>
        <w:t xml:space="preserve"> </w:t>
      </w:r>
      <w:r w:rsidRPr="000D79E5">
        <w:rPr>
          <w:b w:val="0"/>
        </w:rPr>
        <w:t>kontrol</w:t>
      </w:r>
      <w:r w:rsidR="000B3BA7">
        <w:rPr>
          <w:b w:val="0"/>
        </w:rPr>
        <w:t>ách</w:t>
      </w:r>
      <w:r w:rsidRPr="000D79E5">
        <w:rPr>
          <w:b w:val="0"/>
        </w:rPr>
        <w:t xml:space="preserve"> a zpráv o auditech</w:t>
      </w:r>
      <w:r>
        <w:rPr>
          <w:b w:val="0"/>
        </w:rPr>
        <w:t xml:space="preserve">, </w:t>
      </w:r>
      <w:r w:rsidRPr="00503494">
        <w:rPr>
          <w:b w:val="0"/>
        </w:rPr>
        <w:t>dále o</w:t>
      </w:r>
      <w:r w:rsidR="009F5537">
        <w:rPr>
          <w:b w:val="0"/>
        </w:rPr>
        <w:t> </w:t>
      </w:r>
      <w:r w:rsidRPr="00503494">
        <w:rPr>
          <w:b w:val="0"/>
        </w:rPr>
        <w:t>všech navrhovaných/uložených nápravných opatřeních, která budo</w:t>
      </w:r>
      <w:r>
        <w:rPr>
          <w:b w:val="0"/>
        </w:rPr>
        <w:t>u výsledkem kontrol/auditů, a o </w:t>
      </w:r>
      <w:r w:rsidRPr="00503494">
        <w:rPr>
          <w:b w:val="0"/>
        </w:rPr>
        <w:t>jejich splnění.</w:t>
      </w:r>
      <w:r>
        <w:rPr>
          <w:b w:val="0"/>
        </w:rPr>
        <w:t xml:space="preserve"> Informace o provedených kontrolách a auditech vkládá příjemce ve výše uvedené lhůtě na záložku „Kontroly“ v ISKP21+.</w:t>
      </w:r>
    </w:p>
    <w:p w14:paraId="4F05E1FA" w14:textId="3B7668CA" w:rsidR="00A82302" w:rsidRPr="00347CB3" w:rsidRDefault="00A82302" w:rsidP="00307632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5" w:name="_Ref211606163"/>
      <w:r w:rsidRPr="00347CB3">
        <w:lastRenderedPageBreak/>
        <w:t>Publicita</w:t>
      </w:r>
      <w:bookmarkEnd w:id="25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6" w:name="_Ref211606165"/>
      <w:r w:rsidR="0068612D">
        <w:rPr>
          <w:spacing w:val="-4"/>
        </w:rPr>
        <w:t>pŽP</w:t>
      </w:r>
      <w:r w:rsidRPr="00347CB3">
        <w:t>.</w:t>
      </w:r>
    </w:p>
    <w:bookmarkEnd w:id="26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7" w:name="_Ref211606175"/>
      <w:r w:rsidRPr="00347CB3">
        <w:t>Vypořádání projektu</w:t>
      </w:r>
      <w:bookmarkEnd w:id="27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6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7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8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8" w:name="_Ref211606682"/>
      <w:r w:rsidRPr="00347CB3">
        <w:t>Uchovávání dokumentů</w:t>
      </w:r>
      <w:bookmarkEnd w:id="28"/>
    </w:p>
    <w:p w14:paraId="4F05E201" w14:textId="34148243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111757">
        <w:t xml:space="preserve"> </w:t>
      </w:r>
      <w:r>
        <w:t>realizací projektu</w:t>
      </w:r>
      <w:r w:rsidR="00486C39">
        <w:t xml:space="preserve"> </w:t>
      </w:r>
      <w:r>
        <w:t>v</w:t>
      </w:r>
      <w:r w:rsidR="009F5537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11D61531" w:rsidR="00626231" w:rsidRPr="001639E5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1639E5">
        <w:rPr>
          <w:b w:val="0"/>
        </w:rPr>
        <w:t xml:space="preserve"> </w:t>
      </w:r>
      <w:r w:rsidR="000E7D94">
        <w:rPr>
          <w:b w:val="0"/>
        </w:rPr>
        <w:t xml:space="preserve">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</w:t>
      </w:r>
      <w:r w:rsidRPr="001639E5">
        <w:rPr>
          <w:b w:val="0"/>
        </w:rPr>
        <w:t xml:space="preserve">Rozhodnutí. </w:t>
      </w:r>
    </w:p>
    <w:p w14:paraId="26934349" w14:textId="458BA875" w:rsidR="0078231B" w:rsidRPr="001639E5" w:rsidRDefault="0078231B" w:rsidP="00936E9A">
      <w:pPr>
        <w:pStyle w:val="Headline2proTP"/>
        <w:keepNext w:val="0"/>
        <w:numPr>
          <w:ilvl w:val="1"/>
          <w:numId w:val="33"/>
        </w:numPr>
        <w:ind w:left="567" w:hanging="527"/>
        <w:rPr>
          <w:b w:val="0"/>
        </w:rPr>
      </w:pPr>
      <w:r w:rsidRPr="001639E5">
        <w:rPr>
          <w:b w:val="0"/>
        </w:rPr>
        <w:t>Pokud by příjemci 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 w:rsidRPr="001639E5">
        <w:rPr>
          <w:b w:val="0"/>
        </w:rPr>
        <w:t xml:space="preserve"> dotace</w:t>
      </w:r>
      <w:r w:rsidRPr="001639E5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9" w:name="_Ref261511254"/>
      <w:bookmarkStart w:id="30" w:name="_Hlk97304745"/>
      <w:r w:rsidRPr="00347CB3">
        <w:t>Péče o majetek</w:t>
      </w:r>
      <w:bookmarkEnd w:id="29"/>
      <w:r w:rsidRPr="00347CB3">
        <w:t xml:space="preserve"> </w:t>
      </w:r>
    </w:p>
    <w:p w14:paraId="2287A292" w14:textId="698B4832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</w:t>
      </w:r>
      <w:r w:rsidR="001639E5">
        <w:t xml:space="preserve"> </w:t>
      </w:r>
      <w:r w:rsidRPr="00347CB3">
        <w:t>dotace s</w:t>
      </w:r>
      <w:r w:rsidR="001639E5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1F5DA565" w:rsidR="00D77D60" w:rsidRDefault="00EE6DFB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712552">
        <w:t>a</w:t>
      </w:r>
      <w:r w:rsidR="001639E5">
        <w:t xml:space="preserve"> </w:t>
      </w:r>
      <w:r w:rsidR="0029107F" w:rsidRPr="00712552">
        <w:t>udržitelnosti</w:t>
      </w:r>
      <w:r w:rsidR="0029107F" w:rsidRPr="00347CB3">
        <w:t xml:space="preserve"> majetek spolufinancovaný byť i</w:t>
      </w:r>
      <w:r w:rsidR="00395C82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31" w:name="_Hlk125274607"/>
      <w:r w:rsidR="0029107F">
        <w:rPr>
          <w:rStyle w:val="Znakapoznpodarou"/>
        </w:rPr>
        <w:footnoteReference w:id="19"/>
      </w:r>
      <w:bookmarkEnd w:id="31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78B618E8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lastRenderedPageBreak/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</w:t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3" w:name="_Hlk125274664"/>
      <w:r w:rsidRPr="00CA3189">
        <w:rPr>
          <w:rStyle w:val="Znakapoznpodarou"/>
          <w:rFonts w:asciiTheme="minorHAnsi" w:hAnsiTheme="minorHAnsi" w:cstheme="minorHAnsi"/>
        </w:rPr>
        <w:footnoteReference w:id="20"/>
      </w:r>
      <w:bookmarkEnd w:id="33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0"/>
    </w:p>
    <w:p w14:paraId="39DF34C5" w14:textId="73C7695A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4A220E" w:rsidRPr="00712552">
        <w:t>www.opjak.cz</w:t>
      </w:r>
      <w:r w:rsidR="003A4B7F" w:rsidRPr="00712552">
        <w:rPr>
          <w:rFonts w:asciiTheme="minorHAnsi" w:hAnsiTheme="minorHAnsi" w:cstheme="minorHAnsi"/>
        </w:rPr>
        <w:t xml:space="preserve">, </w:t>
      </w:r>
      <w:r w:rsidR="00E11E7E" w:rsidRPr="00712552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712552">
        <w:rPr>
          <w:rFonts w:asciiTheme="minorHAnsi" w:hAnsiTheme="minorHAnsi" w:cstheme="minorHAnsi"/>
        </w:rPr>
        <w:t>i po ukončení realizace</w:t>
      </w:r>
      <w:r w:rsidR="003B1EC1" w:rsidRPr="003A1733">
        <w:rPr>
          <w:rFonts w:asciiTheme="minorHAnsi" w:hAnsiTheme="minorHAnsi" w:cstheme="minorHAnsi"/>
        </w:rPr>
        <w:t xml:space="preserve"> </w:t>
      </w:r>
      <w:r w:rsidR="003B1EC1" w:rsidRPr="00712552">
        <w:rPr>
          <w:rFonts w:asciiTheme="minorHAnsi" w:hAnsiTheme="minorHAnsi" w:cstheme="minorHAnsi"/>
        </w:rPr>
        <w:t xml:space="preserve">a </w:t>
      </w:r>
      <w:r w:rsidR="003A4B7F" w:rsidRPr="00712552">
        <w:rPr>
          <w:rFonts w:asciiTheme="minorHAnsi" w:hAnsiTheme="minorHAnsi" w:cstheme="minorHAnsi"/>
        </w:rPr>
        <w:t>udržitelnosti</w:t>
      </w:r>
      <w:r w:rsidR="003A4B7F" w:rsidRPr="003A1733">
        <w:rPr>
          <w:rFonts w:asciiTheme="minorHAnsi" w:hAnsiTheme="minorHAnsi" w:cstheme="minorHAnsi"/>
        </w:rPr>
        <w:t xml:space="preserve"> </w:t>
      </w:r>
      <w:r w:rsidR="003A4B7F" w:rsidRPr="00712552">
        <w:rPr>
          <w:rFonts w:asciiTheme="minorHAnsi" w:hAnsiTheme="minorHAnsi" w:cstheme="minorHAnsi"/>
        </w:rPr>
        <w:t>projektu</w:t>
      </w:r>
      <w:r w:rsidR="00F8253B" w:rsidRPr="00712552">
        <w:rPr>
          <w:rFonts w:asciiTheme="minorHAnsi" w:hAnsiTheme="minorHAnsi" w:cstheme="minorHAnsi"/>
        </w:rPr>
        <w:t>)</w:t>
      </w:r>
      <w:r w:rsidRPr="003A1733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B0E8DB9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</w:t>
      </w:r>
      <w:r w:rsidR="00171F02">
        <w:rPr>
          <w:b w:val="0"/>
        </w:rPr>
        <w:t xml:space="preserve"> </w:t>
      </w:r>
      <w:r w:rsidR="00BF1B8F">
        <w:rPr>
          <w:b w:val="0"/>
        </w:rPr>
        <w:t>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171F02">
        <w:rPr>
          <w:b w:val="0"/>
        </w:rPr>
        <w:t xml:space="preserve"> 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03BDBF8D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712552">
        <w:rPr>
          <w:b w:val="0"/>
        </w:rPr>
        <w:t>, nejde-li o výsledky činnosti ve</w:t>
      </w:r>
      <w:r w:rsidR="00171F02" w:rsidRPr="00712552">
        <w:rPr>
          <w:b w:val="0"/>
        </w:rPr>
        <w:t xml:space="preserve"> </w:t>
      </w:r>
      <w:r w:rsidR="00540168" w:rsidRPr="00712552">
        <w:rPr>
          <w:b w:val="0"/>
        </w:rPr>
        <w:t>výzkumu, vývoji a inovacích (dále jen „VaVaI“),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171F02">
        <w:rPr>
          <w:b w:val="0"/>
        </w:rPr>
        <w:t xml:space="preserve"> 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171F02">
        <w:rPr>
          <w:b w:val="0"/>
        </w:rPr>
        <w:t xml:space="preserve"> 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171F02">
        <w:rPr>
          <w:b w:val="0"/>
        </w:rPr>
        <w:t xml:space="preserve"> 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B62069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</w:t>
      </w:r>
      <w:r w:rsidR="00171F02">
        <w:rPr>
          <w:b w:val="0"/>
        </w:rPr>
        <w:t xml:space="preserve"> </w:t>
      </w:r>
      <w:r w:rsidRPr="00BF0EDD">
        <w:rPr>
          <w:b w:val="0"/>
        </w:rPr>
        <w:t>základě zakázky s</w:t>
      </w:r>
      <w:r w:rsidR="00B62069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>tato osoba připojila k dílu nebo jinému předmětu ochrany licenci Creative Commons za</w:t>
      </w:r>
      <w:r w:rsidR="001639E5">
        <w:rPr>
          <w:b w:val="0"/>
        </w:rPr>
        <w:t> </w:t>
      </w:r>
      <w:r w:rsidRPr="00BF0EDD">
        <w:rPr>
          <w:b w:val="0"/>
        </w:rPr>
        <w:t xml:space="preserve">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712552">
        <w:rPr>
          <w:b w:val="0"/>
        </w:rPr>
        <w:t>V</w:t>
      </w:r>
      <w:r w:rsidR="00171F02" w:rsidRPr="00712552">
        <w:rPr>
          <w:b w:val="0"/>
        </w:rPr>
        <w:t xml:space="preserve"> </w:t>
      </w:r>
      <w:r w:rsidR="0009018D" w:rsidRPr="00712552">
        <w:rPr>
          <w:b w:val="0"/>
        </w:rPr>
        <w:t>případě</w:t>
      </w:r>
      <w:r w:rsidR="003818E9" w:rsidRPr="00712552">
        <w:rPr>
          <w:b w:val="0"/>
        </w:rPr>
        <w:t xml:space="preserve"> výsledků činnosti ve VaVaI</w:t>
      </w:r>
      <w:r w:rsidR="008B577A" w:rsidRPr="00712552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712552">
        <w:rPr>
          <w:b w:val="0"/>
        </w:rPr>
        <w:t xml:space="preserve">je příjemce povinen při ochraně práv a využití </w:t>
      </w:r>
      <w:r w:rsidR="008B577A" w:rsidRPr="00712552">
        <w:rPr>
          <w:b w:val="0"/>
        </w:rPr>
        <w:t>postupovat v souladu s platnou legislativou</w:t>
      </w:r>
      <w:bookmarkStart w:id="34" w:name="_Hlk125274805"/>
      <w:r w:rsidR="008B577A" w:rsidRPr="006255B7">
        <w:rPr>
          <w:b w:val="0"/>
          <w:vertAlign w:val="superscript"/>
        </w:rPr>
        <w:footnoteReference w:id="21"/>
      </w:r>
      <w:bookmarkEnd w:id="34"/>
      <w:r w:rsidR="0009018D" w:rsidRPr="00712552">
        <w:rPr>
          <w:b w:val="0"/>
        </w:rPr>
        <w:t>.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55DD847E" w:rsidR="002F2814" w:rsidRPr="001B102B" w:rsidRDefault="002F2814" w:rsidP="004801D2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171F0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171F0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27A96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712552">
        <w:rPr>
          <w:rFonts w:asciiTheme="minorHAnsi" w:hAnsiTheme="minorHAnsi"/>
          <w:b w:val="0"/>
        </w:rPr>
        <w:t>,</w:t>
      </w:r>
      <w:r w:rsidR="00D938E3" w:rsidRPr="00712552">
        <w:rPr>
          <w:rFonts w:asciiTheme="minorHAnsi" w:hAnsiTheme="minorHAnsi"/>
          <w:b w:val="0"/>
        </w:rPr>
        <w:t xml:space="preserve"> nebo </w:t>
      </w:r>
      <w:r w:rsidR="00132684" w:rsidRPr="00712552">
        <w:rPr>
          <w:rFonts w:asciiTheme="minorHAnsi" w:hAnsiTheme="minorHAnsi"/>
          <w:b w:val="0"/>
        </w:rPr>
        <w:t xml:space="preserve">do schválení závěrečné zprávy o </w:t>
      </w:r>
      <w:r w:rsidR="00D938E3" w:rsidRPr="00712552">
        <w:rPr>
          <w:rFonts w:asciiTheme="minorHAnsi" w:hAnsiTheme="minorHAnsi"/>
          <w:b w:val="0"/>
        </w:rPr>
        <w:t>udržitelnosti</w:t>
      </w:r>
      <w:r w:rsidR="00132684" w:rsidRPr="00712552">
        <w:rPr>
          <w:rFonts w:asciiTheme="minorHAnsi" w:hAnsiTheme="minorHAnsi"/>
          <w:b w:val="0"/>
        </w:rPr>
        <w:t xml:space="preserve"> projektu</w:t>
      </w:r>
      <w:r w:rsidR="00C54CD9" w:rsidRPr="00712552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7503DCAE" w:rsidR="00495B2F" w:rsidRPr="00347CB3" w:rsidRDefault="00495B2F" w:rsidP="00307632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Veřejná podpora</w:t>
      </w:r>
      <w:bookmarkStart w:id="35" w:name="_Hlk125274875"/>
      <w:r w:rsidR="000A0C4D" w:rsidRPr="00833CEF">
        <w:rPr>
          <w:rStyle w:val="Znakapoznpodarou"/>
          <w:b w:val="0"/>
          <w:bCs/>
        </w:rPr>
        <w:footnoteReference w:id="22"/>
      </w:r>
      <w:bookmarkEnd w:id="35"/>
    </w:p>
    <w:p w14:paraId="4F05E20D" w14:textId="7FA8A1E9" w:rsidR="008C2763" w:rsidRPr="008118B2" w:rsidRDefault="008C2763" w:rsidP="00DD7C08">
      <w:pPr>
        <w:pStyle w:val="Headline2proTP"/>
        <w:keepNext w:val="0"/>
        <w:numPr>
          <w:ilvl w:val="0"/>
          <w:numId w:val="98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333D02AD" w14:textId="5B07D74D" w:rsidR="00DD7C08" w:rsidRPr="00DD7C08" w:rsidRDefault="00D977A6" w:rsidP="006C290B">
      <w:pPr>
        <w:pStyle w:val="Headline2proTP"/>
        <w:keepNext w:val="0"/>
        <w:numPr>
          <w:ilvl w:val="0"/>
          <w:numId w:val="98"/>
        </w:numPr>
        <w:spacing w:before="120" w:after="0"/>
        <w:ind w:left="567" w:hanging="567"/>
      </w:pPr>
      <w:r w:rsidRPr="00DD7C08">
        <w:rPr>
          <w:rFonts w:asciiTheme="minorHAnsi" w:hAnsiTheme="minorHAnsi"/>
          <w:b w:val="0"/>
        </w:rPr>
        <w:t>V případě, kdy</w:t>
      </w:r>
      <w:r w:rsidR="0067101D" w:rsidRPr="00DD7C08">
        <w:rPr>
          <w:rFonts w:asciiTheme="minorHAnsi" w:hAnsiTheme="minorHAnsi"/>
          <w:b w:val="0"/>
        </w:rPr>
        <w:t xml:space="preserve"> Evropská komise</w:t>
      </w:r>
      <w:r w:rsidRPr="00DD7C08">
        <w:rPr>
          <w:rFonts w:asciiTheme="minorHAnsi" w:hAnsiTheme="minorHAnsi"/>
          <w:b w:val="0"/>
        </w:rPr>
        <w:t xml:space="preserve"> přijme rozhodnutí</w:t>
      </w:r>
      <w:r w:rsidR="00292F7D" w:rsidRPr="00DD7C08">
        <w:rPr>
          <w:rFonts w:asciiTheme="minorHAnsi" w:hAnsiTheme="minorHAnsi"/>
          <w:b w:val="0"/>
        </w:rPr>
        <w:t>, že opatření představuje veřejnou podporu, která není slučitelná s</w:t>
      </w:r>
      <w:r w:rsidRPr="00DD7C08">
        <w:rPr>
          <w:rFonts w:asciiTheme="minorHAnsi" w:hAnsiTheme="minorHAnsi"/>
          <w:b w:val="0"/>
        </w:rPr>
        <w:t>e společným</w:t>
      </w:r>
      <w:r w:rsidR="00292F7D" w:rsidRPr="00DD7C08">
        <w:rPr>
          <w:rFonts w:asciiTheme="minorHAnsi" w:hAnsiTheme="minorHAnsi"/>
          <w:b w:val="0"/>
        </w:rPr>
        <w:t xml:space="preserve"> trhem, a rozhodne</w:t>
      </w:r>
      <w:r w:rsidR="0067101D" w:rsidRPr="00DD7C08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DD7C08">
        <w:rPr>
          <w:rFonts w:asciiTheme="minorHAnsi" w:hAnsiTheme="minorHAnsi"/>
          <w:b w:val="0"/>
        </w:rPr>
        <w:t>tuto</w:t>
      </w:r>
      <w:r w:rsidR="0067101D" w:rsidRPr="00DD7C08">
        <w:rPr>
          <w:rFonts w:asciiTheme="minorHAnsi" w:hAnsiTheme="minorHAnsi"/>
          <w:b w:val="0"/>
        </w:rPr>
        <w:t xml:space="preserve"> veřejnou podporu </w:t>
      </w:r>
      <w:r w:rsidR="00292F7D" w:rsidRPr="00DD7C08">
        <w:rPr>
          <w:rFonts w:asciiTheme="minorHAnsi" w:hAnsiTheme="minorHAnsi"/>
          <w:b w:val="0"/>
        </w:rPr>
        <w:t xml:space="preserve">ve výši </w:t>
      </w:r>
      <w:r w:rsidRPr="00DD7C08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DD7C08">
        <w:rPr>
          <w:rFonts w:asciiTheme="minorHAnsi" w:hAnsiTheme="minorHAnsi"/>
          <w:b w:val="0"/>
        </w:rPr>
        <w:t>vrátit Poskytovateli dotace.</w:t>
      </w:r>
    </w:p>
    <w:p w14:paraId="689FC5B1" w14:textId="4B2DB31B" w:rsidR="00396EA5" w:rsidRDefault="00495B2F" w:rsidP="00DD7C08">
      <w:pPr>
        <w:pStyle w:val="Odstavecseseznamem"/>
        <w:widowControl w:val="0"/>
        <w:numPr>
          <w:ilvl w:val="0"/>
          <w:numId w:val="98"/>
        </w:numPr>
        <w:spacing w:before="120" w:after="0"/>
        <w:ind w:left="567" w:hanging="567"/>
        <w:contextualSpacing w:val="0"/>
      </w:pPr>
      <w:r w:rsidRPr="00712552">
        <w:rPr>
          <w:spacing w:val="-4"/>
        </w:rPr>
        <w:t>Podpora poskytnutá na realizaci projektu nemá charakter veřejné podpory ve smyslu čl.</w:t>
      </w:r>
      <w:r w:rsidR="00E179CC" w:rsidRPr="00712552">
        <w:rPr>
          <w:spacing w:val="-4"/>
        </w:rPr>
        <w:t> </w:t>
      </w:r>
      <w:r w:rsidRPr="00712552">
        <w:rPr>
          <w:spacing w:val="-4"/>
        </w:rPr>
        <w:t>107</w:t>
      </w:r>
      <w:r w:rsidR="000368C3" w:rsidRPr="00712552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 w:rsidRPr="00712552">
        <w:rPr>
          <w:rFonts w:asciiTheme="minorHAnsi" w:hAnsiTheme="minorHAnsi"/>
        </w:rPr>
        <w:t>Příjemce je povinen postupovat v souladu s podmínkami uvedenými v kap. 7.6.3 PpŽP.</w:t>
      </w:r>
    </w:p>
    <w:p w14:paraId="4F05E212" w14:textId="70CE3FEB" w:rsidR="00495B2F" w:rsidRPr="00347CB3" w:rsidRDefault="00495B2F" w:rsidP="00111757">
      <w:pPr>
        <w:spacing w:before="120" w:after="0"/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</w:t>
      </w:r>
      <w:r w:rsidR="00395C82">
        <w:rPr>
          <w:spacing w:val="-4"/>
        </w:rPr>
        <w:t> </w:t>
      </w:r>
      <w:r w:rsidRPr="00FB69D4">
        <w:rPr>
          <w:spacing w:val="-4"/>
        </w:rPr>
        <w:t>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3"/>
      </w:r>
      <w:r w:rsidRPr="00347CB3">
        <w:t xml:space="preserve"> (dále </w:t>
      </w:r>
      <w:r w:rsidR="00FB69D4">
        <w:t>jen</w:t>
      </w:r>
      <w:r w:rsidRPr="00347CB3">
        <w:t xml:space="preserve"> „Rámec</w:t>
      </w:r>
      <w:r w:rsidR="00365CD0">
        <w:t xml:space="preserve"> VaVaI</w:t>
      </w:r>
      <w:r w:rsidRPr="00347CB3">
        <w:t>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365CD0">
        <w:t>i po</w:t>
      </w:r>
      <w:r w:rsidR="00BF1A49" w:rsidRPr="00365CD0">
        <w:t> </w:t>
      </w:r>
      <w:r w:rsidRPr="00365CD0">
        <w:t>dobu jeho udržitelnosti</w:t>
      </w:r>
      <w:r w:rsidRPr="00347CB3">
        <w:t>.</w:t>
      </w:r>
    </w:p>
    <w:p w14:paraId="4F05E213" w14:textId="6A8AF105" w:rsidR="00495B2F" w:rsidRPr="00347CB3" w:rsidRDefault="00495B2F" w:rsidP="001A0BF5">
      <w:pPr>
        <w:pStyle w:val="Odstavecseseznamem"/>
        <w:numPr>
          <w:ilvl w:val="0"/>
          <w:numId w:val="4"/>
        </w:numPr>
        <w:spacing w:before="120" w:after="120"/>
        <w:ind w:left="992" w:hanging="425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33770AC4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395C82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77867DD6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365CD0">
        <w:t>i udržitelnosti</w:t>
      </w:r>
      <w:r w:rsidR="00D15AD3" w:rsidRPr="00D15AD3">
        <w:t xml:space="preserve"> projektu.</w:t>
      </w:r>
    </w:p>
    <w:p w14:paraId="4F05E217" w14:textId="6CA138CA" w:rsidR="00495B2F" w:rsidRPr="00347CB3" w:rsidRDefault="00495B2F" w:rsidP="00915860">
      <w:pPr>
        <w:widowControl w:val="0"/>
        <w:ind w:left="567"/>
      </w:pPr>
      <w:r w:rsidRPr="00347CB3">
        <w:t>Prostředky z</w:t>
      </w:r>
      <w:r w:rsidR="00CD2C1C">
        <w:t xml:space="preserve"> </w:t>
      </w:r>
      <w:r w:rsidRPr="00347CB3">
        <w:t xml:space="preserve">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</w:t>
      </w:r>
      <w:r w:rsidR="00CD2C1C">
        <w:t xml:space="preserve"> </w:t>
      </w:r>
      <w:r w:rsidRPr="00347CB3">
        <w:t>dotace s</w:t>
      </w:r>
      <w:r w:rsidR="00CD2C1C">
        <w:t xml:space="preserve"> </w:t>
      </w:r>
      <w:r w:rsidRPr="00347CB3">
        <w:t>výjimkou jejich vedlejšího</w:t>
      </w:r>
      <w:r w:rsidR="00E06518">
        <w:rPr>
          <w:rStyle w:val="Znakapoznpodarou"/>
        </w:rPr>
        <w:footnoteReference w:id="24"/>
      </w:r>
      <w:r w:rsidRPr="00347CB3">
        <w:t xml:space="preserve"> hospodářského využití sloužícího k</w:t>
      </w:r>
      <w:r w:rsidR="00CD2C1C">
        <w:t xml:space="preserve"> </w:t>
      </w:r>
      <w:r w:rsidRPr="00347CB3">
        <w:t>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</w:t>
      </w:r>
      <w:r w:rsidR="00365CD0">
        <w:t xml:space="preserve"> VaVaI</w:t>
      </w:r>
      <w:r w:rsidRPr="00347CB3">
        <w:t>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7C15FC29" w:rsidR="00EA6696" w:rsidRPr="005034B0" w:rsidRDefault="008D0BC5" w:rsidP="00307632">
      <w:pPr>
        <w:keepNext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</w:t>
      </w:r>
      <w:r w:rsidR="00365CD0">
        <w:rPr>
          <w:rFonts w:asciiTheme="minorHAnsi" w:hAnsiTheme="minorHAnsi" w:cstheme="majorHAnsi"/>
          <w:lang w:eastAsia="cs-CZ"/>
        </w:rPr>
        <w:t xml:space="preserve">VaVaI </w:t>
      </w:r>
      <w:r w:rsidRPr="005034B0">
        <w:rPr>
          <w:rFonts w:asciiTheme="minorHAnsi" w:hAnsiTheme="minorHAnsi" w:cstheme="majorHAnsi"/>
          <w:lang w:eastAsia="cs-CZ"/>
        </w:rPr>
        <w:t xml:space="preserve">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7004E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365CD0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365CD0">
        <w:rPr>
          <w:rFonts w:asciiTheme="minorHAnsi" w:hAnsiTheme="minorHAnsi" w:cstheme="majorHAnsi"/>
          <w:lang w:eastAsia="cs-CZ"/>
        </w:rPr>
        <w:t>Ověření plnění bodu 2</w:t>
      </w:r>
      <w:r w:rsidR="005F332C" w:rsidRPr="00365CD0">
        <w:rPr>
          <w:rFonts w:asciiTheme="minorHAnsi" w:hAnsiTheme="minorHAnsi" w:cstheme="majorHAnsi"/>
          <w:lang w:eastAsia="cs-CZ"/>
        </w:rPr>
        <w:t>1</w:t>
      </w:r>
      <w:r w:rsidRPr="00365CD0">
        <w:rPr>
          <w:rFonts w:asciiTheme="minorHAnsi" w:hAnsiTheme="minorHAnsi" w:cstheme="majorHAnsi"/>
          <w:lang w:eastAsia="cs-CZ"/>
        </w:rPr>
        <w:t xml:space="preserve"> Rámce</w:t>
      </w:r>
      <w:r w:rsidR="00DB3F3A">
        <w:rPr>
          <w:rFonts w:asciiTheme="minorHAnsi" w:hAnsiTheme="minorHAnsi" w:cstheme="majorHAnsi"/>
          <w:lang w:eastAsia="cs-CZ"/>
        </w:rPr>
        <w:t xml:space="preserve"> VaVaI</w:t>
      </w:r>
      <w:r w:rsidRPr="00365CD0">
        <w:rPr>
          <w:rFonts w:asciiTheme="minorHAnsi" w:hAnsiTheme="minorHAnsi" w:cstheme="majorHAnsi"/>
          <w:lang w:eastAsia="cs-CZ"/>
        </w:rPr>
        <w:t xml:space="preserve"> je vyžadováno jak</w:t>
      </w:r>
      <w:r w:rsidR="00395C82" w:rsidRPr="00365CD0">
        <w:rPr>
          <w:rFonts w:asciiTheme="minorHAnsi" w:hAnsiTheme="minorHAnsi" w:cstheme="majorHAnsi"/>
          <w:lang w:eastAsia="cs-CZ"/>
        </w:rPr>
        <w:t> </w:t>
      </w:r>
      <w:r w:rsidRPr="00365CD0">
        <w:rPr>
          <w:rFonts w:asciiTheme="minorHAnsi" w:hAnsiTheme="minorHAnsi" w:cstheme="majorHAnsi"/>
          <w:lang w:eastAsia="cs-CZ"/>
        </w:rPr>
        <w:t>od</w:t>
      </w:r>
      <w:r w:rsidR="00395C82" w:rsidRPr="00365CD0">
        <w:rPr>
          <w:rFonts w:asciiTheme="minorHAnsi" w:hAnsiTheme="minorHAnsi" w:cstheme="majorHAnsi"/>
          <w:lang w:eastAsia="cs-CZ"/>
        </w:rPr>
        <w:t> </w:t>
      </w:r>
      <w:r w:rsidR="006D4D2D" w:rsidRPr="00365CD0">
        <w:rPr>
          <w:rFonts w:asciiTheme="minorHAnsi" w:hAnsiTheme="minorHAnsi" w:cstheme="majorHAnsi"/>
          <w:lang w:eastAsia="cs-CZ"/>
        </w:rPr>
        <w:t>p</w:t>
      </w:r>
      <w:r w:rsidRPr="00365CD0">
        <w:rPr>
          <w:rFonts w:asciiTheme="minorHAnsi" w:hAnsiTheme="minorHAnsi" w:cstheme="majorHAnsi"/>
          <w:lang w:eastAsia="cs-CZ"/>
        </w:rPr>
        <w:t>říjemce, tak rovněž od jednotlivých partnerů s finančním příspěvkem, kterým byla poskytnuta podpora mimo režim veřejné podpory na neh</w:t>
      </w:r>
      <w:r w:rsidR="0038410F" w:rsidRPr="00365CD0">
        <w:rPr>
          <w:rFonts w:asciiTheme="minorHAnsi" w:hAnsiTheme="minorHAnsi" w:cstheme="majorHAnsi"/>
          <w:lang w:eastAsia="cs-CZ"/>
        </w:rPr>
        <w:t xml:space="preserve">ospodářské činnosti </w:t>
      </w:r>
      <w:r w:rsidR="0038410F" w:rsidRPr="00365CD0">
        <w:rPr>
          <w:rFonts w:asciiTheme="minorHAnsi" w:hAnsiTheme="minorHAnsi" w:cstheme="majorHAnsi"/>
          <w:lang w:eastAsia="cs-CZ"/>
        </w:rPr>
        <w:lastRenderedPageBreak/>
        <w:t>v</w:t>
      </w:r>
      <w:r w:rsidR="00D71ACF">
        <w:rPr>
          <w:rFonts w:asciiTheme="minorHAnsi" w:hAnsiTheme="minorHAnsi" w:cstheme="majorHAnsi"/>
          <w:lang w:eastAsia="cs-CZ"/>
        </w:rPr>
        <w:t> </w:t>
      </w:r>
      <w:r w:rsidR="0038410F" w:rsidRPr="00365CD0">
        <w:rPr>
          <w:rFonts w:asciiTheme="minorHAnsi" w:hAnsiTheme="minorHAnsi" w:cstheme="majorHAnsi"/>
          <w:lang w:eastAsia="cs-CZ"/>
        </w:rPr>
        <w:t>souladu s </w:t>
      </w:r>
      <w:r w:rsidR="00934DF6" w:rsidRPr="00365CD0">
        <w:rPr>
          <w:rFonts w:asciiTheme="minorHAnsi" w:hAnsiTheme="minorHAnsi" w:cstheme="majorHAnsi"/>
          <w:lang w:eastAsia="cs-CZ"/>
        </w:rPr>
        <w:t>článkem</w:t>
      </w:r>
      <w:r w:rsidRPr="00365CD0">
        <w:rPr>
          <w:rFonts w:asciiTheme="minorHAnsi" w:hAnsiTheme="minorHAnsi" w:cstheme="majorHAnsi"/>
          <w:lang w:eastAsia="cs-CZ"/>
        </w:rPr>
        <w:t xml:space="preserve"> 2.1.1 Rámce</w:t>
      </w:r>
      <w:r w:rsidR="00365CD0">
        <w:rPr>
          <w:rFonts w:asciiTheme="minorHAnsi" w:hAnsiTheme="minorHAnsi" w:cstheme="majorHAnsi"/>
          <w:lang w:eastAsia="cs-CZ"/>
        </w:rPr>
        <w:t xml:space="preserve"> VaVaI</w:t>
      </w:r>
      <w:r w:rsidRPr="00365CD0">
        <w:rPr>
          <w:rFonts w:asciiTheme="minorHAnsi" w:hAnsiTheme="minorHAnsi" w:cstheme="majorHAnsi"/>
          <w:lang w:eastAsia="cs-CZ"/>
        </w:rPr>
        <w:t>.</w:t>
      </w:r>
      <w:r w:rsidR="00D15AD3" w:rsidRPr="00365CD0">
        <w:rPr>
          <w:rFonts w:asciiTheme="minorHAnsi" w:hAnsiTheme="minorHAnsi" w:cstheme="majorHAnsi"/>
          <w:lang w:eastAsia="cs-CZ"/>
        </w:rPr>
        <w:t xml:space="preserve"> </w:t>
      </w:r>
      <w:r w:rsidR="00EA6696" w:rsidRPr="00365CD0">
        <w:rPr>
          <w:rFonts w:asciiTheme="minorHAnsi" w:hAnsiTheme="minorHAnsi" w:cstheme="majorHAnsi"/>
          <w:lang w:eastAsia="cs-CZ"/>
        </w:rPr>
        <w:t xml:space="preserve">Příjemce je povinen zajistit doložení podkladů jak za </w:t>
      </w:r>
      <w:r w:rsidR="006D4D2D" w:rsidRPr="00365CD0">
        <w:rPr>
          <w:rFonts w:asciiTheme="minorHAnsi" w:hAnsiTheme="minorHAnsi" w:cstheme="majorHAnsi"/>
          <w:lang w:eastAsia="cs-CZ"/>
        </w:rPr>
        <w:t>p</w:t>
      </w:r>
      <w:r w:rsidR="00EA6696" w:rsidRPr="00365CD0" w:rsidDel="00FB1645">
        <w:rPr>
          <w:rFonts w:asciiTheme="minorHAnsi" w:hAnsiTheme="minorHAnsi" w:cstheme="majorHAnsi"/>
          <w:lang w:eastAsia="cs-CZ"/>
        </w:rPr>
        <w:t>říjemce</w:t>
      </w:r>
      <w:r w:rsidR="00EA6696" w:rsidRPr="00365CD0">
        <w:rPr>
          <w:rFonts w:asciiTheme="minorHAnsi" w:hAnsiTheme="minorHAnsi" w:cstheme="majorHAnsi"/>
          <w:lang w:eastAsia="cs-CZ"/>
        </w:rPr>
        <w:t>, tak za</w:t>
      </w:r>
      <w:r w:rsidR="00395C82" w:rsidRPr="00365CD0">
        <w:rPr>
          <w:rFonts w:asciiTheme="minorHAnsi" w:hAnsiTheme="minorHAnsi" w:cstheme="majorHAnsi"/>
          <w:lang w:eastAsia="cs-CZ"/>
        </w:rPr>
        <w:t> </w:t>
      </w:r>
      <w:r w:rsidR="00EA6696" w:rsidRPr="00365CD0">
        <w:rPr>
          <w:rFonts w:asciiTheme="minorHAnsi" w:hAnsiTheme="minorHAnsi" w:cstheme="majorHAnsi"/>
          <w:lang w:eastAsia="cs-CZ"/>
        </w:rPr>
        <w:t>všechny partnery s finančním příspěvkem.</w:t>
      </w:r>
    </w:p>
    <w:p w14:paraId="16A1446D" w14:textId="3BEF7577" w:rsidR="006F67F5" w:rsidRDefault="006F67F5" w:rsidP="006F67F5">
      <w:pPr>
        <w:ind w:left="567"/>
      </w:pPr>
      <w:r w:rsidRPr="00347CB3">
        <w:t>Spolupráce s podniky musí probíhat v souladu s článkem 2.2.2 Rámce</w:t>
      </w:r>
      <w:r w:rsidR="00365CD0">
        <w:t xml:space="preserve"> VaVaI</w:t>
      </w:r>
      <w:r w:rsidRPr="00347CB3">
        <w:t>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2AB7C29A" w:rsidR="006F67F5" w:rsidRPr="00365CD0" w:rsidRDefault="006F67F5" w:rsidP="006F67F5">
      <w:pPr>
        <w:ind w:left="567"/>
        <w:rPr>
          <w:rFonts w:asciiTheme="minorHAnsi" w:hAnsiTheme="minorHAnsi" w:cstheme="majorHAnsi"/>
          <w:lang w:eastAsia="cs-CZ"/>
        </w:rPr>
      </w:pPr>
      <w:bookmarkStart w:id="36" w:name="_Hlk138068988"/>
      <w:r w:rsidRPr="00365CD0">
        <w:rPr>
          <w:rFonts w:asciiTheme="minorHAnsi" w:hAnsiTheme="minorHAnsi" w:cstheme="majorHAnsi"/>
          <w:lang w:eastAsia="cs-CZ"/>
        </w:rPr>
        <w:t>Příjemce je povinen zajistit dodržování všech povinností v tomto bodu také partnerem.</w:t>
      </w:r>
    </w:p>
    <w:p w14:paraId="4F05E226" w14:textId="4115EAC6" w:rsidR="00495B2F" w:rsidRPr="00347CB3" w:rsidRDefault="00495B2F" w:rsidP="00DD7C08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7" w:name="_Ref456361567"/>
      <w:bookmarkEnd w:id="36"/>
      <w:r w:rsidRPr="00347CB3">
        <w:t>Evaluace</w:t>
      </w:r>
      <w:bookmarkEnd w:id="37"/>
    </w:p>
    <w:p w14:paraId="4F05E227" w14:textId="216A4437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307632">
        <w:rPr>
          <w:rFonts w:asciiTheme="minorHAnsi" w:hAnsiTheme="minorHAnsi" w:cstheme="majorHAnsi"/>
          <w:lang w:eastAsia="cs-CZ"/>
        </w:rPr>
        <w:t>a zajistit součinnost partnera</w:t>
      </w:r>
      <w:r w:rsidR="008F57AB">
        <w:t xml:space="preserve"> </w:t>
      </w:r>
      <w:r w:rsidRPr="00347CB3">
        <w:t>při</w:t>
      </w:r>
      <w:r w:rsidR="00395C82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</w:t>
      </w:r>
      <w:r w:rsidRPr="001A0BF5">
        <w:t xml:space="preserve">, </w:t>
      </w:r>
      <w:r w:rsidRPr="001A0BF5">
        <w:rPr>
          <w:rFonts w:asciiTheme="minorHAnsi" w:hAnsiTheme="minorHAnsi"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D7C08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8" w:name="_Ref456361678"/>
      <w:r>
        <w:t>Komunikace v MS20</w:t>
      </w:r>
      <w:r w:rsidR="00AC5322">
        <w:t>21</w:t>
      </w:r>
      <w:r>
        <w:t>+</w:t>
      </w:r>
      <w:bookmarkEnd w:id="38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DD7C08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32160DC0" w14:textId="16E983B8" w:rsidR="0095759D" w:rsidRDefault="0095759D" w:rsidP="0095759D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Poskytovatel dotace pověřuje příjemce jakožto zpracovatele v souladu s ust. § 34 odst. 1 zákona č. 110/2019 Sb., o zpracování osobních údajů, ve znění pozdějších předpisů a za níže uvedených podmínek ke zpracování osobních údajů osob podpořených v</w:t>
      </w:r>
      <w:r w:rsidR="00D9121F">
        <w:t xml:space="preserve"> </w:t>
      </w:r>
      <w:r>
        <w:t>projektu za účelem prokázání řádného a efektivního nakládání s prostředky, které byly na realizaci projektu poskytnuty tímto Rozhodnutím.</w:t>
      </w:r>
    </w:p>
    <w:p w14:paraId="131A566B" w14:textId="4390C006" w:rsidR="0095759D" w:rsidRDefault="0095759D" w:rsidP="0095759D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Osobní údaje podpořených osob </w:t>
      </w:r>
      <w:r w:rsidR="00D9121F">
        <w:t>definované v</w:t>
      </w:r>
      <w:r>
        <w:t xml:space="preserve"> čl. 4 odst. 1 Nařízení Evropského parlamentu a</w:t>
      </w:r>
      <w:r w:rsidR="00D9121F">
        <w:t> </w:t>
      </w:r>
      <w:r>
        <w:t>Rady (EU) 2016/679 ze dne 27. dubna 2016 o ochraně fyzických osob v souvislosti se</w:t>
      </w:r>
      <w:r w:rsidR="00D9121F">
        <w:t> </w:t>
      </w:r>
      <w:r>
        <w:t xml:space="preserve">zpracováním osobních údajů a o volném pohybu těchto údajů a o zrušení směrnice 95/46/ES (obecné nařízení o ochraně osobních údajů) (dále jen „GDPR“) je příjemce povinen zpracovávat </w:t>
      </w:r>
      <w:r w:rsidR="00D9121F">
        <w:t xml:space="preserve">a chránit </w:t>
      </w:r>
      <w:r>
        <w:t>v</w:t>
      </w:r>
      <w:r w:rsidR="00D9121F">
        <w:t xml:space="preserve"> </w:t>
      </w:r>
      <w:r>
        <w:t>souladu s platnými právními předpisy, a to v rozsahu, způsobem a po dobu vymezenou v 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56F1780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5F38B0">
        <w:t>GDPR</w:t>
      </w:r>
      <w:r>
        <w:t xml:space="preserve"> </w:t>
      </w:r>
      <w:r w:rsidRPr="00FE2EC4">
        <w:t>s</w:t>
      </w:r>
      <w:r w:rsidR="00417433" w:rsidRPr="00FE2EC4">
        <w:t> </w:t>
      </w:r>
      <w:r w:rsidRPr="00307632">
        <w:t>partnerem nebo s</w:t>
      </w:r>
      <w:r w:rsidR="00C626DA">
        <w:t xml:space="preserve"> </w:t>
      </w:r>
      <w:r>
        <w:t>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307632">
        <w:t>Stejnou povinnost</w:t>
      </w:r>
      <w:r w:rsidR="00823CF8" w:rsidRPr="00307632">
        <w:t>í musí příjemce zavázat svého</w:t>
      </w:r>
      <w:r w:rsidRPr="00307632">
        <w:t xml:space="preserve"> partner</w:t>
      </w:r>
      <w:r w:rsidR="00823CF8" w:rsidRPr="00307632">
        <w:t>a</w:t>
      </w:r>
      <w:r w:rsidRPr="00307632">
        <w:t xml:space="preserve"> vůči </w:t>
      </w:r>
      <w:r w:rsidR="00823CF8" w:rsidRPr="00307632">
        <w:t>jeho</w:t>
      </w:r>
      <w:r w:rsidRPr="00307632">
        <w:t xml:space="preserve"> dodavatel</w:t>
      </w:r>
      <w:r w:rsidR="000020C2" w:rsidRPr="00307632">
        <w:t>ům</w:t>
      </w:r>
      <w:r w:rsidRPr="00307632">
        <w:t>.</w:t>
      </w:r>
      <w:r>
        <w:t xml:space="preserve"> Tyto smlouvy musí upravovat podmínky zpracování osobních údajů obdobně jako podmínky stanovené v</w:t>
      </w:r>
      <w:r w:rsidR="00903AA1">
        <w:t> </w:t>
      </w:r>
      <w:r>
        <w:t xml:space="preserve">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1B5CC2A5" w14:textId="2836FCEE" w:rsidR="00D97AE2" w:rsidRDefault="00D97AE2" w:rsidP="00307632">
      <w:pPr>
        <w:pStyle w:val="Headline1proTP"/>
        <w:keepNext/>
        <w:numPr>
          <w:ilvl w:val="0"/>
          <w:numId w:val="5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</w:p>
    <w:p w14:paraId="50A3F01C" w14:textId="06676A4E" w:rsidR="00D97AE2" w:rsidRPr="007F1DE9" w:rsidRDefault="00D97AE2" w:rsidP="00D71ACF">
      <w:pPr>
        <w:pStyle w:val="Headline2proTP"/>
        <w:keepNext w:val="0"/>
        <w:numPr>
          <w:ilvl w:val="0"/>
          <w:numId w:val="0"/>
        </w:numPr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657928">
        <w:rPr>
          <w:rFonts w:eastAsia="Calibri"/>
          <w:b w:val="0"/>
          <w:spacing w:val="-4"/>
        </w:rPr>
        <w:t>změnách</w:t>
      </w:r>
      <w:r w:rsidR="001058A1">
        <w:rPr>
          <w:rFonts w:eastAsia="Calibri"/>
          <w:b w:val="0"/>
          <w:spacing w:val="-4"/>
        </w:rPr>
        <w:t xml:space="preserve"> </w:t>
      </w:r>
      <w:r w:rsidR="00C32F4A" w:rsidRPr="003938FC">
        <w:rPr>
          <w:rFonts w:eastAsia="Calibri"/>
          <w:b w:val="0"/>
          <w:spacing w:val="-4"/>
        </w:rPr>
        <w:t>skutečného majitele partnera s finančním příspěvkem</w:t>
      </w:r>
      <w:r w:rsidR="00797EB5" w:rsidRPr="003938FC">
        <w:rPr>
          <w:rFonts w:eastAsia="Calibri"/>
          <w:b w:val="0"/>
          <w:spacing w:val="-4"/>
        </w:rPr>
        <w:t xml:space="preserve"> ve smyslu zákona č. 37/2021 Sb., o evidenci skutečných majitelů, ve znění pozdějších předpisů</w:t>
      </w:r>
      <w:r w:rsidRPr="003938FC">
        <w:rPr>
          <w:rFonts w:eastAsia="Calibri"/>
          <w:b w:val="0"/>
        </w:rPr>
        <w:t>.</w:t>
      </w:r>
      <w:r w:rsidR="009945A0">
        <w:rPr>
          <w:rFonts w:eastAsia="Calibri"/>
          <w:b w:val="0"/>
        </w:rPr>
        <w:t xml:space="preserve"> </w:t>
      </w:r>
    </w:p>
    <w:p w14:paraId="601C3A33" w14:textId="77777777" w:rsidR="00D97AE2" w:rsidRDefault="00D97AE2" w:rsidP="00D71ACF">
      <w:pPr>
        <w:pStyle w:val="Headline1proTP"/>
        <w:keepNext/>
        <w:widowControl w:val="0"/>
        <w:numPr>
          <w:ilvl w:val="0"/>
          <w:numId w:val="55"/>
        </w:numPr>
        <w:spacing w:before="240"/>
        <w:ind w:left="567" w:hanging="425"/>
      </w:pPr>
      <w:r w:rsidRPr="00832D34">
        <w:lastRenderedPageBreak/>
        <w:t>Opatření proti střetu zájmů</w:t>
      </w:r>
    </w:p>
    <w:p w14:paraId="35F1B036" w14:textId="7277AA6D" w:rsidR="00D97AE2" w:rsidRDefault="00D97AE2" w:rsidP="00D97AE2">
      <w:pPr>
        <w:pStyle w:val="Headline2proTP"/>
        <w:keepNext w:val="0"/>
        <w:numPr>
          <w:ilvl w:val="0"/>
          <w:numId w:val="0"/>
        </w:numPr>
        <w:ind w:left="567" w:hanging="567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bookmarkStart w:id="39" w:name="_Hlk147329547"/>
      <w:bookmarkStart w:id="40" w:name="_Hlk147330136"/>
      <w:r w:rsidRPr="003F4ECC">
        <w:rPr>
          <w:rFonts w:eastAsia="Calibri"/>
          <w:b w:val="0"/>
        </w:rPr>
        <w:t>Příjemce je povinen</w:t>
      </w:r>
      <w:r w:rsidR="00F97277">
        <w:rPr>
          <w:rFonts w:eastAsia="Calibri"/>
          <w:b w:val="0"/>
        </w:rPr>
        <w:t xml:space="preserve"> po celou dobu realizace projektu</w:t>
      </w:r>
      <w:r w:rsidRPr="003F4ECC">
        <w:rPr>
          <w:rFonts w:eastAsia="Calibri"/>
          <w:b w:val="0"/>
        </w:rPr>
        <w:t xml:space="preserve"> zajistit, aby </w:t>
      </w:r>
      <w:r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 xml:space="preserve">subjektu, jemuž byly příjemcem poskytnuty finanční prostředky </w:t>
      </w:r>
      <w:r>
        <w:rPr>
          <w:rFonts w:eastAsia="Calibri"/>
          <w:b w:val="0"/>
        </w:rPr>
        <w:t xml:space="preserve">této dotace </w:t>
      </w:r>
      <w:r w:rsidRPr="003F4ECC">
        <w:rPr>
          <w:rFonts w:eastAsia="Calibri"/>
          <w:b w:val="0"/>
        </w:rPr>
        <w:t xml:space="preserve">podle zvláštního zákona, 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</w:t>
      </w:r>
      <w:r w:rsidR="00D71ACF">
        <w:rPr>
          <w:b w:val="0"/>
          <w:color w:val="000000"/>
        </w:rPr>
        <w:t xml:space="preserve"> </w:t>
      </w:r>
      <w:r w:rsidRPr="003F4ECC">
        <w:rPr>
          <w:b w:val="0"/>
          <w:color w:val="000000"/>
        </w:rPr>
        <w:t>jehož čele není člen vlády (veřejný funkcionář)</w:t>
      </w:r>
      <w:r w:rsidR="00F97277">
        <w:rPr>
          <w:rFonts w:eastAsia="Calibri"/>
          <w:b w:val="0"/>
        </w:rPr>
        <w:t xml:space="preserve"> dle</w:t>
      </w:r>
      <w:r w:rsidRPr="003F4ECC">
        <w:rPr>
          <w:rFonts w:eastAsia="Calibri"/>
          <w:b w:val="0"/>
        </w:rPr>
        <w:t xml:space="preserve"> § </w:t>
      </w:r>
      <w:r w:rsidR="00F97277">
        <w:rPr>
          <w:rFonts w:eastAsia="Calibri"/>
          <w:b w:val="0"/>
        </w:rPr>
        <w:t>2 odst. 1 písm. c)</w:t>
      </w:r>
      <w:r w:rsidRPr="003F4ECC">
        <w:rPr>
          <w:rFonts w:eastAsia="Calibri"/>
          <w:b w:val="0"/>
        </w:rPr>
        <w:t xml:space="preserve"> zákona č. 159/2006 Sb., o střetu zájmů, ve znění pozdějších předpisů. </w:t>
      </w:r>
      <w:bookmarkEnd w:id="39"/>
    </w:p>
    <w:bookmarkEnd w:id="40"/>
    <w:p w14:paraId="5BABFDB8" w14:textId="76880BB9" w:rsidR="00F97277" w:rsidRPr="00D71ACF" w:rsidRDefault="00D97AE2" w:rsidP="00D71ACF">
      <w:pPr>
        <w:pStyle w:val="Headline1proTP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D71ACF">
        <w:rPr>
          <w:rFonts w:eastAsia="Calibri"/>
          <w:b w:val="0"/>
        </w:rPr>
        <w:t>Příjemce je povinen bezodkladně informovat Poskytovatele dotace o změně vlastnictví</w:t>
      </w:r>
      <w:r w:rsidR="00F97277" w:rsidRPr="00D71ACF">
        <w:rPr>
          <w:rFonts w:eastAsia="Calibri"/>
          <w:b w:val="0"/>
        </w:rPr>
        <w:t xml:space="preserve"> v projektu</w:t>
      </w:r>
      <w:r w:rsidRPr="00D71ACF">
        <w:rPr>
          <w:rFonts w:eastAsia="Calibri"/>
          <w:b w:val="0"/>
        </w:rPr>
        <w:t>, která by vedla k</w:t>
      </w:r>
      <w:r w:rsidR="00F97277" w:rsidRPr="00D71ACF">
        <w:rPr>
          <w:rFonts w:eastAsia="Calibri"/>
          <w:b w:val="0"/>
        </w:rPr>
        <w:t> </w:t>
      </w:r>
      <w:r w:rsidRPr="00D71ACF">
        <w:rPr>
          <w:rFonts w:eastAsia="Calibri"/>
          <w:b w:val="0"/>
        </w:rPr>
        <w:t>porušení</w:t>
      </w:r>
      <w:r w:rsidR="00F97277" w:rsidRPr="00D71ACF">
        <w:rPr>
          <w:rFonts w:eastAsia="Calibri"/>
          <w:b w:val="0"/>
        </w:rPr>
        <w:t xml:space="preserve"> ust. § 4c zákona č. 159/2006 Sb., o střetu zájmů, ve znění pozdějších předpisů</w:t>
      </w:r>
      <w:r w:rsidRPr="00D71ACF">
        <w:rPr>
          <w:rFonts w:eastAsia="Calibri"/>
          <w:b w:val="0"/>
        </w:rPr>
        <w:t xml:space="preserve">. </w:t>
      </w:r>
    </w:p>
    <w:p w14:paraId="4F05E234" w14:textId="77777777" w:rsidR="007E09CC" w:rsidRPr="008F01FF" w:rsidRDefault="007E09CC" w:rsidP="00307632">
      <w:pPr>
        <w:keepNext/>
        <w:spacing w:before="360" w:after="0"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967BFD">
      <w:pPr>
        <w:keepNext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5C36B569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</w:t>
      </w:r>
      <w:r w:rsidR="00774399">
        <w:rPr>
          <w:rFonts w:eastAsia="Calibri"/>
          <w:b w:val="0"/>
        </w:rPr>
        <w:t>odeslána</w:t>
      </w:r>
      <w:r w:rsidR="00774399" w:rsidRPr="00917D34">
        <w:rPr>
          <w:rFonts w:eastAsia="Calibri"/>
          <w:b w:val="0"/>
        </w:rPr>
        <w:t xml:space="preserve">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39DA6B11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266665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0B4A3090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</w:t>
      </w:r>
      <w:r w:rsidR="00266665">
        <w:t xml:space="preserve"> </w:t>
      </w:r>
      <w:r w:rsidR="002133C8">
        <w:t>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A85403">
      <w:pPr>
        <w:spacing w:before="36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1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2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2"/>
      <w:r w:rsidR="00663155">
        <w:t xml:space="preserve">, </w:t>
      </w:r>
      <w:bookmarkEnd w:id="41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3EA47572" w14:textId="3835BF6F" w:rsidR="00B863B8" w:rsidRDefault="00B863B8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F6504D">
        <w:t xml:space="preserve">V případě, že dojde k porušení povinností stanovených v části II, bodě 2.4 tohoto Rozhodnutí, je odvod za porušení rozpočtové kázně v souladu s ustanovením § 44a odst. 4 písm. a) a v souladu s § 14 odst. 5 rozpočtových pravidel stanoven </w:t>
      </w:r>
      <w:r w:rsidR="006F2D75">
        <w:t>takto: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525"/>
      </w:tblGrid>
      <w:tr w:rsidR="006F2D75" w:rsidRPr="005B75A6" w14:paraId="0CC02E00" w14:textId="77777777" w:rsidTr="004F5D8A">
        <w:trPr>
          <w:tblHeader/>
          <w:jc w:val="right"/>
        </w:trPr>
        <w:tc>
          <w:tcPr>
            <w:tcW w:w="70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3712" w14:textId="3AA63B34" w:rsidR="006F2D75" w:rsidRPr="005B75A6" w:rsidRDefault="006F2D75" w:rsidP="001A0BF5">
            <w:pPr>
              <w:pStyle w:val="Default"/>
              <w:widowControl w:val="0"/>
              <w:spacing w:before="20" w:after="20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lastRenderedPageBreak/>
              <w:t>Za každou nenaplněnou jednotku těchto výstupů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B1B988A" w14:textId="77777777" w:rsidR="006F2D75" w:rsidRPr="005B75A6" w:rsidRDefault="006F2D75" w:rsidP="001A0BF5">
            <w:pPr>
              <w:pStyle w:val="Default"/>
              <w:widowControl w:val="0"/>
              <w:spacing w:before="20"/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Výše odvodu</w:t>
            </w:r>
          </w:p>
          <w:p w14:paraId="5CB7A84B" w14:textId="77777777" w:rsidR="006F2D75" w:rsidRPr="005B75A6" w:rsidRDefault="006F2D75" w:rsidP="001A0BF5">
            <w:pPr>
              <w:pStyle w:val="Default"/>
              <w:widowControl w:val="0"/>
              <w:spacing w:after="20"/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(Kč)</w:t>
            </w:r>
          </w:p>
        </w:tc>
      </w:tr>
      <w:tr w:rsidR="006F2D75" w:rsidRPr="005B75A6" w14:paraId="65AB5F61" w14:textId="77777777" w:rsidTr="004F5D8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66EE" w14:textId="5F5D6E40" w:rsidR="006F2D75" w:rsidRPr="001A0BF5" w:rsidRDefault="006F2D75" w:rsidP="001A0BF5">
            <w:pPr>
              <w:pStyle w:val="Default"/>
              <w:widowControl w:val="0"/>
              <w:spacing w:before="20" w:after="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43" w:name="_Hlk136931338"/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>Zřídit orgán pro vnitřní řízení projektu, v němž budou povinně zastoupeny subjekty příjemce a všech partnerů; tento orgán musí být činný v každém kalendářním roce realizace projektu a musí koordinovat řádné dosahování výstupů projektu.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7C68365" w14:textId="00FDC4DE" w:rsidR="006F2D75" w:rsidRPr="005B75A6" w:rsidRDefault="00751370" w:rsidP="001A0BF5">
            <w:pPr>
              <w:pStyle w:val="Default"/>
              <w:widowControl w:val="0"/>
              <w:spacing w:before="20" w:after="2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</w:t>
            </w:r>
            <w:r w:rsidR="007873D7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 000 000</w:t>
            </w:r>
          </w:p>
        </w:tc>
      </w:tr>
      <w:bookmarkEnd w:id="43"/>
      <w:tr w:rsidR="006F2D75" w:rsidRPr="005B75A6" w14:paraId="5F675034" w14:textId="77777777" w:rsidTr="004F5D8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F416" w14:textId="774D9459" w:rsidR="006F2D75" w:rsidRPr="001A0BF5" w:rsidRDefault="006F2D75" w:rsidP="001A0BF5">
            <w:pPr>
              <w:pStyle w:val="Default"/>
              <w:widowControl w:val="0"/>
              <w:spacing w:before="20" w:after="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Realizovat projekt v součinnosti s partnery tak, aby partnerství zahrnovalo </w:t>
            </w:r>
            <w:r w:rsidR="00516E6C">
              <w:rPr>
                <w:rFonts w:asciiTheme="minorHAnsi" w:hAnsiTheme="minorHAnsi" w:cstheme="minorHAnsi"/>
                <w:bCs/>
                <w:sz w:val="22"/>
                <w:szCs w:val="22"/>
              </w:rPr>
              <w:t>každý z</w:t>
            </w:r>
            <w:r w:rsidR="00516E6C"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>následující</w:t>
            </w:r>
            <w:r w:rsidR="00516E6C"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oborov</w:t>
            </w:r>
            <w:r w:rsidR="00516E6C">
              <w:rPr>
                <w:rFonts w:asciiTheme="minorHAnsi" w:hAnsiTheme="minorHAnsi" w:cstheme="minorHAnsi"/>
                <w:bCs/>
                <w:sz w:val="22"/>
                <w:szCs w:val="22"/>
              </w:rPr>
              <w:t>ých</w:t>
            </w: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>/tematick</w:t>
            </w:r>
            <w:r w:rsidR="00516E6C">
              <w:rPr>
                <w:rFonts w:asciiTheme="minorHAnsi" w:hAnsiTheme="minorHAnsi" w:cstheme="minorHAnsi"/>
                <w:bCs/>
                <w:sz w:val="22"/>
                <w:szCs w:val="22"/>
              </w:rPr>
              <w:t>ých</w:t>
            </w: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cluster</w:t>
            </w:r>
            <w:r w:rsidR="00DB7D56">
              <w:rPr>
                <w:rFonts w:asciiTheme="minorHAnsi" w:hAnsiTheme="minorHAnsi" w:cstheme="minorHAnsi"/>
                <w:bCs/>
                <w:sz w:val="22"/>
                <w:szCs w:val="22"/>
              </w:rPr>
              <w:t>ů</w:t>
            </w: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>: Bio/zdraví/potraviny; Materiálové vědy a technologie; Data management pro umělou inteligenci a strojové učení; Sociální vědy; Fyzikální vědy; Humanitní vědy a umění; Environmentální vědy; Citlivá data.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7EE6C1" w14:textId="764109F9" w:rsidR="006F2D75" w:rsidRPr="005B75A6" w:rsidRDefault="00751370" w:rsidP="001A0BF5">
            <w:pPr>
              <w:pStyle w:val="Default"/>
              <w:widowControl w:val="0"/>
              <w:spacing w:before="20" w:after="2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</w:t>
            </w:r>
            <w:r w:rsidR="007873D7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 000 000</w:t>
            </w:r>
          </w:p>
        </w:tc>
      </w:tr>
      <w:tr w:rsidR="006F2D75" w:rsidRPr="005B75A6" w14:paraId="69FCD53A" w14:textId="77777777" w:rsidTr="004F5D8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CFC8" w14:textId="50C73F1E" w:rsidR="006F2D75" w:rsidRPr="001A0BF5" w:rsidRDefault="006F2D75" w:rsidP="001A0BF5">
            <w:pPr>
              <w:pStyle w:val="Default"/>
              <w:widowControl w:val="0"/>
              <w:spacing w:before="20" w:after="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>Úzce spolupracovat s </w:t>
            </w:r>
            <w:r w:rsidR="007009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každým z těchto </w:t>
            </w: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>projektů:</w:t>
            </w:r>
            <w:r w:rsidR="002A0795">
              <w:t xml:space="preserve"> </w:t>
            </w:r>
            <w:r w:rsidR="002A0795" w:rsidRPr="002A07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IPs EOSC-CZ a IPs CARDS financovanými z výzvy OP JAK č. 02_22_004 Individuální projekty systémové – Výzkum a vývoj I a </w:t>
            </w:r>
            <w:r w:rsidR="007009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</w:t>
            </w:r>
            <w:r w:rsidR="002A0795" w:rsidRPr="002A0795">
              <w:rPr>
                <w:rFonts w:asciiTheme="minorHAnsi" w:hAnsiTheme="minorHAnsi" w:cstheme="minorHAnsi"/>
                <w:bCs/>
                <w:sz w:val="22"/>
                <w:szCs w:val="22"/>
              </w:rPr>
              <w:t>projektem zajišťujícím budování NRP financovaným z výzvy OP JAK č. 02_23_014 Open Science I, a to na základě Memoranda o spolupráci uzavřeného mezi realizátory těchto projektů a v souladu s podmínkami uvedenými v kap. 5.7 PpŽP.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43BECEB" w14:textId="06CD354C" w:rsidR="006F2D75" w:rsidRPr="001A0BF5" w:rsidRDefault="00751370" w:rsidP="001A0BF5">
            <w:pPr>
              <w:pStyle w:val="Default"/>
              <w:widowControl w:val="0"/>
              <w:spacing w:before="20" w:after="2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yellow"/>
                <w:lang w:eastAsia="cs-CZ"/>
              </w:rPr>
            </w:pPr>
            <w:r w:rsidRPr="00D71ACF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</w:t>
            </w:r>
            <w:r w:rsidR="007873D7" w:rsidRPr="00D71ACF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 000 000</w:t>
            </w:r>
          </w:p>
        </w:tc>
      </w:tr>
      <w:tr w:rsidR="006F2D75" w:rsidRPr="005B75A6" w14:paraId="74D6F359" w14:textId="77777777" w:rsidTr="004F5D8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F474" w14:textId="6996B2BA" w:rsidR="006F2D75" w:rsidRPr="001A0BF5" w:rsidRDefault="006F2D75" w:rsidP="001A0BF5">
            <w:pPr>
              <w:pStyle w:val="Default"/>
              <w:widowControl w:val="0"/>
              <w:spacing w:before="20" w:after="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0BF5">
              <w:rPr>
                <w:rFonts w:asciiTheme="minorHAnsi" w:hAnsiTheme="minorHAnsi" w:cstheme="minorHAnsi"/>
                <w:bCs/>
                <w:sz w:val="22"/>
                <w:szCs w:val="22"/>
              </w:rPr>
              <w:t>Za každý rok realizace projektu předložit k projednání Koordinačnímu výboru pro implementaci iniciativy EOSC souhrnnou roční zprávu o realizovaných aktivitách a dosažených výstupech projektu a zohledňovat doporučení, závěry a rozhodnutí tohoto výboru při realizaci projektu.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8ACC92" w14:textId="09825E75" w:rsidR="006F2D75" w:rsidRPr="001A0BF5" w:rsidRDefault="00751370" w:rsidP="001A0BF5">
            <w:pPr>
              <w:pStyle w:val="Default"/>
              <w:widowControl w:val="0"/>
              <w:spacing w:before="20" w:after="2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yellow"/>
                <w:lang w:eastAsia="cs-CZ"/>
              </w:rPr>
            </w:pPr>
            <w:r w:rsidRPr="00D71ACF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</w:t>
            </w:r>
            <w:r w:rsidR="007873D7" w:rsidRPr="00D71ACF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 000 000</w:t>
            </w:r>
          </w:p>
        </w:tc>
      </w:tr>
    </w:tbl>
    <w:p w14:paraId="4F05E240" w14:textId="37B938CE" w:rsidR="007E09CC" w:rsidRPr="00307632" w:rsidRDefault="007E09CC" w:rsidP="00F6504D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307632">
        <w:t>V případě, že dojde k porušení povinností stanovených v části II, bod</w:t>
      </w:r>
      <w:r w:rsidR="000C2E33" w:rsidRPr="00307632">
        <w:t>ě</w:t>
      </w:r>
      <w:r w:rsidRPr="00307632">
        <w:t xml:space="preserve"> </w:t>
      </w:r>
      <w:r w:rsidR="00AF3F6F" w:rsidRPr="00307632">
        <w:t>4.</w:t>
      </w:r>
      <w:r w:rsidR="0022460C" w:rsidRPr="00307632">
        <w:t xml:space="preserve">1 </w:t>
      </w:r>
      <w:r w:rsidRPr="00307632">
        <w:t xml:space="preserve">tohoto Rozhodnutí, </w:t>
      </w:r>
      <w:r w:rsidR="00064602" w:rsidRPr="00307632">
        <w:t xml:space="preserve">je </w:t>
      </w:r>
      <w:r w:rsidRPr="00307632">
        <w:t>odvod za porušení rozpočtové kázně v souladu s</w:t>
      </w:r>
      <w:r w:rsidR="00BD383E" w:rsidRPr="00307632">
        <w:t xml:space="preserve"> ustanovením </w:t>
      </w:r>
      <w:r w:rsidRPr="00307632">
        <w:t>§ 44a odst. 4 písm. a) a</w:t>
      </w:r>
      <w:r w:rsidR="00290F53" w:rsidRPr="00307632">
        <w:t> </w:t>
      </w:r>
      <w:r w:rsidRPr="00307632">
        <w:t>v</w:t>
      </w:r>
      <w:r w:rsidR="00C8150D">
        <w:t xml:space="preserve"> </w:t>
      </w:r>
      <w:r w:rsidRPr="00307632">
        <w:t>souladu s</w:t>
      </w:r>
      <w:r w:rsidR="00EE41EB">
        <w:t> </w:t>
      </w:r>
      <w:r w:rsidRPr="00D71ACF">
        <w:t xml:space="preserve">§ 14 odst. </w:t>
      </w:r>
      <w:r w:rsidR="009B5CA4" w:rsidRPr="00D71ACF">
        <w:t>5</w:t>
      </w:r>
      <w:r w:rsidRPr="00D71ACF">
        <w:t xml:space="preserve"> rozpočtových pravidel stanoven ve výši</w:t>
      </w:r>
      <w:r w:rsidRPr="00C8150D">
        <w:t xml:space="preserve"> </w:t>
      </w:r>
      <w:r w:rsidR="00160016" w:rsidRPr="00307632">
        <w:rPr>
          <w:spacing w:val="-4"/>
        </w:rPr>
        <w:t>50 000 Kč</w:t>
      </w:r>
      <w:r w:rsidR="00C35C5A" w:rsidRPr="00307632">
        <w:rPr>
          <w:spacing w:val="-4"/>
        </w:rPr>
        <w:t xml:space="preserve"> za</w:t>
      </w:r>
      <w:r w:rsidR="00004436" w:rsidRPr="00307632">
        <w:rPr>
          <w:spacing w:val="-4"/>
        </w:rPr>
        <w:t> </w:t>
      </w:r>
      <w:r w:rsidR="00C35C5A" w:rsidRPr="00307632">
        <w:rPr>
          <w:spacing w:val="-4"/>
        </w:rPr>
        <w:t>každý nesplněný finanční milník</w:t>
      </w:r>
      <w:r w:rsidRPr="00307632">
        <w:rPr>
          <w:spacing w:val="-4"/>
        </w:rPr>
        <w:t>.</w:t>
      </w:r>
      <w:r w:rsidR="00C46115" w:rsidRPr="00307632">
        <w:rPr>
          <w:spacing w:val="-4"/>
        </w:rPr>
        <w:t xml:space="preserve"> Za porušení povinností stanovených v</w:t>
      </w:r>
      <w:r w:rsidR="00C8150D">
        <w:rPr>
          <w:spacing w:val="-4"/>
        </w:rPr>
        <w:t xml:space="preserve"> </w:t>
      </w:r>
      <w:r w:rsidR="00C46115" w:rsidRPr="00307632">
        <w:rPr>
          <w:spacing w:val="-4"/>
        </w:rPr>
        <w:t>části II, bod</w:t>
      </w:r>
      <w:r w:rsidR="000C2E33" w:rsidRPr="00307632">
        <w:rPr>
          <w:spacing w:val="-4"/>
        </w:rPr>
        <w:t>ě</w:t>
      </w:r>
      <w:r w:rsidR="00C46115" w:rsidRPr="00307632">
        <w:rPr>
          <w:spacing w:val="-4"/>
        </w:rPr>
        <w:t xml:space="preserve"> 4.</w:t>
      </w:r>
      <w:r w:rsidR="002F4464" w:rsidRPr="00307632">
        <w:rPr>
          <w:spacing w:val="-4"/>
        </w:rPr>
        <w:t xml:space="preserve">1 </w:t>
      </w:r>
      <w:r w:rsidR="00C46115" w:rsidRPr="00307632">
        <w:rPr>
          <w:spacing w:val="-4"/>
        </w:rPr>
        <w:t>se</w:t>
      </w:r>
      <w:r w:rsidR="00395C82" w:rsidRPr="00307632">
        <w:rPr>
          <w:spacing w:val="-4"/>
        </w:rPr>
        <w:t> </w:t>
      </w:r>
      <w:r w:rsidR="00C46115" w:rsidRPr="00307632">
        <w:rPr>
          <w:spacing w:val="-4"/>
        </w:rPr>
        <w:t>nepovažují případy, při nichž</w:t>
      </w:r>
      <w:r w:rsidR="001A5859" w:rsidRPr="00307632">
        <w:rPr>
          <w:spacing w:val="-4"/>
        </w:rPr>
        <w:t xml:space="preserve"> </w:t>
      </w:r>
      <w:r w:rsidR="00C46115" w:rsidRPr="00307632">
        <w:rPr>
          <w:spacing w:val="-4"/>
        </w:rPr>
        <w:t>došlo k </w:t>
      </w:r>
      <w:r w:rsidR="001A5859" w:rsidRPr="00307632">
        <w:rPr>
          <w:spacing w:val="-4"/>
        </w:rPr>
        <w:t>nesplnění</w:t>
      </w:r>
      <w:r w:rsidR="00C46115" w:rsidRPr="00307632">
        <w:rPr>
          <w:spacing w:val="-4"/>
        </w:rPr>
        <w:t xml:space="preserve"> povinností stanovených v části II, bod</w:t>
      </w:r>
      <w:r w:rsidR="000C2E33" w:rsidRPr="00307632">
        <w:rPr>
          <w:spacing w:val="-4"/>
        </w:rPr>
        <w:t>ě</w:t>
      </w:r>
      <w:r w:rsidR="00C46115" w:rsidRPr="00307632">
        <w:rPr>
          <w:spacing w:val="-4"/>
        </w:rPr>
        <w:t xml:space="preserve"> 4.</w:t>
      </w:r>
      <w:r w:rsidR="002F4464" w:rsidRPr="00307632">
        <w:rPr>
          <w:spacing w:val="-4"/>
        </w:rPr>
        <w:t xml:space="preserve">1 </w:t>
      </w:r>
      <w:r w:rsidR="00C46115" w:rsidRPr="00307632">
        <w:rPr>
          <w:spacing w:val="-4"/>
        </w:rPr>
        <w:t>z důvodu porušení, za které již byl stanoven odvod.</w:t>
      </w:r>
      <w:bookmarkStart w:id="44" w:name="_Hlk125038537"/>
      <w:r w:rsidR="00C46115" w:rsidRPr="00307632">
        <w:rPr>
          <w:spacing w:val="-4"/>
        </w:rPr>
        <w:t xml:space="preserve"> </w:t>
      </w:r>
      <w:bookmarkEnd w:id="44"/>
    </w:p>
    <w:p w14:paraId="33480A1B" w14:textId="566DBD53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307632">
        <w:t>4.</w:t>
      </w:r>
      <w:r w:rsidR="0022460C" w:rsidRPr="00307632">
        <w:t>3</w:t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DEAA24D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80809" w:rsidRPr="000F0A6D">
        <w:t>6.3</w:t>
      </w:r>
      <w:r w:rsidR="000C2E33" w:rsidRPr="000F0A6D">
        <w:t>–</w:t>
      </w:r>
      <w:r w:rsidR="00AF3F6F" w:rsidRPr="000F0A6D">
        <w:t>6.</w:t>
      </w:r>
      <w:r w:rsidR="00062A42" w:rsidRPr="000F0A6D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75428">
        <w:t>,</w:t>
      </w:r>
      <w:r w:rsidR="00412A91">
        <w:t xml:space="preserve"> </w:t>
      </w:r>
      <w:r w:rsidR="00AF3F6F">
        <w:t xml:space="preserve"> </w:t>
      </w:r>
      <w:r w:rsidR="00B769CF">
        <w:t>20</w:t>
      </w:r>
      <w:r w:rsidR="00275428">
        <w:t xml:space="preserve"> a 23</w:t>
      </w:r>
      <w:r w:rsidR="00B769CF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A035B30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lastRenderedPageBreak/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DCE3C26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B65EDD1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A745E7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A745E7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</w:t>
      </w:r>
      <w:r w:rsidR="00EE41EB">
        <w:t xml:space="preserve"> </w:t>
      </w:r>
      <w:r w:rsidR="004916C2" w:rsidRPr="0018430E">
        <w:t>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45" w:name="_Hlk94014998"/>
    </w:p>
    <w:bookmarkEnd w:id="45"/>
    <w:p w14:paraId="3E73423F" w14:textId="5D61459A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7D260B">
        <w:rPr>
          <w:rFonts w:asciiTheme="minorHAnsi" w:hAnsiTheme="minorHAnsi" w:cstheme="minorHAnsi"/>
          <w:b w:val="0"/>
          <w:szCs w:val="22"/>
        </w:rPr>
        <w:t xml:space="preserve"> 9.1</w:t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</w:t>
      </w:r>
      <w:r w:rsidR="007D2B00">
        <w:rPr>
          <w:rFonts w:asciiTheme="minorHAnsi" w:hAnsiTheme="minorHAnsi" w:cstheme="minorHAnsi"/>
          <w:b w:val="0"/>
          <w:szCs w:val="22"/>
        </w:rPr>
        <w:t xml:space="preserve"> </w:t>
      </w:r>
      <w:r w:rsidR="00986E7A" w:rsidRPr="00B028CD">
        <w:rPr>
          <w:rFonts w:asciiTheme="minorHAnsi" w:hAnsiTheme="minorHAnsi" w:cstheme="minorHAnsi"/>
          <w:b w:val="0"/>
          <w:szCs w:val="22"/>
        </w:rPr>
        <w:t>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25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46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26"/>
      </w:r>
      <w:bookmarkEnd w:id="46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77B818DB" w:rsidR="00495B2F" w:rsidRPr="00CE61FF" w:rsidRDefault="00495B2F" w:rsidP="0060100C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 w:val="0"/>
      </w:pPr>
      <w:r w:rsidRPr="00422BE6">
        <w:t>V případě, že dojde k porušení povinností stanovených v</w:t>
      </w:r>
      <w:r w:rsidR="007D2B00">
        <w:t xml:space="preserve"> </w:t>
      </w:r>
      <w:r w:rsidRPr="00422BE6">
        <w:t>části II, bod</w:t>
      </w:r>
      <w:r w:rsidR="00E57170">
        <w:t>ě</w:t>
      </w:r>
      <w:r w:rsidR="007D2B00">
        <w:t xml:space="preserve"> 12</w:t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D42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7" w:name="_Toc405814473"/>
      <w:r w:rsidR="0008595B" w:rsidRPr="001B102B">
        <w:rPr>
          <w:vertAlign w:val="superscript"/>
        </w:rPr>
        <w:footnoteReference w:id="27"/>
      </w:r>
      <w:bookmarkEnd w:id="4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5662"/>
        <w:gridCol w:w="1565"/>
      </w:tblGrid>
      <w:tr w:rsidR="00C0655D" w:rsidRPr="00347CB3" w14:paraId="4F05E292" w14:textId="77777777" w:rsidTr="00BD72DF">
        <w:trPr>
          <w:trHeight w:val="301"/>
          <w:tblHeader/>
        </w:trPr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BD72DF" w:rsidRPr="00347CB3" w14:paraId="4F05E297" w14:textId="77777777" w:rsidTr="00BD72DF">
        <w:trPr>
          <w:trHeight w:val="416"/>
        </w:trPr>
        <w:tc>
          <w:tcPr>
            <w:tcW w:w="141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541D465E" w:rsidR="00BD72DF" w:rsidRPr="00347CB3" w:rsidRDefault="00BD72DF" w:rsidP="00936E9A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BD72DF" w:rsidRPr="00347CB3" w:rsidRDefault="00BD72D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BD72DF" w:rsidRPr="00347CB3" w:rsidRDefault="00BD72DF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Pr="00347CB3">
              <w:t xml:space="preserve"> %</w:t>
            </w:r>
          </w:p>
        </w:tc>
      </w:tr>
      <w:tr w:rsidR="00BD72DF" w:rsidRPr="00347CB3" w14:paraId="4F05E29E" w14:textId="77777777" w:rsidTr="00BD72DF">
        <w:trPr>
          <w:trHeight w:val="922"/>
        </w:trPr>
        <w:tc>
          <w:tcPr>
            <w:tcW w:w="141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BD72DF" w:rsidRPr="00347CB3" w:rsidRDefault="00BD72D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BD72DF" w:rsidRPr="00B27CA9" w:rsidRDefault="00BD72D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>
              <w:t xml:space="preserve">, </w:t>
            </w:r>
            <w:r w:rsidRPr="00B27CA9">
              <w:t>nebo je chybně:</w:t>
            </w:r>
          </w:p>
          <w:p w14:paraId="4F05E29B" w14:textId="29232F50" w:rsidR="00BD72DF" w:rsidRPr="0027069E" w:rsidRDefault="00BD72D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>
              <w:t xml:space="preserve"> </w:t>
            </w:r>
            <w:r w:rsidRPr="0067116B">
              <w:t>včetně povinného textu (rozměr, umístění apod.)</w:t>
            </w:r>
          </w:p>
          <w:p w14:paraId="4F05E29C" w14:textId="06E5F258" w:rsidR="00BD72DF" w:rsidRPr="00347CB3" w:rsidRDefault="00BD72D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Pr="0067116B">
              <w:rPr>
                <w:vertAlign w:val="superscript"/>
              </w:rPr>
              <w:footnoteReference w:id="28"/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BD72DF" w:rsidRPr="00347CB3" w:rsidRDefault="00BD72DF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Pr="00347CB3">
              <w:t xml:space="preserve"> %</w:t>
            </w:r>
          </w:p>
        </w:tc>
      </w:tr>
      <w:tr w:rsidR="00BD72DF" w:rsidRPr="00347CB3" w14:paraId="4F05E2A2" w14:textId="77777777" w:rsidTr="00BD72DF">
        <w:trPr>
          <w:trHeight w:val="1195"/>
        </w:trPr>
        <w:tc>
          <w:tcPr>
            <w:tcW w:w="141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BD72DF" w:rsidRPr="00347CB3" w:rsidRDefault="00BD72D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BD72DF" w:rsidRPr="00347CB3" w:rsidRDefault="00BD72DF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Pr="00347CB3">
              <w:t>e uvedeno nadbytečné logo</w:t>
            </w:r>
            <w:r>
              <w:t xml:space="preserve"> zvýrazňující podporu EU (jiné logo než znak EU s doprovodným textem Spolu/financováno Evropskou unií, případně NextGenerationEU)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BD72DF" w:rsidRPr="00347CB3" w:rsidRDefault="00BD72D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  <w:tr w:rsidR="00BD72DF" w:rsidRPr="00347CB3" w14:paraId="4CD51DC4" w14:textId="77777777" w:rsidTr="00BD72DF">
        <w:trPr>
          <w:trHeight w:val="737"/>
        </w:trPr>
        <w:tc>
          <w:tcPr>
            <w:tcW w:w="141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EBECB" w14:textId="77777777" w:rsidR="00BD72DF" w:rsidRPr="00347CB3" w:rsidRDefault="00BD72DF" w:rsidP="00BD72DF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19A5EB2" w14:textId="6C9E89AF" w:rsidR="00BD72DF" w:rsidRDefault="00EF3473" w:rsidP="00BD72DF">
            <w:pPr>
              <w:pStyle w:val="Tabulkatext"/>
              <w:widowControl w:val="0"/>
              <w:spacing w:before="20" w:after="20"/>
            </w:pPr>
            <w:r>
              <w:rPr>
                <w:highlight w:val="lightGray"/>
              </w:rPr>
              <w:t>N</w:t>
            </w:r>
            <w:r w:rsidR="00BD72DF" w:rsidRPr="000B0772">
              <w:rPr>
                <w:highlight w:val="lightGray"/>
              </w:rPr>
              <w:t xml:space="preserve">a komunikační akci </w:t>
            </w:r>
            <w:r>
              <w:rPr>
                <w:highlight w:val="lightGray"/>
              </w:rPr>
              <w:t xml:space="preserve">nebyl </w:t>
            </w:r>
            <w:r w:rsidR="00BD72DF" w:rsidRPr="000B0772">
              <w:rPr>
                <w:highlight w:val="lightGray"/>
              </w:rPr>
              <w:t>přizván</w:t>
            </w:r>
            <w:r>
              <w:rPr>
                <w:highlight w:val="lightGray"/>
              </w:rPr>
              <w:t xml:space="preserve"> / </w:t>
            </w:r>
            <w:r w:rsidRPr="00EF3473">
              <w:rPr>
                <w:highlight w:val="lightGray"/>
              </w:rPr>
              <w:t>o komunikační aktivitě nebyl informován</w:t>
            </w:r>
            <w:r w:rsidR="00BD72DF" w:rsidRPr="000B0772">
              <w:rPr>
                <w:highlight w:val="lightGray"/>
              </w:rPr>
              <w:t xml:space="preserve"> zástupce </w:t>
            </w:r>
            <w:r w:rsidR="00F75785">
              <w:rPr>
                <w:highlight w:val="lightGray"/>
              </w:rPr>
              <w:t>Řídicího orgánu OP JAK</w:t>
            </w:r>
            <w:r w:rsidR="00BD72DF" w:rsidRPr="000B0772">
              <w:rPr>
                <w:highlight w:val="lightGray"/>
              </w:rPr>
              <w:t>.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A2F8A30" w14:textId="1914EFCB" w:rsidR="00BD72DF" w:rsidRPr="00347CB3" w:rsidRDefault="00BD72DF" w:rsidP="00BD72DF">
            <w:pPr>
              <w:pStyle w:val="Tabulkatext"/>
              <w:widowControl w:val="0"/>
              <w:spacing w:before="20" w:after="20"/>
              <w:jc w:val="center"/>
            </w:pPr>
            <w:r w:rsidRPr="000B0772">
              <w:rPr>
                <w:highlight w:val="lightGray"/>
              </w:rPr>
              <w:t>0,01 %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48" w:name="_Toc405814474"/>
      <w:bookmarkEnd w:id="4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0DD264D0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lastRenderedPageBreak/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ACBFDF5" w14:textId="77777777" w:rsidR="00BC7A86" w:rsidRDefault="00A017FA" w:rsidP="00BC7A86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D12C64">
        <w:t>V případě, že dojde k porušení povinnosti předložit za každý rok realizace</w:t>
      </w:r>
      <w:r w:rsidR="00CC63E8" w:rsidRPr="00D12C64">
        <w:t>/udržitelnosti</w:t>
      </w:r>
      <w:r w:rsidRPr="00D12C64">
        <w:t xml:space="preserve"> projektu do 31.</w:t>
      </w:r>
      <w:r w:rsidR="00CC63E8" w:rsidRPr="00D12C64">
        <w:t xml:space="preserve"> </w:t>
      </w:r>
      <w:r w:rsidRPr="00D12C64">
        <w:t>7. Přehled hospodářského využití podpořených kapacit stanovené v části II, bod</w:t>
      </w:r>
      <w:r w:rsidR="00E57170" w:rsidRPr="00D12C64">
        <w:t>ě</w:t>
      </w:r>
      <w:r w:rsidR="006909D2" w:rsidRPr="00D12C64">
        <w:t xml:space="preserve"> 19.3 </w:t>
      </w:r>
      <w:r w:rsidRPr="00D12C64">
        <w:t>tohoto Rozhodnutí, je odvod za porušení rozpočtové kázně v</w:t>
      </w:r>
      <w:r w:rsidR="006D47B0" w:rsidRPr="00D12C64">
        <w:t xml:space="preserve"> </w:t>
      </w:r>
      <w:r w:rsidRPr="00D12C64">
        <w:t>souladu s</w:t>
      </w:r>
      <w:r w:rsidR="006D47B0" w:rsidRPr="00D12C64">
        <w:t xml:space="preserve"> </w:t>
      </w:r>
      <w:r w:rsidRPr="00D12C64">
        <w:t>ustanovením §</w:t>
      </w:r>
      <w:r w:rsidR="006D47B0" w:rsidRPr="00D12C64">
        <w:t xml:space="preserve"> </w:t>
      </w:r>
      <w:r w:rsidRPr="00D12C64">
        <w:t>44a odst.</w:t>
      </w:r>
      <w:r w:rsidR="006D47B0" w:rsidRPr="00D12C64">
        <w:t> </w:t>
      </w:r>
      <w:r w:rsidRPr="00D12C64">
        <w:t>4 písm. a) a</w:t>
      </w:r>
      <w:r w:rsidR="006D47B0" w:rsidRPr="00D12C64">
        <w:t xml:space="preserve"> </w:t>
      </w:r>
      <w:r w:rsidRPr="00D12C64">
        <w:t>v</w:t>
      </w:r>
      <w:r w:rsidR="006D47B0" w:rsidRPr="00D12C64">
        <w:t xml:space="preserve"> </w:t>
      </w:r>
      <w:r w:rsidRPr="00D12C64">
        <w:t>souladu s ustanovením § 14 odst. 5 rozpočtových pravidel stanoven za každý jednotlivý případ ve výši 10 000 Kč.</w:t>
      </w:r>
    </w:p>
    <w:p w14:paraId="467C82AD" w14:textId="534003E7" w:rsidR="00BC7A86" w:rsidRPr="00D12C64" w:rsidRDefault="00BC7A86" w:rsidP="00307632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 xml:space="preserve">V případě, že dojde k porušení povinností stanovených v části II, </w:t>
      </w:r>
      <w:r w:rsidRPr="00EF3473">
        <w:t>bodě 24.2</w:t>
      </w:r>
      <w:bookmarkStart w:id="49" w:name="_Hlk118996151"/>
      <w:r w:rsidRPr="00EF3473">
        <w:t xml:space="preserve"> </w:t>
      </w:r>
      <w:bookmarkEnd w:id="49"/>
      <w:r w:rsidRPr="00EF3473">
        <w:t>tohoto Rozhodnutí, je odvod za porušení rozpočtové kázně v souladu s ustanovením § 44a odst. 4 písm</w:t>
      </w:r>
      <w:r w:rsidRPr="00C5535E">
        <w:t xml:space="preserve">. a) a v souladu s ustanovením § 14 odst. 5 rozpočtových pravidel stanoven ve výši </w:t>
      </w:r>
      <w:r w:rsidRPr="00F332F9">
        <w:t>100 000 Kč</w:t>
      </w:r>
      <w:r w:rsidRPr="00C5535E">
        <w:t>.</w:t>
      </w:r>
    </w:p>
    <w:p w14:paraId="4F05E2C3" w14:textId="619F6AF0" w:rsidR="00495B2F" w:rsidRPr="008937FF" w:rsidRDefault="00495B2F" w:rsidP="00307632">
      <w:pPr>
        <w:keepNext/>
        <w:spacing w:before="360"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967BFD">
      <w:pPr>
        <w:pStyle w:val="Odstavecseseznamem"/>
        <w:keepNext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29"/>
      </w:r>
    </w:p>
    <w:p w14:paraId="4F05E2CA" w14:textId="22D8D0CD" w:rsidR="0043313A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3A008FCD" w14:textId="1EEF3796" w:rsidR="00422557" w:rsidRPr="007F7310" w:rsidRDefault="00422557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412A91">
        <w:rPr>
          <w:rFonts w:eastAsia="Times New Roman" w:cs="Arial"/>
          <w:iCs/>
          <w:snapToGrid w:val="0"/>
          <w:highlight w:val="lightGray"/>
          <w:lang w:eastAsia="cs-CZ"/>
        </w:rPr>
        <w:t>Příloha č. 2 – Metodika výběru minizáměrů</w:t>
      </w:r>
      <w:r w:rsidR="001F727B">
        <w:rPr>
          <w:rStyle w:val="Znakapoznpodarou"/>
          <w:rFonts w:eastAsia="Times New Roman" w:cs="Arial"/>
          <w:iCs/>
          <w:snapToGrid w:val="0"/>
          <w:highlight w:val="lightGray"/>
          <w:lang w:eastAsia="cs-CZ"/>
        </w:rPr>
        <w:footnoteReference w:id="30"/>
      </w:r>
    </w:p>
    <w:p w14:paraId="45C4E013" w14:textId="68CBC2AB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2255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412A91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412A91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416E7CC1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22557">
        <w:rPr>
          <w:rFonts w:eastAsia="Times New Roman" w:cs="Arial"/>
          <w:iCs/>
          <w:snapToGrid w:val="0"/>
          <w:lang w:eastAsia="cs-CZ"/>
        </w:rPr>
        <w:t>4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412A91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412A91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412A91">
        <w:rPr>
          <w:highlight w:val="lightGray"/>
        </w:rPr>
        <w:t>…</w:t>
      </w:r>
    </w:p>
    <w:p w14:paraId="1A9FA3A6" w14:textId="46B4D65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422557">
        <w:rPr>
          <w:rFonts w:eastAsia="Times New Roman" w:cs="Arial"/>
          <w:iCs/>
          <w:snapToGrid w:val="0"/>
          <w:highlight w:val="lightGray"/>
          <w:lang w:eastAsia="cs-CZ"/>
        </w:rPr>
        <w:t>5</w:t>
      </w:r>
      <w:r w:rsidR="00422557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767F8506" w:rsidR="00495B2F" w:rsidRPr="008937FF" w:rsidRDefault="00495B2F" w:rsidP="00EE41EB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EE41EB">
      <w:pPr>
        <w:spacing w:after="40"/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31"/>
      </w: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6974F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DA09B" w14:textId="77777777" w:rsidR="00EB2F6E" w:rsidRDefault="00EB2F6E" w:rsidP="003365BA">
      <w:pPr>
        <w:spacing w:after="0"/>
      </w:pPr>
      <w:r>
        <w:separator/>
      </w:r>
    </w:p>
  </w:endnote>
  <w:endnote w:type="continuationSeparator" w:id="0">
    <w:p w14:paraId="256521EF" w14:textId="77777777" w:rsidR="00EB2F6E" w:rsidRDefault="00EB2F6E" w:rsidP="003365BA">
      <w:pPr>
        <w:spacing w:after="0"/>
      </w:pPr>
      <w:r>
        <w:continuationSeparator/>
      </w:r>
    </w:p>
  </w:endnote>
  <w:endnote w:type="continuationNotice" w:id="1">
    <w:p w14:paraId="573354B1" w14:textId="77777777" w:rsidR="00EB2F6E" w:rsidRDefault="00EB2F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68A" w14:textId="77777777" w:rsidR="00B348B1" w:rsidRDefault="00672E72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8B229" w14:textId="77777777" w:rsidR="00EB2F6E" w:rsidRDefault="00EB2F6E" w:rsidP="003365BA">
      <w:pPr>
        <w:spacing w:after="0"/>
      </w:pPr>
      <w:r>
        <w:separator/>
      </w:r>
    </w:p>
  </w:footnote>
  <w:footnote w:type="continuationSeparator" w:id="0">
    <w:p w14:paraId="5F1358E8" w14:textId="77777777" w:rsidR="00EB2F6E" w:rsidRDefault="00EB2F6E" w:rsidP="003365BA">
      <w:pPr>
        <w:spacing w:after="0"/>
      </w:pPr>
      <w:r>
        <w:continuationSeparator/>
      </w:r>
    </w:p>
  </w:footnote>
  <w:footnote w:type="continuationNotice" w:id="1">
    <w:p w14:paraId="23C60BC1" w14:textId="77777777" w:rsidR="00EB2F6E" w:rsidRDefault="00EB2F6E">
      <w:pPr>
        <w:spacing w:after="0"/>
      </w:pPr>
    </w:p>
  </w:footnote>
  <w:footnote w:id="2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18599034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4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6FEC292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6">
    <w:p w14:paraId="05760466" w14:textId="48762AE9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7">
    <w:p w14:paraId="43B8BA57" w14:textId="08468E73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8">
    <w:p w14:paraId="72FA8F08" w14:textId="77777777" w:rsidR="008A0490" w:rsidRDefault="008A0490" w:rsidP="008A0490">
      <w:pPr>
        <w:pStyle w:val="Textpoznpodarou"/>
        <w:tabs>
          <w:tab w:val="clear" w:pos="227"/>
        </w:tabs>
        <w:spacing w:after="0"/>
        <w:ind w:left="142" w:hanging="142"/>
      </w:pPr>
      <w:r w:rsidRPr="007C5B84">
        <w:rPr>
          <w:rStyle w:val="Znakapoznpodarou"/>
          <w:shd w:val="clear" w:color="auto" w:fill="D0CECE" w:themeFill="background2" w:themeFillShade="E6"/>
        </w:rPr>
        <w:footnoteRef/>
      </w:r>
      <w:r w:rsidRPr="007C5B84">
        <w:rPr>
          <w:shd w:val="clear" w:color="auto" w:fill="D0CECE" w:themeFill="background2" w:themeFillShade="E6"/>
        </w:rPr>
        <w:t xml:space="preserve"> </w:t>
      </w:r>
      <w:r>
        <w:rPr>
          <w:shd w:val="clear" w:color="auto" w:fill="D0CECE" w:themeFill="background2" w:themeFillShade="E6"/>
        </w:rPr>
        <w:tab/>
      </w:r>
      <w:r w:rsidRPr="007C5B84">
        <w:rPr>
          <w:shd w:val="clear" w:color="auto" w:fill="D0CECE" w:themeFill="background2" w:themeFillShade="E6"/>
        </w:rPr>
        <w:t>Upravte dle konkrétního čísla kategorie uvedené v rozpočtu v</w:t>
      </w:r>
      <w:r>
        <w:rPr>
          <w:shd w:val="clear" w:color="auto" w:fill="D0CECE" w:themeFill="background2" w:themeFillShade="E6"/>
        </w:rPr>
        <w:t> </w:t>
      </w:r>
      <w:r w:rsidRPr="007C5B84">
        <w:rPr>
          <w:shd w:val="clear" w:color="auto" w:fill="D0CECE" w:themeFill="background2" w:themeFillShade="E6"/>
        </w:rPr>
        <w:t>SPpŽP</w:t>
      </w:r>
      <w:r>
        <w:rPr>
          <w:shd w:val="clear" w:color="auto" w:fill="D0CECE" w:themeFill="background2" w:themeFillShade="E6"/>
        </w:rPr>
        <w:t>.</w:t>
      </w:r>
    </w:p>
  </w:footnote>
  <w:footnote w:id="9">
    <w:p w14:paraId="785BECF2" w14:textId="785758AE" w:rsidR="00900750" w:rsidRDefault="00900750" w:rsidP="00936E9A">
      <w:pPr>
        <w:pStyle w:val="Textpoznpodarou"/>
        <w:tabs>
          <w:tab w:val="clear" w:pos="227"/>
        </w:tabs>
        <w:spacing w:after="0"/>
        <w:ind w:left="142" w:hanging="142"/>
      </w:pPr>
      <w:r w:rsidRPr="00936E9A">
        <w:rPr>
          <w:rStyle w:val="Znakapoznpodarou"/>
          <w:highlight w:val="lightGray"/>
        </w:rPr>
        <w:footnoteRef/>
      </w:r>
      <w:r w:rsidRPr="00936E9A">
        <w:rPr>
          <w:highlight w:val="lightGray"/>
        </w:rPr>
        <w:t xml:space="preserve"> </w:t>
      </w:r>
      <w:r w:rsidRPr="00936E9A">
        <w:rPr>
          <w:highlight w:val="lightGray"/>
        </w:rPr>
        <w:tab/>
        <w:t xml:space="preserve">Odstraňte, pokud </w:t>
      </w:r>
      <w:r w:rsidR="0056247A" w:rsidRPr="00936E9A">
        <w:rPr>
          <w:highlight w:val="lightGray"/>
        </w:rPr>
        <w:t xml:space="preserve">si žadatel nezvolil Aktivitu 6 </w:t>
      </w:r>
      <w:r w:rsidR="00FB79B8">
        <w:rPr>
          <w:highlight w:val="lightGray"/>
        </w:rPr>
        <w:t xml:space="preserve">výzvy </w:t>
      </w:r>
      <w:r w:rsidR="0056247A" w:rsidRPr="00936E9A">
        <w:rPr>
          <w:highlight w:val="lightGray"/>
        </w:rPr>
        <w:t>(minizáměry).</w:t>
      </w:r>
    </w:p>
  </w:footnote>
  <w:footnote w:id="10">
    <w:p w14:paraId="431AD1E4" w14:textId="2490D782" w:rsidR="0036437D" w:rsidRPr="0057759E" w:rsidRDefault="0036437D" w:rsidP="0057759E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Pr="0057759E">
        <w:rPr>
          <w:highlight w:val="lightGray"/>
        </w:rPr>
        <w:t>Dle potřeby přidejte řádky.</w:t>
      </w:r>
    </w:p>
  </w:footnote>
  <w:footnote w:id="11">
    <w:p w14:paraId="16A5917A" w14:textId="665E713B" w:rsidR="002C1E3D" w:rsidRPr="0042610B" w:rsidRDefault="002C1E3D" w:rsidP="0057759E">
      <w:pPr>
        <w:pStyle w:val="Textpoznpodarou"/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Upravte podle délky sledovaného období.</w:t>
      </w:r>
    </w:p>
  </w:footnote>
  <w:footnote w:id="12">
    <w:p w14:paraId="7081BA35" w14:textId="1D90EBB2" w:rsidR="00A4320E" w:rsidRPr="0057759E" w:rsidRDefault="00A4320E" w:rsidP="0057759E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Pr="0057759E">
        <w:rPr>
          <w:highlight w:val="lightGray"/>
        </w:rPr>
        <w:t xml:space="preserve">Nahraďte údaji </w:t>
      </w:r>
      <w:r w:rsidR="006A5C84" w:rsidRPr="0057759E">
        <w:rPr>
          <w:highlight w:val="lightGray"/>
        </w:rPr>
        <w:t xml:space="preserve">vypočtenými </w:t>
      </w:r>
      <w:r w:rsidRPr="0057759E">
        <w:rPr>
          <w:highlight w:val="lightGray"/>
        </w:rPr>
        <w:t>z finančního plánu projektu</w:t>
      </w:r>
      <w:r w:rsidR="0078028D" w:rsidRPr="0057759E">
        <w:rPr>
          <w:highlight w:val="lightGray"/>
        </w:rPr>
        <w:t xml:space="preserve"> (postup pro výpočty milníků je uveden v PpŽP)</w:t>
      </w:r>
      <w:r w:rsidRPr="0057759E">
        <w:rPr>
          <w:highlight w:val="lightGray"/>
        </w:rPr>
        <w:t>.</w:t>
      </w:r>
    </w:p>
  </w:footnote>
  <w:footnote w:id="13">
    <w:p w14:paraId="3856706A" w14:textId="3DDDFB2D" w:rsidR="00D6258E" w:rsidRDefault="00D6258E" w:rsidP="00D6258E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919AD">
        <w:t>Zjednodušenými metodami vykazování se rozumí p</w:t>
      </w:r>
      <w:r>
        <w:t>aušální výdaj</w:t>
      </w:r>
      <w:r w:rsidR="00A919AD">
        <w:t>e</w:t>
      </w:r>
      <w:r>
        <w:t xml:space="preserve"> podle § 14 odst. 6 písm. a), b) </w:t>
      </w:r>
      <w:r w:rsidRPr="00967BFD">
        <w:t>a c) rozpočtových pravidel</w:t>
      </w:r>
      <w:r w:rsidRPr="00A919AD">
        <w:t>.</w:t>
      </w:r>
    </w:p>
  </w:footnote>
  <w:footnote w:id="14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15">
    <w:p w14:paraId="4F05E2FE" w14:textId="6C7B13DB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395C82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6">
    <w:p w14:paraId="4F05E300" w14:textId="7FDCA666" w:rsidR="00B348B1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17">
    <w:p w14:paraId="1FEE69D7" w14:textId="742A4E25" w:rsidR="00B348B1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18">
    <w:p w14:paraId="76800CFD" w14:textId="7EA063BF" w:rsidR="00196073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19">
    <w:p w14:paraId="79C30FF4" w14:textId="3F58162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B67A31">
        <w:t xml:space="preserve"> </w:t>
      </w:r>
      <w:bookmarkStart w:id="32" w:name="_Hlk138346319"/>
      <w:r w:rsidR="00B67A31">
        <w:t>Pronájem pouze po část dne se započítává jako celý kalendářní den.</w:t>
      </w:r>
    </w:p>
    <w:bookmarkEnd w:id="32"/>
  </w:footnote>
  <w:footnote w:id="20">
    <w:p w14:paraId="790C5F37" w14:textId="1079356A" w:rsidR="00B348B1" w:rsidRDefault="00B348B1" w:rsidP="00AE565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1">
    <w:p w14:paraId="3B435AEF" w14:textId="7B60DE9B" w:rsidR="00B348B1" w:rsidRPr="00926295" w:rsidDel="00880235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3E4775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>a</w:t>
      </w:r>
      <w:r w:rsidR="00395C82">
        <w:rPr>
          <w:szCs w:val="16"/>
        </w:rPr>
        <w:t> </w:t>
      </w:r>
      <w:r>
        <w:rPr>
          <w:szCs w:val="16"/>
        </w:rPr>
        <w:t xml:space="preserve">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2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02B2C4A7" w14:textId="3A1E6932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4">
    <w:p w14:paraId="4F05E30C" w14:textId="7CD1636D" w:rsidR="00B348B1" w:rsidRPr="003509F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90335C">
        <w:tab/>
      </w:r>
      <w:r w:rsidRPr="00F95158">
        <w:t>Vedlejší hospodářské využití – bude se jednat o takovou činnost, která přímo souvisí s provozem výzkumné organizace</w:t>
      </w:r>
      <w:r w:rsidR="00046778">
        <w:t xml:space="preserve"> </w:t>
      </w:r>
      <w:r w:rsidRPr="00F95158">
        <w:t>/</w:t>
      </w:r>
      <w:r w:rsidR="00046778">
        <w:t xml:space="preserve"> </w:t>
      </w:r>
      <w:r w:rsidRPr="00F95158">
        <w:t>výzkumné infrastruktury a je pro její provoz nezbytná či je neoddělitelně spojena s jejím hlavním nehospodářským využitím a je omezena co</w:t>
      </w:r>
      <w:r w:rsidR="00395C82">
        <w:t> </w:t>
      </w:r>
      <w:r w:rsidRPr="00F95158">
        <w:t>do</w:t>
      </w:r>
      <w:r>
        <w:t> </w:t>
      </w:r>
      <w:r w:rsidRPr="00F95158">
        <w:t xml:space="preserve">rozsahu. Pro účely Rámce </w:t>
      </w:r>
      <w:r w:rsidR="00365CD0">
        <w:t>VaVaI</w:t>
      </w:r>
      <w:r w:rsidRPr="00F95158">
        <w:t xml:space="preserve">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5">
    <w:p w14:paraId="134B93BB" w14:textId="073B1D7E" w:rsidR="00F170B8" w:rsidRPr="00774399" w:rsidRDefault="00F170B8" w:rsidP="00307632">
      <w:pPr>
        <w:widowControl w:val="0"/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774399">
        <w:rPr>
          <w:rStyle w:val="Znakapoznpodarou"/>
          <w:sz w:val="16"/>
          <w:szCs w:val="16"/>
        </w:rPr>
        <w:footnoteRef/>
      </w:r>
      <w:r w:rsidRPr="00774399">
        <w:rPr>
          <w:sz w:val="16"/>
          <w:szCs w:val="16"/>
        </w:rPr>
        <w:t xml:space="preserve"> </w:t>
      </w:r>
      <w:r w:rsidR="006C02B6" w:rsidRPr="00774399">
        <w:rPr>
          <w:sz w:val="16"/>
          <w:szCs w:val="16"/>
        </w:rPr>
        <w:tab/>
      </w:r>
      <w:r w:rsidRPr="00774399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26">
    <w:p w14:paraId="2702E3F0" w14:textId="16642384" w:rsidR="00BA0200" w:rsidRDefault="00BA0200" w:rsidP="00307632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774399">
        <w:rPr>
          <w:rStyle w:val="Znakapoznpodarou"/>
          <w:szCs w:val="16"/>
        </w:rPr>
        <w:footnoteRef/>
      </w:r>
      <w:r w:rsidR="002A77EA" w:rsidRPr="00774399">
        <w:rPr>
          <w:szCs w:val="16"/>
        </w:rPr>
        <w:t xml:space="preserve"> </w:t>
      </w:r>
      <w:r w:rsidR="006C02B6" w:rsidRPr="00774399">
        <w:rPr>
          <w:szCs w:val="16"/>
        </w:rPr>
        <w:tab/>
      </w:r>
      <w:r w:rsidR="002A77EA" w:rsidRPr="00774399">
        <w:rPr>
          <w:szCs w:val="16"/>
        </w:rPr>
        <w:t>Odkaz na Pravidla pro zadávání a kontrolu veřejných zakázek je k dispozici v kap. 7.5 PpŽP – obecná část.</w:t>
      </w:r>
    </w:p>
  </w:footnote>
  <w:footnote w:id="27">
    <w:p w14:paraId="4F05E31F" w14:textId="386EA5CE" w:rsidR="00B348B1" w:rsidRDefault="00B348B1" w:rsidP="00C43A2C">
      <w:pPr>
        <w:pStyle w:val="Textpoznpodarou"/>
        <w:keepLines w:val="0"/>
        <w:widowControl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 w:rsidR="00D111A7">
        <w:t>e</w:t>
      </w:r>
      <w:r>
        <w:t> </w:t>
      </w:r>
      <w:r w:rsidRPr="0008595B">
        <w:t xml:space="preserve">znění </w:t>
      </w:r>
      <w:r w:rsidR="00D111A7">
        <w:t xml:space="preserve">účinném </w:t>
      </w:r>
      <w:r>
        <w:t xml:space="preserve">ke dni vydání tohoto Rozhodnutí. </w:t>
      </w:r>
    </w:p>
  </w:footnote>
  <w:footnote w:id="28">
    <w:p w14:paraId="3E8EC401" w14:textId="1C16D73A" w:rsidR="00BD72DF" w:rsidRDefault="00BD72DF" w:rsidP="00C43A2C">
      <w:pPr>
        <w:pStyle w:val="Textpoznpodarou"/>
        <w:keepLines w:val="0"/>
        <w:widowControl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7116B">
        <w:t>Týká se pouze plakátu A3 a jeho obdob.</w:t>
      </w:r>
    </w:p>
  </w:footnote>
  <w:footnote w:id="29">
    <w:p w14:paraId="4F05E321" w14:textId="502F4EDB" w:rsidR="00B348B1" w:rsidRPr="00412A91" w:rsidRDefault="00B348B1" w:rsidP="00412A91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1F727B">
        <w:rPr>
          <w:rStyle w:val="Znakapoznpodarou"/>
          <w:highlight w:val="lightGray"/>
        </w:rPr>
        <w:footnoteRef/>
      </w:r>
      <w:r w:rsidRPr="001F727B">
        <w:rPr>
          <w:highlight w:val="lightGray"/>
        </w:rPr>
        <w:t xml:space="preserve"> </w:t>
      </w:r>
      <w:r w:rsidR="003A1733">
        <w:rPr>
          <w:highlight w:val="lightGray"/>
        </w:rPr>
        <w:tab/>
      </w:r>
      <w:r w:rsidRPr="001F727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0">
    <w:p w14:paraId="6A2A056C" w14:textId="1901EF95" w:rsidR="001F727B" w:rsidRPr="00412A91" w:rsidRDefault="001F727B" w:rsidP="00412A91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412A91">
        <w:rPr>
          <w:rStyle w:val="Znakapoznpodarou"/>
          <w:highlight w:val="lightGray"/>
        </w:rPr>
        <w:footnoteRef/>
      </w:r>
      <w:r w:rsidRPr="00412A91">
        <w:rPr>
          <w:highlight w:val="lightGray"/>
        </w:rPr>
        <w:t xml:space="preserve"> </w:t>
      </w:r>
      <w:r w:rsidR="003A1733">
        <w:rPr>
          <w:highlight w:val="lightGray"/>
        </w:rPr>
        <w:tab/>
      </w:r>
      <w:r w:rsidRPr="00412A91">
        <w:rPr>
          <w:highlight w:val="lightGray"/>
        </w:rPr>
        <w:t>Tato příloha je relevantní jen v případě, že si žadatel zvolil Aktivitu 6 výzvy (minizáměry).</w:t>
      </w:r>
    </w:p>
  </w:footnote>
  <w:footnote w:id="31">
    <w:p w14:paraId="17EB938B" w14:textId="67507907" w:rsidR="00B348B1" w:rsidRDefault="00B348B1" w:rsidP="00412A9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1F727B">
        <w:rPr>
          <w:rStyle w:val="Znakapoznpodarou"/>
          <w:highlight w:val="lightGray"/>
        </w:rPr>
        <w:footnoteRef/>
      </w:r>
      <w:r w:rsidRPr="001F727B">
        <w:rPr>
          <w:highlight w:val="lightGray"/>
        </w:rPr>
        <w:t xml:space="preserve"> </w:t>
      </w:r>
      <w:r w:rsidR="003A1733">
        <w:rPr>
          <w:highlight w:val="lightGray"/>
        </w:rPr>
        <w:tab/>
      </w:r>
      <w:r w:rsidRPr="001F727B">
        <w:rPr>
          <w:highlight w:val="lightGray"/>
        </w:rPr>
        <w:t>Případně ředitel pověřený v organizačním řádu</w:t>
      </w:r>
      <w:r w:rsidR="006F0F03" w:rsidRPr="001F727B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E" w14:textId="77777777" w:rsidR="00B348B1" w:rsidRDefault="00672E72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F" w14:textId="715EE357" w:rsidR="00B348B1" w:rsidRDefault="00672E72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E72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643"/>
    <w:multiLevelType w:val="hybridMultilevel"/>
    <w:tmpl w:val="EE4EDF90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0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76A21"/>
    <w:multiLevelType w:val="hybridMultilevel"/>
    <w:tmpl w:val="D97E51E2"/>
    <w:lvl w:ilvl="0" w:tplc="63F04D88">
      <w:start w:val="30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27A672B"/>
    <w:multiLevelType w:val="hybridMultilevel"/>
    <w:tmpl w:val="6A3E4B5E"/>
    <w:lvl w:ilvl="0" w:tplc="8B70C1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24760767"/>
    <w:multiLevelType w:val="hybridMultilevel"/>
    <w:tmpl w:val="6D84D406"/>
    <w:lvl w:ilvl="0" w:tplc="A17A717C">
      <w:start w:val="1"/>
      <w:numFmt w:val="decimal"/>
      <w:lvlText w:val="%1)"/>
      <w:lvlJc w:val="left"/>
      <w:pPr>
        <w:ind w:left="1020" w:hanging="360"/>
      </w:pPr>
    </w:lvl>
    <w:lvl w:ilvl="1" w:tplc="3BAED5A8">
      <w:start w:val="1"/>
      <w:numFmt w:val="decimal"/>
      <w:lvlText w:val="%2)"/>
      <w:lvlJc w:val="left"/>
      <w:pPr>
        <w:ind w:left="1020" w:hanging="360"/>
      </w:pPr>
    </w:lvl>
    <w:lvl w:ilvl="2" w:tplc="4282F2C8">
      <w:start w:val="1"/>
      <w:numFmt w:val="decimal"/>
      <w:lvlText w:val="%3)"/>
      <w:lvlJc w:val="left"/>
      <w:pPr>
        <w:ind w:left="1020" w:hanging="360"/>
      </w:pPr>
    </w:lvl>
    <w:lvl w:ilvl="3" w:tplc="ACE082F8">
      <w:start w:val="1"/>
      <w:numFmt w:val="decimal"/>
      <w:lvlText w:val="%4)"/>
      <w:lvlJc w:val="left"/>
      <w:pPr>
        <w:ind w:left="1020" w:hanging="360"/>
      </w:pPr>
    </w:lvl>
    <w:lvl w:ilvl="4" w:tplc="F38E330E">
      <w:start w:val="1"/>
      <w:numFmt w:val="decimal"/>
      <w:lvlText w:val="%5)"/>
      <w:lvlJc w:val="left"/>
      <w:pPr>
        <w:ind w:left="1020" w:hanging="360"/>
      </w:pPr>
    </w:lvl>
    <w:lvl w:ilvl="5" w:tplc="15247A66">
      <w:start w:val="1"/>
      <w:numFmt w:val="decimal"/>
      <w:lvlText w:val="%6)"/>
      <w:lvlJc w:val="left"/>
      <w:pPr>
        <w:ind w:left="1020" w:hanging="360"/>
      </w:pPr>
    </w:lvl>
    <w:lvl w:ilvl="6" w:tplc="3C04AF4A">
      <w:start w:val="1"/>
      <w:numFmt w:val="decimal"/>
      <w:lvlText w:val="%7)"/>
      <w:lvlJc w:val="left"/>
      <w:pPr>
        <w:ind w:left="1020" w:hanging="360"/>
      </w:pPr>
    </w:lvl>
    <w:lvl w:ilvl="7" w:tplc="2D14BF6A">
      <w:start w:val="1"/>
      <w:numFmt w:val="decimal"/>
      <w:lvlText w:val="%8)"/>
      <w:lvlJc w:val="left"/>
      <w:pPr>
        <w:ind w:left="1020" w:hanging="360"/>
      </w:pPr>
    </w:lvl>
    <w:lvl w:ilvl="8" w:tplc="D2E2BC40">
      <w:start w:val="1"/>
      <w:numFmt w:val="decimal"/>
      <w:lvlText w:val="%9)"/>
      <w:lvlJc w:val="left"/>
      <w:pPr>
        <w:ind w:left="1020" w:hanging="360"/>
      </w:pPr>
    </w:lvl>
  </w:abstractNum>
  <w:abstractNum w:abstractNumId="22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6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152C0"/>
    <w:multiLevelType w:val="hybridMultilevel"/>
    <w:tmpl w:val="04FA2C16"/>
    <w:lvl w:ilvl="0" w:tplc="A802F144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D0F21"/>
    <w:multiLevelType w:val="hybridMultilevel"/>
    <w:tmpl w:val="0F8CADF8"/>
    <w:lvl w:ilvl="0" w:tplc="7F8A3984">
      <w:start w:val="1"/>
      <w:numFmt w:val="decimal"/>
      <w:lvlText w:val="%1)"/>
      <w:lvlJc w:val="left"/>
      <w:pPr>
        <w:ind w:left="1020" w:hanging="360"/>
      </w:pPr>
    </w:lvl>
    <w:lvl w:ilvl="1" w:tplc="CF6E25C8">
      <w:start w:val="1"/>
      <w:numFmt w:val="decimal"/>
      <w:lvlText w:val="%2)"/>
      <w:lvlJc w:val="left"/>
      <w:pPr>
        <w:ind w:left="1020" w:hanging="360"/>
      </w:pPr>
    </w:lvl>
    <w:lvl w:ilvl="2" w:tplc="E0581D80">
      <w:start w:val="1"/>
      <w:numFmt w:val="decimal"/>
      <w:lvlText w:val="%3)"/>
      <w:lvlJc w:val="left"/>
      <w:pPr>
        <w:ind w:left="1020" w:hanging="360"/>
      </w:pPr>
    </w:lvl>
    <w:lvl w:ilvl="3" w:tplc="416E9AE4">
      <w:start w:val="1"/>
      <w:numFmt w:val="decimal"/>
      <w:lvlText w:val="%4)"/>
      <w:lvlJc w:val="left"/>
      <w:pPr>
        <w:ind w:left="1020" w:hanging="360"/>
      </w:pPr>
    </w:lvl>
    <w:lvl w:ilvl="4" w:tplc="9DE60680">
      <w:start w:val="1"/>
      <w:numFmt w:val="decimal"/>
      <w:lvlText w:val="%5)"/>
      <w:lvlJc w:val="left"/>
      <w:pPr>
        <w:ind w:left="1020" w:hanging="360"/>
      </w:pPr>
    </w:lvl>
    <w:lvl w:ilvl="5" w:tplc="D8D64500">
      <w:start w:val="1"/>
      <w:numFmt w:val="decimal"/>
      <w:lvlText w:val="%6)"/>
      <w:lvlJc w:val="left"/>
      <w:pPr>
        <w:ind w:left="1020" w:hanging="360"/>
      </w:pPr>
    </w:lvl>
    <w:lvl w:ilvl="6" w:tplc="6748CA60">
      <w:start w:val="1"/>
      <w:numFmt w:val="decimal"/>
      <w:lvlText w:val="%7)"/>
      <w:lvlJc w:val="left"/>
      <w:pPr>
        <w:ind w:left="1020" w:hanging="360"/>
      </w:pPr>
    </w:lvl>
    <w:lvl w:ilvl="7" w:tplc="3C1090A0">
      <w:start w:val="1"/>
      <w:numFmt w:val="decimal"/>
      <w:lvlText w:val="%8)"/>
      <w:lvlJc w:val="left"/>
      <w:pPr>
        <w:ind w:left="1020" w:hanging="360"/>
      </w:pPr>
    </w:lvl>
    <w:lvl w:ilvl="8" w:tplc="C792ACA6">
      <w:start w:val="1"/>
      <w:numFmt w:val="decimal"/>
      <w:lvlText w:val="%9)"/>
      <w:lvlJc w:val="left"/>
      <w:pPr>
        <w:ind w:left="1020" w:hanging="360"/>
      </w:pPr>
    </w:lvl>
  </w:abstractNum>
  <w:abstractNum w:abstractNumId="36" w15:restartNumberingAfterBreak="0">
    <w:nsid w:val="3A1B573E"/>
    <w:multiLevelType w:val="hybridMultilevel"/>
    <w:tmpl w:val="62B2DCCC"/>
    <w:lvl w:ilvl="0" w:tplc="2188C216">
      <w:start w:val="1"/>
      <w:numFmt w:val="decimal"/>
      <w:lvlText w:val="%1)"/>
      <w:lvlJc w:val="left"/>
      <w:pPr>
        <w:ind w:left="1020" w:hanging="360"/>
      </w:pPr>
    </w:lvl>
    <w:lvl w:ilvl="1" w:tplc="5ADC2E9A">
      <w:start w:val="1"/>
      <w:numFmt w:val="decimal"/>
      <w:lvlText w:val="%2)"/>
      <w:lvlJc w:val="left"/>
      <w:pPr>
        <w:ind w:left="1020" w:hanging="360"/>
      </w:pPr>
    </w:lvl>
    <w:lvl w:ilvl="2" w:tplc="5808C678">
      <w:start w:val="1"/>
      <w:numFmt w:val="decimal"/>
      <w:lvlText w:val="%3)"/>
      <w:lvlJc w:val="left"/>
      <w:pPr>
        <w:ind w:left="1020" w:hanging="360"/>
      </w:pPr>
    </w:lvl>
    <w:lvl w:ilvl="3" w:tplc="964EACD0">
      <w:start w:val="1"/>
      <w:numFmt w:val="decimal"/>
      <w:lvlText w:val="%4)"/>
      <w:lvlJc w:val="left"/>
      <w:pPr>
        <w:ind w:left="1020" w:hanging="360"/>
      </w:pPr>
    </w:lvl>
    <w:lvl w:ilvl="4" w:tplc="2E20D8E0">
      <w:start w:val="1"/>
      <w:numFmt w:val="decimal"/>
      <w:lvlText w:val="%5)"/>
      <w:lvlJc w:val="left"/>
      <w:pPr>
        <w:ind w:left="1020" w:hanging="360"/>
      </w:pPr>
    </w:lvl>
    <w:lvl w:ilvl="5" w:tplc="C324D24A">
      <w:start w:val="1"/>
      <w:numFmt w:val="decimal"/>
      <w:lvlText w:val="%6)"/>
      <w:lvlJc w:val="left"/>
      <w:pPr>
        <w:ind w:left="1020" w:hanging="360"/>
      </w:pPr>
    </w:lvl>
    <w:lvl w:ilvl="6" w:tplc="DA489E00">
      <w:start w:val="1"/>
      <w:numFmt w:val="decimal"/>
      <w:lvlText w:val="%7)"/>
      <w:lvlJc w:val="left"/>
      <w:pPr>
        <w:ind w:left="1020" w:hanging="360"/>
      </w:pPr>
    </w:lvl>
    <w:lvl w:ilvl="7" w:tplc="161CACA0">
      <w:start w:val="1"/>
      <w:numFmt w:val="decimal"/>
      <w:lvlText w:val="%8)"/>
      <w:lvlJc w:val="left"/>
      <w:pPr>
        <w:ind w:left="1020" w:hanging="360"/>
      </w:pPr>
    </w:lvl>
    <w:lvl w:ilvl="8" w:tplc="F222C4A2">
      <w:start w:val="1"/>
      <w:numFmt w:val="decimal"/>
      <w:lvlText w:val="%9)"/>
      <w:lvlJc w:val="left"/>
      <w:pPr>
        <w:ind w:left="1020" w:hanging="360"/>
      </w:pPr>
    </w:lvl>
  </w:abstractNum>
  <w:abstractNum w:abstractNumId="37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F552E"/>
    <w:multiLevelType w:val="hybridMultilevel"/>
    <w:tmpl w:val="0374B5FA"/>
    <w:lvl w:ilvl="0" w:tplc="D0A29014">
      <w:start w:val="1"/>
      <w:numFmt w:val="decimal"/>
      <w:lvlText w:val="%1)"/>
      <w:lvlJc w:val="left"/>
      <w:pPr>
        <w:ind w:left="1020" w:hanging="360"/>
      </w:pPr>
    </w:lvl>
    <w:lvl w:ilvl="1" w:tplc="D6144ECC">
      <w:start w:val="1"/>
      <w:numFmt w:val="decimal"/>
      <w:lvlText w:val="%2)"/>
      <w:lvlJc w:val="left"/>
      <w:pPr>
        <w:ind w:left="1020" w:hanging="360"/>
      </w:pPr>
    </w:lvl>
    <w:lvl w:ilvl="2" w:tplc="3EB2A6D6">
      <w:start w:val="1"/>
      <w:numFmt w:val="decimal"/>
      <w:lvlText w:val="%3)"/>
      <w:lvlJc w:val="left"/>
      <w:pPr>
        <w:ind w:left="1020" w:hanging="360"/>
      </w:pPr>
    </w:lvl>
    <w:lvl w:ilvl="3" w:tplc="F7E008B6">
      <w:start w:val="1"/>
      <w:numFmt w:val="decimal"/>
      <w:lvlText w:val="%4)"/>
      <w:lvlJc w:val="left"/>
      <w:pPr>
        <w:ind w:left="1020" w:hanging="360"/>
      </w:pPr>
    </w:lvl>
    <w:lvl w:ilvl="4" w:tplc="7B889FAE">
      <w:start w:val="1"/>
      <w:numFmt w:val="decimal"/>
      <w:lvlText w:val="%5)"/>
      <w:lvlJc w:val="left"/>
      <w:pPr>
        <w:ind w:left="1020" w:hanging="360"/>
      </w:pPr>
    </w:lvl>
    <w:lvl w:ilvl="5" w:tplc="6B32C0BE">
      <w:start w:val="1"/>
      <w:numFmt w:val="decimal"/>
      <w:lvlText w:val="%6)"/>
      <w:lvlJc w:val="left"/>
      <w:pPr>
        <w:ind w:left="1020" w:hanging="360"/>
      </w:pPr>
    </w:lvl>
    <w:lvl w:ilvl="6" w:tplc="C58E5D4E">
      <w:start w:val="1"/>
      <w:numFmt w:val="decimal"/>
      <w:lvlText w:val="%7)"/>
      <w:lvlJc w:val="left"/>
      <w:pPr>
        <w:ind w:left="1020" w:hanging="360"/>
      </w:pPr>
    </w:lvl>
    <w:lvl w:ilvl="7" w:tplc="E1EC96BE">
      <w:start w:val="1"/>
      <w:numFmt w:val="decimal"/>
      <w:lvlText w:val="%8)"/>
      <w:lvlJc w:val="left"/>
      <w:pPr>
        <w:ind w:left="1020" w:hanging="360"/>
      </w:pPr>
    </w:lvl>
    <w:lvl w:ilvl="8" w:tplc="72D24F28">
      <w:start w:val="1"/>
      <w:numFmt w:val="decimal"/>
      <w:lvlText w:val="%9)"/>
      <w:lvlJc w:val="left"/>
      <w:pPr>
        <w:ind w:left="1020" w:hanging="360"/>
      </w:pPr>
    </w:lvl>
  </w:abstractNum>
  <w:abstractNum w:abstractNumId="40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526B0E73"/>
    <w:multiLevelType w:val="hybridMultilevel"/>
    <w:tmpl w:val="680885C2"/>
    <w:lvl w:ilvl="0" w:tplc="FFFFFFFF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2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6" w15:restartNumberingAfterBreak="0">
    <w:nsid w:val="63BF51AF"/>
    <w:multiLevelType w:val="hybridMultilevel"/>
    <w:tmpl w:val="C1FA4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532B7"/>
    <w:multiLevelType w:val="hybridMultilevel"/>
    <w:tmpl w:val="9A4282A0"/>
    <w:lvl w:ilvl="0" w:tplc="B9F0D0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E2B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97861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7A83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3D83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692C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E58AF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B4E02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60DB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3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5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9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7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71"/>
  </w:num>
  <w:num w:numId="2" w16cid:durableId="1151094566">
    <w:abstractNumId w:val="54"/>
  </w:num>
  <w:num w:numId="3" w16cid:durableId="261452904">
    <w:abstractNumId w:val="54"/>
  </w:num>
  <w:num w:numId="4" w16cid:durableId="708795492">
    <w:abstractNumId w:val="46"/>
  </w:num>
  <w:num w:numId="5" w16cid:durableId="1070351032">
    <w:abstractNumId w:val="54"/>
  </w:num>
  <w:num w:numId="6" w16cid:durableId="2052147311">
    <w:abstractNumId w:val="41"/>
  </w:num>
  <w:num w:numId="7" w16cid:durableId="926769162">
    <w:abstractNumId w:val="10"/>
  </w:num>
  <w:num w:numId="8" w16cid:durableId="1242257190">
    <w:abstractNumId w:val="44"/>
  </w:num>
  <w:num w:numId="9" w16cid:durableId="282544319">
    <w:abstractNumId w:val="54"/>
  </w:num>
  <w:num w:numId="10" w16cid:durableId="1435901774">
    <w:abstractNumId w:val="32"/>
  </w:num>
  <w:num w:numId="11" w16cid:durableId="775179741">
    <w:abstractNumId w:val="88"/>
  </w:num>
  <w:num w:numId="12" w16cid:durableId="1284850428">
    <w:abstractNumId w:val="60"/>
  </w:num>
  <w:num w:numId="13" w16cid:durableId="30347103">
    <w:abstractNumId w:val="59"/>
  </w:num>
  <w:num w:numId="14" w16cid:durableId="1546067896">
    <w:abstractNumId w:val="42"/>
  </w:num>
  <w:num w:numId="15" w16cid:durableId="1184632603">
    <w:abstractNumId w:val="75"/>
  </w:num>
  <w:num w:numId="16" w16cid:durableId="1372729404">
    <w:abstractNumId w:val="45"/>
  </w:num>
  <w:num w:numId="17" w16cid:durableId="1976640693">
    <w:abstractNumId w:val="80"/>
  </w:num>
  <w:num w:numId="18" w16cid:durableId="14241096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62"/>
  </w:num>
  <w:num w:numId="25" w16cid:durableId="1338581790">
    <w:abstractNumId w:val="22"/>
  </w:num>
  <w:num w:numId="26" w16cid:durableId="3025871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1"/>
  </w:num>
  <w:num w:numId="28" w16cid:durableId="1705208026">
    <w:abstractNumId w:val="23"/>
  </w:num>
  <w:num w:numId="29" w16cid:durableId="111874438">
    <w:abstractNumId w:val="76"/>
  </w:num>
  <w:num w:numId="30" w16cid:durableId="317272424">
    <w:abstractNumId w:val="25"/>
  </w:num>
  <w:num w:numId="31" w16cid:durableId="1356686786">
    <w:abstractNumId w:val="0"/>
  </w:num>
  <w:num w:numId="32" w16cid:durableId="451284479">
    <w:abstractNumId w:val="82"/>
  </w:num>
  <w:num w:numId="33" w16cid:durableId="830486301">
    <w:abstractNumId w:val="65"/>
  </w:num>
  <w:num w:numId="34" w16cid:durableId="690649398">
    <w:abstractNumId w:val="74"/>
  </w:num>
  <w:num w:numId="35" w16cid:durableId="111680200">
    <w:abstractNumId w:val="20"/>
  </w:num>
  <w:num w:numId="36" w16cid:durableId="259027590">
    <w:abstractNumId w:val="52"/>
  </w:num>
  <w:num w:numId="37" w16cid:durableId="1466972327">
    <w:abstractNumId w:val="54"/>
    <w:lvlOverride w:ilvl="0">
      <w:startOverride w:val="1"/>
    </w:lvlOverride>
    <w:lvlOverride w:ilvl="1">
      <w:startOverride w:val="1"/>
    </w:lvlOverride>
  </w:num>
  <w:num w:numId="38" w16cid:durableId="1864704548">
    <w:abstractNumId w:val="5"/>
  </w:num>
  <w:num w:numId="39" w16cid:durableId="539557904">
    <w:abstractNumId w:val="61"/>
  </w:num>
  <w:num w:numId="40" w16cid:durableId="1097945873">
    <w:abstractNumId w:val="43"/>
  </w:num>
  <w:num w:numId="41" w16cid:durableId="937637883">
    <w:abstractNumId w:val="24"/>
  </w:num>
  <w:num w:numId="42" w16cid:durableId="1102795901">
    <w:abstractNumId w:val="30"/>
  </w:num>
  <w:num w:numId="43" w16cid:durableId="702440801">
    <w:abstractNumId w:val="19"/>
  </w:num>
  <w:num w:numId="44" w16cid:durableId="586772159">
    <w:abstractNumId w:val="86"/>
  </w:num>
  <w:num w:numId="45" w16cid:durableId="1424570172">
    <w:abstractNumId w:val="15"/>
  </w:num>
  <w:num w:numId="46" w16cid:durableId="1698702623">
    <w:abstractNumId w:val="78"/>
  </w:num>
  <w:num w:numId="47" w16cid:durableId="1670282421">
    <w:abstractNumId w:val="70"/>
  </w:num>
  <w:num w:numId="48" w16cid:durableId="689844475">
    <w:abstractNumId w:val="81"/>
  </w:num>
  <w:num w:numId="49" w16cid:durableId="804156987">
    <w:abstractNumId w:val="64"/>
  </w:num>
  <w:num w:numId="50" w16cid:durableId="1435633263">
    <w:abstractNumId w:val="33"/>
  </w:num>
  <w:num w:numId="51" w16cid:durableId="1956060877">
    <w:abstractNumId w:val="77"/>
  </w:num>
  <w:num w:numId="52" w16cid:durableId="1459639525">
    <w:abstractNumId w:val="1"/>
  </w:num>
  <w:num w:numId="53" w16cid:durableId="1877503071">
    <w:abstractNumId w:val="9"/>
  </w:num>
  <w:num w:numId="54" w16cid:durableId="1511792343">
    <w:abstractNumId w:val="54"/>
    <w:lvlOverride w:ilvl="0">
      <w:startOverride w:val="1"/>
    </w:lvlOverride>
    <w:lvlOverride w:ilvl="1">
      <w:startOverride w:val="1"/>
    </w:lvlOverride>
  </w:num>
  <w:num w:numId="55" w16cid:durableId="1971743884">
    <w:abstractNumId w:val="29"/>
  </w:num>
  <w:num w:numId="56" w16cid:durableId="859659183">
    <w:abstractNumId w:val="54"/>
  </w:num>
  <w:num w:numId="57" w16cid:durableId="541211707">
    <w:abstractNumId w:val="84"/>
  </w:num>
  <w:num w:numId="58" w16cid:durableId="80109024">
    <w:abstractNumId w:val="54"/>
  </w:num>
  <w:num w:numId="59" w16cid:durableId="295599964">
    <w:abstractNumId w:val="47"/>
  </w:num>
  <w:num w:numId="60" w16cid:durableId="1749303949">
    <w:abstractNumId w:val="68"/>
  </w:num>
  <w:num w:numId="61" w16cid:durableId="309360097">
    <w:abstractNumId w:val="8"/>
  </w:num>
  <w:num w:numId="62" w16cid:durableId="938562828">
    <w:abstractNumId w:val="69"/>
  </w:num>
  <w:num w:numId="63" w16cid:durableId="355467525">
    <w:abstractNumId w:val="55"/>
  </w:num>
  <w:num w:numId="64" w16cid:durableId="1500347034">
    <w:abstractNumId w:val="49"/>
  </w:num>
  <w:num w:numId="65" w16cid:durableId="757410255">
    <w:abstractNumId w:val="31"/>
  </w:num>
  <w:num w:numId="66" w16cid:durableId="14429939">
    <w:abstractNumId w:val="51"/>
  </w:num>
  <w:num w:numId="67" w16cid:durableId="1471702814">
    <w:abstractNumId w:val="26"/>
  </w:num>
  <w:num w:numId="68" w16cid:durableId="1931621095">
    <w:abstractNumId w:val="85"/>
  </w:num>
  <w:num w:numId="69" w16cid:durableId="869420292">
    <w:abstractNumId w:val="56"/>
  </w:num>
  <w:num w:numId="70" w16cid:durableId="71435776">
    <w:abstractNumId w:val="50"/>
  </w:num>
  <w:num w:numId="71" w16cid:durableId="249049034">
    <w:abstractNumId w:val="17"/>
  </w:num>
  <w:num w:numId="72" w16cid:durableId="461196014">
    <w:abstractNumId w:val="48"/>
  </w:num>
  <w:num w:numId="73" w16cid:durableId="1956017066">
    <w:abstractNumId w:val="13"/>
  </w:num>
  <w:num w:numId="74" w16cid:durableId="2060006351">
    <w:abstractNumId w:val="40"/>
  </w:num>
  <w:num w:numId="75" w16cid:durableId="200016141">
    <w:abstractNumId w:val="3"/>
  </w:num>
  <w:num w:numId="76" w16cid:durableId="1886329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7"/>
  </w:num>
  <w:num w:numId="78" w16cid:durableId="1907371456">
    <w:abstractNumId w:val="67"/>
  </w:num>
  <w:num w:numId="79" w16cid:durableId="1846284508">
    <w:abstractNumId w:val="6"/>
  </w:num>
  <w:num w:numId="80" w16cid:durableId="923032838">
    <w:abstractNumId w:val="89"/>
  </w:num>
  <w:num w:numId="81" w16cid:durableId="480272103">
    <w:abstractNumId w:val="12"/>
  </w:num>
  <w:num w:numId="82" w16cid:durableId="358891413">
    <w:abstractNumId w:val="79"/>
  </w:num>
  <w:num w:numId="83" w16cid:durableId="2045788031">
    <w:abstractNumId w:val="27"/>
  </w:num>
  <w:num w:numId="84" w16cid:durableId="690381739">
    <w:abstractNumId w:val="73"/>
  </w:num>
  <w:num w:numId="85" w16cid:durableId="599993559">
    <w:abstractNumId w:val="83"/>
  </w:num>
  <w:num w:numId="86" w16cid:durableId="1391728836">
    <w:abstractNumId w:val="57"/>
  </w:num>
  <w:num w:numId="87" w16cid:durableId="1037512618">
    <w:abstractNumId w:val="58"/>
  </w:num>
  <w:num w:numId="88" w16cid:durableId="570774481">
    <w:abstractNumId w:val="28"/>
  </w:num>
  <w:num w:numId="89" w16cid:durableId="1773549032">
    <w:abstractNumId w:val="34"/>
  </w:num>
  <w:num w:numId="90" w16cid:durableId="1221285487">
    <w:abstractNumId w:val="14"/>
  </w:num>
  <w:num w:numId="91" w16cid:durableId="199589847">
    <w:abstractNumId w:val="38"/>
  </w:num>
  <w:num w:numId="92" w16cid:durableId="1862742552">
    <w:abstractNumId w:val="7"/>
  </w:num>
  <w:num w:numId="93" w16cid:durableId="814376012">
    <w:abstractNumId w:val="63"/>
  </w:num>
  <w:num w:numId="94" w16cid:durableId="1871648355">
    <w:abstractNumId w:val="87"/>
  </w:num>
  <w:num w:numId="95" w16cid:durableId="1019166453">
    <w:abstractNumId w:val="2"/>
  </w:num>
  <w:num w:numId="96" w16cid:durableId="1568952143">
    <w:abstractNumId w:val="72"/>
  </w:num>
  <w:num w:numId="97" w16cid:durableId="2095853086">
    <w:abstractNumId w:val="66"/>
  </w:num>
  <w:num w:numId="98" w16cid:durableId="445004419">
    <w:abstractNumId w:val="4"/>
  </w:num>
  <w:num w:numId="99" w16cid:durableId="1959140070">
    <w:abstractNumId w:val="16"/>
  </w:num>
  <w:num w:numId="100" w16cid:durableId="700402703">
    <w:abstractNumId w:val="18"/>
  </w:num>
  <w:num w:numId="101" w16cid:durableId="465204949">
    <w:abstractNumId w:val="36"/>
  </w:num>
  <w:num w:numId="102" w16cid:durableId="295377939">
    <w:abstractNumId w:val="39"/>
  </w:num>
  <w:num w:numId="103" w16cid:durableId="2127458348">
    <w:abstractNumId w:val="35"/>
  </w:num>
  <w:num w:numId="104" w16cid:durableId="794100671">
    <w:abstractNumId w:val="21"/>
  </w:num>
  <w:num w:numId="105" w16cid:durableId="49767044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0C3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2C32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2DD"/>
    <w:rsid w:val="0003055D"/>
    <w:rsid w:val="00030703"/>
    <w:rsid w:val="000308E6"/>
    <w:rsid w:val="000309DE"/>
    <w:rsid w:val="00030CA2"/>
    <w:rsid w:val="00030E04"/>
    <w:rsid w:val="00030EEE"/>
    <w:rsid w:val="00032B16"/>
    <w:rsid w:val="00033397"/>
    <w:rsid w:val="0003372A"/>
    <w:rsid w:val="00033D99"/>
    <w:rsid w:val="00034AF2"/>
    <w:rsid w:val="000350E6"/>
    <w:rsid w:val="00035108"/>
    <w:rsid w:val="00035493"/>
    <w:rsid w:val="0003569B"/>
    <w:rsid w:val="00035AA2"/>
    <w:rsid w:val="000368C3"/>
    <w:rsid w:val="00036B96"/>
    <w:rsid w:val="00036CA0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35"/>
    <w:rsid w:val="00041D8D"/>
    <w:rsid w:val="00041EF1"/>
    <w:rsid w:val="000423D8"/>
    <w:rsid w:val="00043669"/>
    <w:rsid w:val="000443C5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8C8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598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6D96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C9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3F10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4AFB"/>
    <w:rsid w:val="00095337"/>
    <w:rsid w:val="0009624D"/>
    <w:rsid w:val="0009626D"/>
    <w:rsid w:val="00096E70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3BA7"/>
    <w:rsid w:val="000B46D0"/>
    <w:rsid w:val="000B49E3"/>
    <w:rsid w:val="000B4D7F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15B"/>
    <w:rsid w:val="000C4A88"/>
    <w:rsid w:val="000C501F"/>
    <w:rsid w:val="000C5A21"/>
    <w:rsid w:val="000C5A70"/>
    <w:rsid w:val="000C5D8B"/>
    <w:rsid w:val="000C619E"/>
    <w:rsid w:val="000C674E"/>
    <w:rsid w:val="000C7782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49D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0A6D"/>
    <w:rsid w:val="000F22E4"/>
    <w:rsid w:val="000F29CA"/>
    <w:rsid w:val="000F2ADC"/>
    <w:rsid w:val="000F36B7"/>
    <w:rsid w:val="000F3AB0"/>
    <w:rsid w:val="000F3FBC"/>
    <w:rsid w:val="000F4593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6FC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58A1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1757"/>
    <w:rsid w:val="00111DB7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B08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4BF"/>
    <w:rsid w:val="00134C79"/>
    <w:rsid w:val="001351A8"/>
    <w:rsid w:val="00136754"/>
    <w:rsid w:val="001368EB"/>
    <w:rsid w:val="0013691B"/>
    <w:rsid w:val="00136D7F"/>
    <w:rsid w:val="001371C2"/>
    <w:rsid w:val="0013783D"/>
    <w:rsid w:val="001378AA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4B5"/>
    <w:rsid w:val="001506A6"/>
    <w:rsid w:val="00150D28"/>
    <w:rsid w:val="001515BB"/>
    <w:rsid w:val="00151C77"/>
    <w:rsid w:val="0015204E"/>
    <w:rsid w:val="00152C3F"/>
    <w:rsid w:val="00153178"/>
    <w:rsid w:val="001531C9"/>
    <w:rsid w:val="00153A88"/>
    <w:rsid w:val="001540F7"/>
    <w:rsid w:val="00154FCD"/>
    <w:rsid w:val="00155631"/>
    <w:rsid w:val="001556E3"/>
    <w:rsid w:val="00155807"/>
    <w:rsid w:val="00156873"/>
    <w:rsid w:val="001569EC"/>
    <w:rsid w:val="00157175"/>
    <w:rsid w:val="00157EF1"/>
    <w:rsid w:val="00160016"/>
    <w:rsid w:val="00160134"/>
    <w:rsid w:val="00160721"/>
    <w:rsid w:val="001610FC"/>
    <w:rsid w:val="00161167"/>
    <w:rsid w:val="001613D6"/>
    <w:rsid w:val="00161E75"/>
    <w:rsid w:val="00162236"/>
    <w:rsid w:val="00162280"/>
    <w:rsid w:val="0016274B"/>
    <w:rsid w:val="00162807"/>
    <w:rsid w:val="001639E5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F02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4B9"/>
    <w:rsid w:val="00181D72"/>
    <w:rsid w:val="00182479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652"/>
    <w:rsid w:val="00190ADD"/>
    <w:rsid w:val="00190F4D"/>
    <w:rsid w:val="00191411"/>
    <w:rsid w:val="0019157D"/>
    <w:rsid w:val="00191C26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BF5"/>
    <w:rsid w:val="001A0F73"/>
    <w:rsid w:val="001A133D"/>
    <w:rsid w:val="001A18FA"/>
    <w:rsid w:val="001A290F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5BFB"/>
    <w:rsid w:val="001A68CE"/>
    <w:rsid w:val="001A7F1B"/>
    <w:rsid w:val="001B0527"/>
    <w:rsid w:val="001B066E"/>
    <w:rsid w:val="001B0A94"/>
    <w:rsid w:val="001B0FC4"/>
    <w:rsid w:val="001B102B"/>
    <w:rsid w:val="001B10B6"/>
    <w:rsid w:val="001B11DB"/>
    <w:rsid w:val="001B1FDD"/>
    <w:rsid w:val="001B223A"/>
    <w:rsid w:val="001B2240"/>
    <w:rsid w:val="001B252B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455"/>
    <w:rsid w:val="001B77DB"/>
    <w:rsid w:val="001B7A2C"/>
    <w:rsid w:val="001B7BDA"/>
    <w:rsid w:val="001B7E73"/>
    <w:rsid w:val="001C09FB"/>
    <w:rsid w:val="001C0B54"/>
    <w:rsid w:val="001C105D"/>
    <w:rsid w:val="001C25F9"/>
    <w:rsid w:val="001C2665"/>
    <w:rsid w:val="001C26C0"/>
    <w:rsid w:val="001C2B4A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145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79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1E3C"/>
    <w:rsid w:val="001E260F"/>
    <w:rsid w:val="001E26BF"/>
    <w:rsid w:val="001E289E"/>
    <w:rsid w:val="001E2BF6"/>
    <w:rsid w:val="001E2D4F"/>
    <w:rsid w:val="001E421F"/>
    <w:rsid w:val="001E45D6"/>
    <w:rsid w:val="001E464A"/>
    <w:rsid w:val="001E4DDC"/>
    <w:rsid w:val="001E55F6"/>
    <w:rsid w:val="001E6C97"/>
    <w:rsid w:val="001E71C1"/>
    <w:rsid w:val="001E76C4"/>
    <w:rsid w:val="001F09F8"/>
    <w:rsid w:val="001F0AB0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796"/>
    <w:rsid w:val="001F5629"/>
    <w:rsid w:val="001F575D"/>
    <w:rsid w:val="001F59F6"/>
    <w:rsid w:val="001F5D00"/>
    <w:rsid w:val="001F65CA"/>
    <w:rsid w:val="001F727B"/>
    <w:rsid w:val="001F74A8"/>
    <w:rsid w:val="001F7C6A"/>
    <w:rsid w:val="0020022B"/>
    <w:rsid w:val="00200787"/>
    <w:rsid w:val="00200DA0"/>
    <w:rsid w:val="00201600"/>
    <w:rsid w:val="0020167D"/>
    <w:rsid w:val="00202E7A"/>
    <w:rsid w:val="0020326C"/>
    <w:rsid w:val="00203B6D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EDE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464"/>
    <w:rsid w:val="00227F74"/>
    <w:rsid w:val="002300DF"/>
    <w:rsid w:val="002310A4"/>
    <w:rsid w:val="00231764"/>
    <w:rsid w:val="00231CC1"/>
    <w:rsid w:val="00231F63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2E02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CFB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0F7"/>
    <w:rsid w:val="002651AD"/>
    <w:rsid w:val="00265C3B"/>
    <w:rsid w:val="00266163"/>
    <w:rsid w:val="00266665"/>
    <w:rsid w:val="00266A13"/>
    <w:rsid w:val="00266E22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428"/>
    <w:rsid w:val="00275C2F"/>
    <w:rsid w:val="00277E01"/>
    <w:rsid w:val="002801DF"/>
    <w:rsid w:val="00280460"/>
    <w:rsid w:val="002809B8"/>
    <w:rsid w:val="0028136B"/>
    <w:rsid w:val="00281B3F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B0F"/>
    <w:rsid w:val="00293D8C"/>
    <w:rsid w:val="00295001"/>
    <w:rsid w:val="0029541C"/>
    <w:rsid w:val="00295947"/>
    <w:rsid w:val="0029624A"/>
    <w:rsid w:val="002967B8"/>
    <w:rsid w:val="00296A60"/>
    <w:rsid w:val="00296CB0"/>
    <w:rsid w:val="00296F6E"/>
    <w:rsid w:val="0029724B"/>
    <w:rsid w:val="002973C6"/>
    <w:rsid w:val="0029747A"/>
    <w:rsid w:val="00297F71"/>
    <w:rsid w:val="002A00EF"/>
    <w:rsid w:val="002A05FF"/>
    <w:rsid w:val="002A0795"/>
    <w:rsid w:val="002A0C85"/>
    <w:rsid w:val="002A1156"/>
    <w:rsid w:val="002A1BDE"/>
    <w:rsid w:val="002A26EF"/>
    <w:rsid w:val="002A37CE"/>
    <w:rsid w:val="002A4476"/>
    <w:rsid w:val="002A4E57"/>
    <w:rsid w:val="002A4FC1"/>
    <w:rsid w:val="002A5E4A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3E9"/>
    <w:rsid w:val="002B2816"/>
    <w:rsid w:val="002B3308"/>
    <w:rsid w:val="002B330E"/>
    <w:rsid w:val="002B35E1"/>
    <w:rsid w:val="002B3A67"/>
    <w:rsid w:val="002B3EEE"/>
    <w:rsid w:val="002B477F"/>
    <w:rsid w:val="002B4CEC"/>
    <w:rsid w:val="002B4F11"/>
    <w:rsid w:val="002B533C"/>
    <w:rsid w:val="002B5D23"/>
    <w:rsid w:val="002B6777"/>
    <w:rsid w:val="002B6D1D"/>
    <w:rsid w:val="002B6FB2"/>
    <w:rsid w:val="002B700F"/>
    <w:rsid w:val="002B7249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3CC"/>
    <w:rsid w:val="002C7AD5"/>
    <w:rsid w:val="002C7CEF"/>
    <w:rsid w:val="002C7F2A"/>
    <w:rsid w:val="002D0534"/>
    <w:rsid w:val="002D07D8"/>
    <w:rsid w:val="002D09FB"/>
    <w:rsid w:val="002D0F7E"/>
    <w:rsid w:val="002D100A"/>
    <w:rsid w:val="002D1FC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483"/>
    <w:rsid w:val="002E0539"/>
    <w:rsid w:val="002E0681"/>
    <w:rsid w:val="002E099A"/>
    <w:rsid w:val="002E0A48"/>
    <w:rsid w:val="002E0DEB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3B1"/>
    <w:rsid w:val="002E7BE4"/>
    <w:rsid w:val="002F00AB"/>
    <w:rsid w:val="002F1AE1"/>
    <w:rsid w:val="002F1EB9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40"/>
    <w:rsid w:val="0030195A"/>
    <w:rsid w:val="00301A7D"/>
    <w:rsid w:val="00301EDE"/>
    <w:rsid w:val="003021FB"/>
    <w:rsid w:val="003029F3"/>
    <w:rsid w:val="00302A93"/>
    <w:rsid w:val="00303A54"/>
    <w:rsid w:val="00304118"/>
    <w:rsid w:val="003046FE"/>
    <w:rsid w:val="00304F58"/>
    <w:rsid w:val="003058D0"/>
    <w:rsid w:val="00305E40"/>
    <w:rsid w:val="00305EBF"/>
    <w:rsid w:val="00306A5C"/>
    <w:rsid w:val="00307016"/>
    <w:rsid w:val="00307632"/>
    <w:rsid w:val="00307E87"/>
    <w:rsid w:val="0031018A"/>
    <w:rsid w:val="003104BC"/>
    <w:rsid w:val="00310736"/>
    <w:rsid w:val="00310E78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25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BE4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C32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CD0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3C3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5B2"/>
    <w:rsid w:val="003879C8"/>
    <w:rsid w:val="00387C7E"/>
    <w:rsid w:val="00387E19"/>
    <w:rsid w:val="00390A5C"/>
    <w:rsid w:val="00390C95"/>
    <w:rsid w:val="00390D87"/>
    <w:rsid w:val="00391077"/>
    <w:rsid w:val="003923B4"/>
    <w:rsid w:val="0039276B"/>
    <w:rsid w:val="00392A42"/>
    <w:rsid w:val="003938FC"/>
    <w:rsid w:val="003941A7"/>
    <w:rsid w:val="00394B48"/>
    <w:rsid w:val="0039504B"/>
    <w:rsid w:val="003952B0"/>
    <w:rsid w:val="003956F2"/>
    <w:rsid w:val="00395C8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733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D30"/>
    <w:rsid w:val="003A4E53"/>
    <w:rsid w:val="003A4F09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D8F"/>
    <w:rsid w:val="003B1EC1"/>
    <w:rsid w:val="003B23EA"/>
    <w:rsid w:val="003B243B"/>
    <w:rsid w:val="003B246E"/>
    <w:rsid w:val="003B3926"/>
    <w:rsid w:val="003B3B7D"/>
    <w:rsid w:val="003B408E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6B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0E02"/>
    <w:rsid w:val="003D1BEC"/>
    <w:rsid w:val="003D20D9"/>
    <w:rsid w:val="003D2A95"/>
    <w:rsid w:val="003D2B42"/>
    <w:rsid w:val="003D2C6D"/>
    <w:rsid w:val="003D425E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5F35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65"/>
    <w:rsid w:val="003E60CE"/>
    <w:rsid w:val="003E64D6"/>
    <w:rsid w:val="003E67FC"/>
    <w:rsid w:val="003F09A3"/>
    <w:rsid w:val="003F0D12"/>
    <w:rsid w:val="003F18D1"/>
    <w:rsid w:val="003F1D57"/>
    <w:rsid w:val="003F1F13"/>
    <w:rsid w:val="003F3284"/>
    <w:rsid w:val="003F3EE7"/>
    <w:rsid w:val="003F40C5"/>
    <w:rsid w:val="003F4295"/>
    <w:rsid w:val="003F4B69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4E4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9FF"/>
    <w:rsid w:val="00407C4E"/>
    <w:rsid w:val="00407CB4"/>
    <w:rsid w:val="00407D1B"/>
    <w:rsid w:val="0041083C"/>
    <w:rsid w:val="00410E8C"/>
    <w:rsid w:val="00411171"/>
    <w:rsid w:val="00411202"/>
    <w:rsid w:val="004113A6"/>
    <w:rsid w:val="004114F1"/>
    <w:rsid w:val="0041292C"/>
    <w:rsid w:val="00412A86"/>
    <w:rsid w:val="00412A91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557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10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244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37781"/>
    <w:rsid w:val="00437A12"/>
    <w:rsid w:val="004406E7"/>
    <w:rsid w:val="00440CAD"/>
    <w:rsid w:val="00440D33"/>
    <w:rsid w:val="004410B6"/>
    <w:rsid w:val="0044230A"/>
    <w:rsid w:val="0044293B"/>
    <w:rsid w:val="00442B92"/>
    <w:rsid w:val="00442D2D"/>
    <w:rsid w:val="00443219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062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5F19"/>
    <w:rsid w:val="0047695A"/>
    <w:rsid w:val="00476A72"/>
    <w:rsid w:val="00476F1D"/>
    <w:rsid w:val="00477BE9"/>
    <w:rsid w:val="00477EAC"/>
    <w:rsid w:val="004801D2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0CC5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20E"/>
    <w:rsid w:val="004A2820"/>
    <w:rsid w:val="004A2FCF"/>
    <w:rsid w:val="004A4013"/>
    <w:rsid w:val="004A484A"/>
    <w:rsid w:val="004A498C"/>
    <w:rsid w:val="004A4AA1"/>
    <w:rsid w:val="004A4D70"/>
    <w:rsid w:val="004A548B"/>
    <w:rsid w:val="004A56FF"/>
    <w:rsid w:val="004A597D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0FE2"/>
    <w:rsid w:val="004B11C8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61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2F4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C7D93"/>
    <w:rsid w:val="004D0075"/>
    <w:rsid w:val="004D0F4C"/>
    <w:rsid w:val="004D0F6D"/>
    <w:rsid w:val="004D1076"/>
    <w:rsid w:val="004D20D1"/>
    <w:rsid w:val="004D2BDA"/>
    <w:rsid w:val="004D356E"/>
    <w:rsid w:val="004D35CE"/>
    <w:rsid w:val="004D39C3"/>
    <w:rsid w:val="004D4236"/>
    <w:rsid w:val="004D47CA"/>
    <w:rsid w:val="004D4A85"/>
    <w:rsid w:val="004D5B11"/>
    <w:rsid w:val="004D67A1"/>
    <w:rsid w:val="004D67FD"/>
    <w:rsid w:val="004D6C1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4DB3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44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4F7DB1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3CD"/>
    <w:rsid w:val="0050440E"/>
    <w:rsid w:val="00504679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6E6C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76"/>
    <w:rsid w:val="00524CDB"/>
    <w:rsid w:val="00525B2C"/>
    <w:rsid w:val="00526762"/>
    <w:rsid w:val="0052678F"/>
    <w:rsid w:val="0053003A"/>
    <w:rsid w:val="005300A6"/>
    <w:rsid w:val="00530210"/>
    <w:rsid w:val="005304E0"/>
    <w:rsid w:val="00531084"/>
    <w:rsid w:val="0053121E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A17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47A"/>
    <w:rsid w:val="00562505"/>
    <w:rsid w:val="00562989"/>
    <w:rsid w:val="0056358A"/>
    <w:rsid w:val="0056359A"/>
    <w:rsid w:val="00563616"/>
    <w:rsid w:val="005637B8"/>
    <w:rsid w:val="00563D56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8FD"/>
    <w:rsid w:val="005729F6"/>
    <w:rsid w:val="00572BC5"/>
    <w:rsid w:val="00573745"/>
    <w:rsid w:val="0057473B"/>
    <w:rsid w:val="00574A79"/>
    <w:rsid w:val="005751F1"/>
    <w:rsid w:val="0057541C"/>
    <w:rsid w:val="005759CC"/>
    <w:rsid w:val="005759FF"/>
    <w:rsid w:val="005764B7"/>
    <w:rsid w:val="00576A24"/>
    <w:rsid w:val="00577143"/>
    <w:rsid w:val="00577574"/>
    <w:rsid w:val="0057759E"/>
    <w:rsid w:val="0058002C"/>
    <w:rsid w:val="005803BD"/>
    <w:rsid w:val="00581107"/>
    <w:rsid w:val="00581DD9"/>
    <w:rsid w:val="00581ECB"/>
    <w:rsid w:val="00582359"/>
    <w:rsid w:val="005832AB"/>
    <w:rsid w:val="0058404C"/>
    <w:rsid w:val="0058425A"/>
    <w:rsid w:val="0058440A"/>
    <w:rsid w:val="00584DDA"/>
    <w:rsid w:val="00584E88"/>
    <w:rsid w:val="0058527A"/>
    <w:rsid w:val="005857BF"/>
    <w:rsid w:val="00585991"/>
    <w:rsid w:val="005865B8"/>
    <w:rsid w:val="0058769B"/>
    <w:rsid w:val="005877CF"/>
    <w:rsid w:val="00587FBD"/>
    <w:rsid w:val="00587FF6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A2"/>
    <w:rsid w:val="005A47B1"/>
    <w:rsid w:val="005A4BD0"/>
    <w:rsid w:val="005A4E89"/>
    <w:rsid w:val="005A50A3"/>
    <w:rsid w:val="005A592D"/>
    <w:rsid w:val="005A5940"/>
    <w:rsid w:val="005A5C86"/>
    <w:rsid w:val="005A6905"/>
    <w:rsid w:val="005A72C9"/>
    <w:rsid w:val="005A7A55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974"/>
    <w:rsid w:val="005B3D7B"/>
    <w:rsid w:val="005B4116"/>
    <w:rsid w:val="005B4428"/>
    <w:rsid w:val="005B481E"/>
    <w:rsid w:val="005B6286"/>
    <w:rsid w:val="005B6618"/>
    <w:rsid w:val="005B67E1"/>
    <w:rsid w:val="005B68B0"/>
    <w:rsid w:val="005B742C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C68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3C0"/>
    <w:rsid w:val="005D4542"/>
    <w:rsid w:val="005D462F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3A6"/>
    <w:rsid w:val="005F38B0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00C"/>
    <w:rsid w:val="0060110A"/>
    <w:rsid w:val="00601719"/>
    <w:rsid w:val="00602B5F"/>
    <w:rsid w:val="0060310A"/>
    <w:rsid w:val="006034A2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222"/>
    <w:rsid w:val="00611883"/>
    <w:rsid w:val="006119EF"/>
    <w:rsid w:val="00611AAA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5B7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670"/>
    <w:rsid w:val="00644833"/>
    <w:rsid w:val="00644A4F"/>
    <w:rsid w:val="00644D31"/>
    <w:rsid w:val="00645306"/>
    <w:rsid w:val="00645ACA"/>
    <w:rsid w:val="00645C4B"/>
    <w:rsid w:val="006464C7"/>
    <w:rsid w:val="00647C7A"/>
    <w:rsid w:val="00650C7C"/>
    <w:rsid w:val="00651298"/>
    <w:rsid w:val="00652307"/>
    <w:rsid w:val="006533B2"/>
    <w:rsid w:val="00653B37"/>
    <w:rsid w:val="00653E28"/>
    <w:rsid w:val="006540C3"/>
    <w:rsid w:val="006546CE"/>
    <w:rsid w:val="00654918"/>
    <w:rsid w:val="006551FA"/>
    <w:rsid w:val="006552BE"/>
    <w:rsid w:val="00655824"/>
    <w:rsid w:val="00655D54"/>
    <w:rsid w:val="00655FF7"/>
    <w:rsid w:val="0065697C"/>
    <w:rsid w:val="00656B23"/>
    <w:rsid w:val="00657430"/>
    <w:rsid w:val="00657928"/>
    <w:rsid w:val="00657EAD"/>
    <w:rsid w:val="00660118"/>
    <w:rsid w:val="006601D6"/>
    <w:rsid w:val="0066052B"/>
    <w:rsid w:val="006610B3"/>
    <w:rsid w:val="00661A27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B56"/>
    <w:rsid w:val="00672E72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09D2"/>
    <w:rsid w:val="00690D53"/>
    <w:rsid w:val="0069158C"/>
    <w:rsid w:val="00691860"/>
    <w:rsid w:val="00691D10"/>
    <w:rsid w:val="00693043"/>
    <w:rsid w:val="00693659"/>
    <w:rsid w:val="00693724"/>
    <w:rsid w:val="00693E04"/>
    <w:rsid w:val="00694084"/>
    <w:rsid w:val="00694B18"/>
    <w:rsid w:val="0069548D"/>
    <w:rsid w:val="00696BC2"/>
    <w:rsid w:val="00696E11"/>
    <w:rsid w:val="00696F51"/>
    <w:rsid w:val="0069747F"/>
    <w:rsid w:val="006974F9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1FB0"/>
    <w:rsid w:val="006A2107"/>
    <w:rsid w:val="006A2147"/>
    <w:rsid w:val="006A25EB"/>
    <w:rsid w:val="006A2E5E"/>
    <w:rsid w:val="006A36F6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A8"/>
    <w:rsid w:val="006B05F4"/>
    <w:rsid w:val="006B0E00"/>
    <w:rsid w:val="006B0EF9"/>
    <w:rsid w:val="006B0F6D"/>
    <w:rsid w:val="006B1A4E"/>
    <w:rsid w:val="006B1C68"/>
    <w:rsid w:val="006B2014"/>
    <w:rsid w:val="006B211C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B7AFF"/>
    <w:rsid w:val="006B7D8B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2FEC"/>
    <w:rsid w:val="006D32C1"/>
    <w:rsid w:val="006D3F8F"/>
    <w:rsid w:val="006D45A8"/>
    <w:rsid w:val="006D47B0"/>
    <w:rsid w:val="006D4919"/>
    <w:rsid w:val="006D4D2D"/>
    <w:rsid w:val="006D50BA"/>
    <w:rsid w:val="006D5111"/>
    <w:rsid w:val="006D5C16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3A64"/>
    <w:rsid w:val="006E4DD5"/>
    <w:rsid w:val="006E4E29"/>
    <w:rsid w:val="006E6379"/>
    <w:rsid w:val="006E6D4A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2D75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948"/>
    <w:rsid w:val="00700FA8"/>
    <w:rsid w:val="007012F3"/>
    <w:rsid w:val="007018D4"/>
    <w:rsid w:val="00703745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552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61E"/>
    <w:rsid w:val="00732C20"/>
    <w:rsid w:val="007338A1"/>
    <w:rsid w:val="00733975"/>
    <w:rsid w:val="00733A71"/>
    <w:rsid w:val="00733F97"/>
    <w:rsid w:val="00734AEA"/>
    <w:rsid w:val="00734B97"/>
    <w:rsid w:val="0073515D"/>
    <w:rsid w:val="0073524E"/>
    <w:rsid w:val="00735A37"/>
    <w:rsid w:val="00735A65"/>
    <w:rsid w:val="007361DF"/>
    <w:rsid w:val="00736522"/>
    <w:rsid w:val="00736BAB"/>
    <w:rsid w:val="00736ED0"/>
    <w:rsid w:val="0073782A"/>
    <w:rsid w:val="00737B1D"/>
    <w:rsid w:val="00737C4C"/>
    <w:rsid w:val="00737D72"/>
    <w:rsid w:val="007408AF"/>
    <w:rsid w:val="00741315"/>
    <w:rsid w:val="00741B18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70"/>
    <w:rsid w:val="007513D9"/>
    <w:rsid w:val="0075194D"/>
    <w:rsid w:val="00751BC8"/>
    <w:rsid w:val="00752ACF"/>
    <w:rsid w:val="00752CB1"/>
    <w:rsid w:val="0075325A"/>
    <w:rsid w:val="00753D5A"/>
    <w:rsid w:val="00753D6A"/>
    <w:rsid w:val="00753E7D"/>
    <w:rsid w:val="00753F04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399"/>
    <w:rsid w:val="00774982"/>
    <w:rsid w:val="00774B75"/>
    <w:rsid w:val="00774E3B"/>
    <w:rsid w:val="007751AA"/>
    <w:rsid w:val="00775343"/>
    <w:rsid w:val="00775975"/>
    <w:rsid w:val="00776DF0"/>
    <w:rsid w:val="00777CDE"/>
    <w:rsid w:val="0078028D"/>
    <w:rsid w:val="007803CF"/>
    <w:rsid w:val="007804C2"/>
    <w:rsid w:val="0078088A"/>
    <w:rsid w:val="007809C7"/>
    <w:rsid w:val="00780B1A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3D7"/>
    <w:rsid w:val="0078756E"/>
    <w:rsid w:val="00787F2E"/>
    <w:rsid w:val="00790987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8FA"/>
    <w:rsid w:val="00797CD7"/>
    <w:rsid w:val="00797EB5"/>
    <w:rsid w:val="007A04AB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48FD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0B81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0DBF"/>
    <w:rsid w:val="007C107A"/>
    <w:rsid w:val="007C168B"/>
    <w:rsid w:val="007C29EE"/>
    <w:rsid w:val="007C29F3"/>
    <w:rsid w:val="007C2E77"/>
    <w:rsid w:val="007C31EA"/>
    <w:rsid w:val="007C324E"/>
    <w:rsid w:val="007C35AA"/>
    <w:rsid w:val="007C35FC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E56"/>
    <w:rsid w:val="007C6F0D"/>
    <w:rsid w:val="007C720A"/>
    <w:rsid w:val="007C799B"/>
    <w:rsid w:val="007D00FF"/>
    <w:rsid w:val="007D0117"/>
    <w:rsid w:val="007D0E48"/>
    <w:rsid w:val="007D13CB"/>
    <w:rsid w:val="007D1C4D"/>
    <w:rsid w:val="007D260B"/>
    <w:rsid w:val="007D28FE"/>
    <w:rsid w:val="007D2B00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89F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2DEC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EBF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1E1C"/>
    <w:rsid w:val="008225B1"/>
    <w:rsid w:val="00822C4A"/>
    <w:rsid w:val="00823187"/>
    <w:rsid w:val="0082325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69"/>
    <w:rsid w:val="00827D99"/>
    <w:rsid w:val="00827DE1"/>
    <w:rsid w:val="008306E1"/>
    <w:rsid w:val="00830FAB"/>
    <w:rsid w:val="008311FF"/>
    <w:rsid w:val="00831A21"/>
    <w:rsid w:val="00832090"/>
    <w:rsid w:val="00832760"/>
    <w:rsid w:val="00832D34"/>
    <w:rsid w:val="00833379"/>
    <w:rsid w:val="008337C1"/>
    <w:rsid w:val="00833CEF"/>
    <w:rsid w:val="00834028"/>
    <w:rsid w:val="008342D4"/>
    <w:rsid w:val="00834EB2"/>
    <w:rsid w:val="00834FF1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1646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15EE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5EE"/>
    <w:rsid w:val="00857AD9"/>
    <w:rsid w:val="00857F13"/>
    <w:rsid w:val="00860077"/>
    <w:rsid w:val="00860563"/>
    <w:rsid w:val="00860716"/>
    <w:rsid w:val="00862538"/>
    <w:rsid w:val="00862B33"/>
    <w:rsid w:val="00863BEE"/>
    <w:rsid w:val="00863EE6"/>
    <w:rsid w:val="0086448B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12F"/>
    <w:rsid w:val="00871A03"/>
    <w:rsid w:val="00871C92"/>
    <w:rsid w:val="00872084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70E4"/>
    <w:rsid w:val="00890A9F"/>
    <w:rsid w:val="00890D57"/>
    <w:rsid w:val="00890EBA"/>
    <w:rsid w:val="0089141E"/>
    <w:rsid w:val="008914FA"/>
    <w:rsid w:val="00891584"/>
    <w:rsid w:val="00891AE2"/>
    <w:rsid w:val="00891C3A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490"/>
    <w:rsid w:val="008A0E6A"/>
    <w:rsid w:val="008A12D1"/>
    <w:rsid w:val="008A15DB"/>
    <w:rsid w:val="008A1DC2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2FD3"/>
    <w:rsid w:val="008C37F8"/>
    <w:rsid w:val="008C39DC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32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06EB"/>
    <w:rsid w:val="008F1290"/>
    <w:rsid w:val="008F2278"/>
    <w:rsid w:val="008F2EBE"/>
    <w:rsid w:val="008F411D"/>
    <w:rsid w:val="008F4309"/>
    <w:rsid w:val="008F4BB5"/>
    <w:rsid w:val="008F4E34"/>
    <w:rsid w:val="008F565D"/>
    <w:rsid w:val="008F57AB"/>
    <w:rsid w:val="008F591A"/>
    <w:rsid w:val="008F6241"/>
    <w:rsid w:val="008F6709"/>
    <w:rsid w:val="008F6C9D"/>
    <w:rsid w:val="008F714F"/>
    <w:rsid w:val="008F786F"/>
    <w:rsid w:val="008F790B"/>
    <w:rsid w:val="008F7B67"/>
    <w:rsid w:val="00900750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AA1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5C6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ACC"/>
    <w:rsid w:val="00921ECA"/>
    <w:rsid w:val="009228EA"/>
    <w:rsid w:val="00922BC0"/>
    <w:rsid w:val="0092326C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6E9A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1C8"/>
    <w:rsid w:val="0095637A"/>
    <w:rsid w:val="00956C79"/>
    <w:rsid w:val="0095759D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4191"/>
    <w:rsid w:val="0096550F"/>
    <w:rsid w:val="009657DC"/>
    <w:rsid w:val="00966A84"/>
    <w:rsid w:val="009673D0"/>
    <w:rsid w:val="009675BC"/>
    <w:rsid w:val="0096792D"/>
    <w:rsid w:val="00967BF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BE2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45A0"/>
    <w:rsid w:val="0099510D"/>
    <w:rsid w:val="00995CB3"/>
    <w:rsid w:val="009960C1"/>
    <w:rsid w:val="009967C5"/>
    <w:rsid w:val="00997318"/>
    <w:rsid w:val="009A03E5"/>
    <w:rsid w:val="009A0B9B"/>
    <w:rsid w:val="009A0C9D"/>
    <w:rsid w:val="009A0FE7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287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3F4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B7A6C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158D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537"/>
    <w:rsid w:val="009F5732"/>
    <w:rsid w:val="009F5A7C"/>
    <w:rsid w:val="009F5B97"/>
    <w:rsid w:val="009F629E"/>
    <w:rsid w:val="009F62BE"/>
    <w:rsid w:val="009F65AB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4BA7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3E5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36"/>
    <w:rsid w:val="00A32AB7"/>
    <w:rsid w:val="00A32D99"/>
    <w:rsid w:val="00A32DAA"/>
    <w:rsid w:val="00A33957"/>
    <w:rsid w:val="00A33A3F"/>
    <w:rsid w:val="00A34A38"/>
    <w:rsid w:val="00A34EA3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EDB"/>
    <w:rsid w:val="00A63FEE"/>
    <w:rsid w:val="00A64822"/>
    <w:rsid w:val="00A64FAE"/>
    <w:rsid w:val="00A657FB"/>
    <w:rsid w:val="00A65A67"/>
    <w:rsid w:val="00A66498"/>
    <w:rsid w:val="00A66DE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4084"/>
    <w:rsid w:val="00A745E7"/>
    <w:rsid w:val="00A75422"/>
    <w:rsid w:val="00A757EE"/>
    <w:rsid w:val="00A75FF9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403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19AD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BA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1AE"/>
    <w:rsid w:val="00AD721D"/>
    <w:rsid w:val="00AD7301"/>
    <w:rsid w:val="00AD74E3"/>
    <w:rsid w:val="00AE04EE"/>
    <w:rsid w:val="00AE05EF"/>
    <w:rsid w:val="00AE068B"/>
    <w:rsid w:val="00AE0733"/>
    <w:rsid w:val="00AE0D40"/>
    <w:rsid w:val="00AE0E15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652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1FC2"/>
    <w:rsid w:val="00AF242E"/>
    <w:rsid w:val="00AF2AB9"/>
    <w:rsid w:val="00AF2C15"/>
    <w:rsid w:val="00AF3F6F"/>
    <w:rsid w:val="00AF6D76"/>
    <w:rsid w:val="00AF6F3E"/>
    <w:rsid w:val="00AF7398"/>
    <w:rsid w:val="00AF789E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24C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B92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489"/>
    <w:rsid w:val="00B27CA9"/>
    <w:rsid w:val="00B27F97"/>
    <w:rsid w:val="00B30D0F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83C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80D"/>
    <w:rsid w:val="00B41917"/>
    <w:rsid w:val="00B41A4E"/>
    <w:rsid w:val="00B4205C"/>
    <w:rsid w:val="00B426B1"/>
    <w:rsid w:val="00B4393D"/>
    <w:rsid w:val="00B44610"/>
    <w:rsid w:val="00B45A59"/>
    <w:rsid w:val="00B50014"/>
    <w:rsid w:val="00B503B0"/>
    <w:rsid w:val="00B50E14"/>
    <w:rsid w:val="00B50E8B"/>
    <w:rsid w:val="00B5238B"/>
    <w:rsid w:val="00B52547"/>
    <w:rsid w:val="00B52916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E2"/>
    <w:rsid w:val="00B62069"/>
    <w:rsid w:val="00B6282A"/>
    <w:rsid w:val="00B6297C"/>
    <w:rsid w:val="00B634EA"/>
    <w:rsid w:val="00B63C08"/>
    <w:rsid w:val="00B6584A"/>
    <w:rsid w:val="00B65F33"/>
    <w:rsid w:val="00B66019"/>
    <w:rsid w:val="00B66328"/>
    <w:rsid w:val="00B66D22"/>
    <w:rsid w:val="00B67144"/>
    <w:rsid w:val="00B6784B"/>
    <w:rsid w:val="00B67A31"/>
    <w:rsid w:val="00B67C28"/>
    <w:rsid w:val="00B67EB7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777"/>
    <w:rsid w:val="00B80CFA"/>
    <w:rsid w:val="00B8127D"/>
    <w:rsid w:val="00B81382"/>
    <w:rsid w:val="00B813CE"/>
    <w:rsid w:val="00B81578"/>
    <w:rsid w:val="00B8281E"/>
    <w:rsid w:val="00B82E89"/>
    <w:rsid w:val="00B82F62"/>
    <w:rsid w:val="00B831CE"/>
    <w:rsid w:val="00B844DC"/>
    <w:rsid w:val="00B856DB"/>
    <w:rsid w:val="00B85A77"/>
    <w:rsid w:val="00B863B8"/>
    <w:rsid w:val="00B86EE1"/>
    <w:rsid w:val="00B87059"/>
    <w:rsid w:val="00B8732C"/>
    <w:rsid w:val="00B90460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6A8A"/>
    <w:rsid w:val="00B97830"/>
    <w:rsid w:val="00B97D96"/>
    <w:rsid w:val="00BA0200"/>
    <w:rsid w:val="00BA12DB"/>
    <w:rsid w:val="00BA192B"/>
    <w:rsid w:val="00BA1D95"/>
    <w:rsid w:val="00BA254C"/>
    <w:rsid w:val="00BA289C"/>
    <w:rsid w:val="00BA2DD8"/>
    <w:rsid w:val="00BA39E1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6C75"/>
    <w:rsid w:val="00BA764F"/>
    <w:rsid w:val="00BA76C7"/>
    <w:rsid w:val="00BA7AE1"/>
    <w:rsid w:val="00BA7BB3"/>
    <w:rsid w:val="00BA7D24"/>
    <w:rsid w:val="00BB03E8"/>
    <w:rsid w:val="00BB0503"/>
    <w:rsid w:val="00BB0F2B"/>
    <w:rsid w:val="00BB187A"/>
    <w:rsid w:val="00BB1E63"/>
    <w:rsid w:val="00BB29F2"/>
    <w:rsid w:val="00BB3498"/>
    <w:rsid w:val="00BB3DA1"/>
    <w:rsid w:val="00BB3DBA"/>
    <w:rsid w:val="00BB3E3E"/>
    <w:rsid w:val="00BB3E64"/>
    <w:rsid w:val="00BB4F3C"/>
    <w:rsid w:val="00BB5B4C"/>
    <w:rsid w:val="00BB676E"/>
    <w:rsid w:val="00BB678B"/>
    <w:rsid w:val="00BB7738"/>
    <w:rsid w:val="00BB7DAD"/>
    <w:rsid w:val="00BC0457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8EA"/>
    <w:rsid w:val="00BC6AF4"/>
    <w:rsid w:val="00BC762E"/>
    <w:rsid w:val="00BC78DB"/>
    <w:rsid w:val="00BC7A86"/>
    <w:rsid w:val="00BC7AF5"/>
    <w:rsid w:val="00BC7B10"/>
    <w:rsid w:val="00BC7C71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6F05"/>
    <w:rsid w:val="00BD72DF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6EC"/>
    <w:rsid w:val="00BF0E05"/>
    <w:rsid w:val="00BF0EDD"/>
    <w:rsid w:val="00BF1A49"/>
    <w:rsid w:val="00BF1B8F"/>
    <w:rsid w:val="00BF2011"/>
    <w:rsid w:val="00BF270F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E5D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E1F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2F4A"/>
    <w:rsid w:val="00C338C5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99D"/>
    <w:rsid w:val="00C37DC9"/>
    <w:rsid w:val="00C40269"/>
    <w:rsid w:val="00C403A4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3A2C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506"/>
    <w:rsid w:val="00C60CEE"/>
    <w:rsid w:val="00C60DB6"/>
    <w:rsid w:val="00C612E6"/>
    <w:rsid w:val="00C62571"/>
    <w:rsid w:val="00C626DA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5F58"/>
    <w:rsid w:val="00C7603F"/>
    <w:rsid w:val="00C760F7"/>
    <w:rsid w:val="00C762F3"/>
    <w:rsid w:val="00C76942"/>
    <w:rsid w:val="00C771C9"/>
    <w:rsid w:val="00C773EE"/>
    <w:rsid w:val="00C802EB"/>
    <w:rsid w:val="00C805B9"/>
    <w:rsid w:val="00C806A2"/>
    <w:rsid w:val="00C80B9B"/>
    <w:rsid w:val="00C80EEA"/>
    <w:rsid w:val="00C8150D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3DDD"/>
    <w:rsid w:val="00C94737"/>
    <w:rsid w:val="00C94A13"/>
    <w:rsid w:val="00C953DD"/>
    <w:rsid w:val="00C955EB"/>
    <w:rsid w:val="00C959D0"/>
    <w:rsid w:val="00C95DCF"/>
    <w:rsid w:val="00C96636"/>
    <w:rsid w:val="00C96A8B"/>
    <w:rsid w:val="00C96F2E"/>
    <w:rsid w:val="00C9706C"/>
    <w:rsid w:val="00C97232"/>
    <w:rsid w:val="00CA06B5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572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DE6"/>
    <w:rsid w:val="00CC7F33"/>
    <w:rsid w:val="00CD00DC"/>
    <w:rsid w:val="00CD0894"/>
    <w:rsid w:val="00CD17B4"/>
    <w:rsid w:val="00CD2300"/>
    <w:rsid w:val="00CD26FD"/>
    <w:rsid w:val="00CD2ADD"/>
    <w:rsid w:val="00CD2C1C"/>
    <w:rsid w:val="00CD2CE9"/>
    <w:rsid w:val="00CD30ED"/>
    <w:rsid w:val="00CD3491"/>
    <w:rsid w:val="00CD4210"/>
    <w:rsid w:val="00CD4C75"/>
    <w:rsid w:val="00CD4D83"/>
    <w:rsid w:val="00CD50AF"/>
    <w:rsid w:val="00CD5217"/>
    <w:rsid w:val="00CD5353"/>
    <w:rsid w:val="00CD5F1C"/>
    <w:rsid w:val="00CD5F58"/>
    <w:rsid w:val="00CD61F0"/>
    <w:rsid w:val="00CD68D0"/>
    <w:rsid w:val="00CD6B09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5E73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CF7993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1A7"/>
    <w:rsid w:val="00D11E35"/>
    <w:rsid w:val="00D121EE"/>
    <w:rsid w:val="00D127BD"/>
    <w:rsid w:val="00D128DA"/>
    <w:rsid w:val="00D12AF9"/>
    <w:rsid w:val="00D12C64"/>
    <w:rsid w:val="00D13835"/>
    <w:rsid w:val="00D13E0B"/>
    <w:rsid w:val="00D13FEE"/>
    <w:rsid w:val="00D1425B"/>
    <w:rsid w:val="00D1540E"/>
    <w:rsid w:val="00D15964"/>
    <w:rsid w:val="00D15AB0"/>
    <w:rsid w:val="00D15AD3"/>
    <w:rsid w:val="00D16D3B"/>
    <w:rsid w:val="00D17945"/>
    <w:rsid w:val="00D200F6"/>
    <w:rsid w:val="00D20370"/>
    <w:rsid w:val="00D20962"/>
    <w:rsid w:val="00D20E6F"/>
    <w:rsid w:val="00D21A5B"/>
    <w:rsid w:val="00D21C41"/>
    <w:rsid w:val="00D21E25"/>
    <w:rsid w:val="00D21FA6"/>
    <w:rsid w:val="00D21FBC"/>
    <w:rsid w:val="00D21FE2"/>
    <w:rsid w:val="00D2200C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A96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17D"/>
    <w:rsid w:val="00D34C6F"/>
    <w:rsid w:val="00D351E5"/>
    <w:rsid w:val="00D35501"/>
    <w:rsid w:val="00D3653B"/>
    <w:rsid w:val="00D36ACE"/>
    <w:rsid w:val="00D37068"/>
    <w:rsid w:val="00D37268"/>
    <w:rsid w:val="00D376E7"/>
    <w:rsid w:val="00D37D32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8E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90"/>
    <w:rsid w:val="00D70FBE"/>
    <w:rsid w:val="00D717F4"/>
    <w:rsid w:val="00D71857"/>
    <w:rsid w:val="00D71ACF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59F4"/>
    <w:rsid w:val="00D87B47"/>
    <w:rsid w:val="00D87B7C"/>
    <w:rsid w:val="00D87EF5"/>
    <w:rsid w:val="00D90965"/>
    <w:rsid w:val="00D90E79"/>
    <w:rsid w:val="00D9121F"/>
    <w:rsid w:val="00D91697"/>
    <w:rsid w:val="00D917A5"/>
    <w:rsid w:val="00D9262C"/>
    <w:rsid w:val="00D926C8"/>
    <w:rsid w:val="00D938E3"/>
    <w:rsid w:val="00D944D1"/>
    <w:rsid w:val="00D94719"/>
    <w:rsid w:val="00D96712"/>
    <w:rsid w:val="00D96F78"/>
    <w:rsid w:val="00D97562"/>
    <w:rsid w:val="00D977A6"/>
    <w:rsid w:val="00D978BC"/>
    <w:rsid w:val="00D97AE2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3F3A"/>
    <w:rsid w:val="00DB4757"/>
    <w:rsid w:val="00DB4A4A"/>
    <w:rsid w:val="00DB5625"/>
    <w:rsid w:val="00DB5A0A"/>
    <w:rsid w:val="00DB5B3F"/>
    <w:rsid w:val="00DB5F54"/>
    <w:rsid w:val="00DB61B3"/>
    <w:rsid w:val="00DB61D0"/>
    <w:rsid w:val="00DB634A"/>
    <w:rsid w:val="00DB6375"/>
    <w:rsid w:val="00DB655B"/>
    <w:rsid w:val="00DB665C"/>
    <w:rsid w:val="00DB733C"/>
    <w:rsid w:val="00DB7BDA"/>
    <w:rsid w:val="00DB7D56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D7450"/>
    <w:rsid w:val="00DD7C08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58C6"/>
    <w:rsid w:val="00DE5D9F"/>
    <w:rsid w:val="00DE6970"/>
    <w:rsid w:val="00DE6C6B"/>
    <w:rsid w:val="00DE785E"/>
    <w:rsid w:val="00DE7C58"/>
    <w:rsid w:val="00DE7CFB"/>
    <w:rsid w:val="00DE7FB3"/>
    <w:rsid w:val="00DF06E0"/>
    <w:rsid w:val="00DF104E"/>
    <w:rsid w:val="00DF1907"/>
    <w:rsid w:val="00DF2281"/>
    <w:rsid w:val="00DF2FFC"/>
    <w:rsid w:val="00DF3538"/>
    <w:rsid w:val="00DF38DB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AEC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05E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278BE"/>
    <w:rsid w:val="00E30015"/>
    <w:rsid w:val="00E306FB"/>
    <w:rsid w:val="00E30894"/>
    <w:rsid w:val="00E309A5"/>
    <w:rsid w:val="00E30C9B"/>
    <w:rsid w:val="00E30F75"/>
    <w:rsid w:val="00E315DE"/>
    <w:rsid w:val="00E32243"/>
    <w:rsid w:val="00E32351"/>
    <w:rsid w:val="00E3269A"/>
    <w:rsid w:val="00E32DED"/>
    <w:rsid w:val="00E33514"/>
    <w:rsid w:val="00E336D3"/>
    <w:rsid w:val="00E3388A"/>
    <w:rsid w:val="00E33B17"/>
    <w:rsid w:val="00E340EB"/>
    <w:rsid w:val="00E3424E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4E1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25"/>
    <w:rsid w:val="00E62EE6"/>
    <w:rsid w:val="00E632CC"/>
    <w:rsid w:val="00E63532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2FB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4C1"/>
    <w:rsid w:val="00E75754"/>
    <w:rsid w:val="00E75804"/>
    <w:rsid w:val="00E75EBC"/>
    <w:rsid w:val="00E76457"/>
    <w:rsid w:val="00E76B69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3E86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082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1C46"/>
    <w:rsid w:val="00EA2779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2F6E"/>
    <w:rsid w:val="00EB305B"/>
    <w:rsid w:val="00EB32C7"/>
    <w:rsid w:val="00EB3300"/>
    <w:rsid w:val="00EB4A98"/>
    <w:rsid w:val="00EB5819"/>
    <w:rsid w:val="00EB5870"/>
    <w:rsid w:val="00EB5AC1"/>
    <w:rsid w:val="00EB6327"/>
    <w:rsid w:val="00EB6EB4"/>
    <w:rsid w:val="00EB701F"/>
    <w:rsid w:val="00EB75DE"/>
    <w:rsid w:val="00EB7921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6DED"/>
    <w:rsid w:val="00EC75EF"/>
    <w:rsid w:val="00EC77E4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1EB"/>
    <w:rsid w:val="00EE4370"/>
    <w:rsid w:val="00EE4461"/>
    <w:rsid w:val="00EE4553"/>
    <w:rsid w:val="00EE5C90"/>
    <w:rsid w:val="00EE608F"/>
    <w:rsid w:val="00EE6DFB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473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A34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404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1A8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5E32"/>
    <w:rsid w:val="00F36166"/>
    <w:rsid w:val="00F364D3"/>
    <w:rsid w:val="00F36626"/>
    <w:rsid w:val="00F3667B"/>
    <w:rsid w:val="00F368F8"/>
    <w:rsid w:val="00F3692B"/>
    <w:rsid w:val="00F37444"/>
    <w:rsid w:val="00F41E90"/>
    <w:rsid w:val="00F41EBC"/>
    <w:rsid w:val="00F4249B"/>
    <w:rsid w:val="00F42A8B"/>
    <w:rsid w:val="00F4356B"/>
    <w:rsid w:val="00F43A70"/>
    <w:rsid w:val="00F45215"/>
    <w:rsid w:val="00F4579C"/>
    <w:rsid w:val="00F457DC"/>
    <w:rsid w:val="00F4585A"/>
    <w:rsid w:val="00F45BD4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474"/>
    <w:rsid w:val="00F56E18"/>
    <w:rsid w:val="00F56EBA"/>
    <w:rsid w:val="00F57021"/>
    <w:rsid w:val="00F573FE"/>
    <w:rsid w:val="00F60076"/>
    <w:rsid w:val="00F6026D"/>
    <w:rsid w:val="00F6078A"/>
    <w:rsid w:val="00F6097C"/>
    <w:rsid w:val="00F60B88"/>
    <w:rsid w:val="00F6213D"/>
    <w:rsid w:val="00F621CD"/>
    <w:rsid w:val="00F62574"/>
    <w:rsid w:val="00F62B53"/>
    <w:rsid w:val="00F62E1C"/>
    <w:rsid w:val="00F62E5C"/>
    <w:rsid w:val="00F63D27"/>
    <w:rsid w:val="00F64261"/>
    <w:rsid w:val="00F6436D"/>
    <w:rsid w:val="00F64A2F"/>
    <w:rsid w:val="00F64AA1"/>
    <w:rsid w:val="00F64C95"/>
    <w:rsid w:val="00F64E12"/>
    <w:rsid w:val="00F64EA7"/>
    <w:rsid w:val="00F6504D"/>
    <w:rsid w:val="00F650F4"/>
    <w:rsid w:val="00F65B35"/>
    <w:rsid w:val="00F66F16"/>
    <w:rsid w:val="00F66FB6"/>
    <w:rsid w:val="00F6711B"/>
    <w:rsid w:val="00F67F7E"/>
    <w:rsid w:val="00F70169"/>
    <w:rsid w:val="00F70181"/>
    <w:rsid w:val="00F707A1"/>
    <w:rsid w:val="00F711AF"/>
    <w:rsid w:val="00F71628"/>
    <w:rsid w:val="00F71CD9"/>
    <w:rsid w:val="00F72554"/>
    <w:rsid w:val="00F729A3"/>
    <w:rsid w:val="00F72EE4"/>
    <w:rsid w:val="00F7306F"/>
    <w:rsid w:val="00F73D82"/>
    <w:rsid w:val="00F74A31"/>
    <w:rsid w:val="00F74AF3"/>
    <w:rsid w:val="00F75785"/>
    <w:rsid w:val="00F7588B"/>
    <w:rsid w:val="00F758C2"/>
    <w:rsid w:val="00F75E9E"/>
    <w:rsid w:val="00F760F7"/>
    <w:rsid w:val="00F7667A"/>
    <w:rsid w:val="00F766FE"/>
    <w:rsid w:val="00F76A30"/>
    <w:rsid w:val="00F76CDA"/>
    <w:rsid w:val="00F77374"/>
    <w:rsid w:val="00F776B8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277"/>
    <w:rsid w:val="00F97490"/>
    <w:rsid w:val="00F97F43"/>
    <w:rsid w:val="00FA0498"/>
    <w:rsid w:val="00FA0E4F"/>
    <w:rsid w:val="00FA0FD8"/>
    <w:rsid w:val="00FA16C8"/>
    <w:rsid w:val="00FA1CE2"/>
    <w:rsid w:val="00FA1D90"/>
    <w:rsid w:val="00FA205F"/>
    <w:rsid w:val="00FA27CA"/>
    <w:rsid w:val="00FA2AA5"/>
    <w:rsid w:val="00FA353F"/>
    <w:rsid w:val="00FA451F"/>
    <w:rsid w:val="00FA4B2A"/>
    <w:rsid w:val="00FA4C23"/>
    <w:rsid w:val="00FA4EDE"/>
    <w:rsid w:val="00FA4FEA"/>
    <w:rsid w:val="00FA62B9"/>
    <w:rsid w:val="00FA6388"/>
    <w:rsid w:val="00FA7CCB"/>
    <w:rsid w:val="00FB067B"/>
    <w:rsid w:val="00FB0F3F"/>
    <w:rsid w:val="00FB13FE"/>
    <w:rsid w:val="00FB1645"/>
    <w:rsid w:val="00FB1729"/>
    <w:rsid w:val="00FB1A1D"/>
    <w:rsid w:val="00FB225C"/>
    <w:rsid w:val="00FB2478"/>
    <w:rsid w:val="00FB2693"/>
    <w:rsid w:val="00FB2BAD"/>
    <w:rsid w:val="00FB2CEA"/>
    <w:rsid w:val="00FB3E9C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9B8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555D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AF1FC2"/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774399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15OPMSMT0001-78-38287</_dlc_DocId>
    <_dlc_DocIdUrl xmlns="0104a4cd-1400-468e-be1b-c7aad71d7d5a">
      <Url>https://op.msmt.cz/_layouts/15/DocIdRedir.aspx?ID=15OPMSMT0001-78-38287</Url>
      <Description>15OPMSMT0001-78-38287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4CC8C-7D41-4A80-A192-C25C4F3A0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0104a4cd-1400-468e-be1b-c7aad71d7d5a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5521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Vodecká Hikker Zuzana</dc:creator>
  <cp:keywords/>
  <dc:description>NEUPRAVOVAT</dc:description>
  <cp:lastModifiedBy>Janoušek Petr</cp:lastModifiedBy>
  <cp:revision>2</cp:revision>
  <cp:lastPrinted>2018-09-07T10:50:00Z</cp:lastPrinted>
  <dcterms:created xsi:type="dcterms:W3CDTF">2024-06-25T07:20:00Z</dcterms:created>
  <dcterms:modified xsi:type="dcterms:W3CDTF">2024-06-25T07:20:00Z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9819d715-f395-464a-8d4d-f56d21c991c6</vt:lpwstr>
  </property>
  <property fmtid="{D5CDD505-2E9C-101B-9397-08002B2CF9AE}" pid="4" name="Komentář">
    <vt:lpwstr>Zveřejněno na webu 28/11/2017</vt:lpwstr>
  </property>
</Properties>
</file>