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00D5523" w:rsidR="00572BC5" w:rsidRPr="00347CB3" w:rsidRDefault="004B37E7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79707C11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</w:t>
      </w:r>
      <w:r w:rsidR="00854C34">
        <w:rPr>
          <w:b/>
          <w:sz w:val="24"/>
          <w:szCs w:val="24"/>
        </w:rPr>
        <w:t>ODMÍNKY ZAŘAZENÍ PROSTŘEDKŮ DO ROZPOČTU VÝDAJŮ</w:t>
      </w:r>
    </w:p>
    <w:p w14:paraId="4F05E142" w14:textId="680F1AF3" w:rsidR="00572BC5" w:rsidRPr="00725A9B" w:rsidRDefault="00854C34" w:rsidP="00595A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REALIZACI PROJEKTU</w:t>
      </w:r>
      <w:r w:rsidR="00572BC5" w:rsidRPr="00725A9B">
        <w:rPr>
          <w:b/>
          <w:sz w:val="24"/>
          <w:szCs w:val="24"/>
        </w:rPr>
        <w:t xml:space="preserve"> 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595ACB">
      <w:pPr>
        <w:spacing w:after="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103ED7CB" w14:textId="3E1C17C9" w:rsidR="006864C4" w:rsidRDefault="00572BC5" w:rsidP="000D0017">
      <w:pPr>
        <w:spacing w:before="240" w:after="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>)</w:t>
      </w:r>
      <w:r w:rsidR="005058DE">
        <w:t xml:space="preserve"> v souladu s ustanovením § 26 odst. 2 zákona </w:t>
      </w:r>
      <w:r w:rsidR="005058DE" w:rsidRPr="00347CB3">
        <w:t>č. 218/2000 Sb., o</w:t>
      </w:r>
      <w:r w:rsidR="005058DE">
        <w:t> </w:t>
      </w:r>
      <w:r w:rsidR="005058DE" w:rsidRPr="00347CB3">
        <w:t>roz</w:t>
      </w:r>
      <w:r w:rsidR="005058DE" w:rsidRPr="00CB24B8">
        <w:rPr>
          <w:spacing w:val="-4"/>
        </w:rPr>
        <w:t>počtových pravidlech a o změně některých souvisejících zákonů</w:t>
      </w:r>
      <w:r w:rsidR="005058DE">
        <w:rPr>
          <w:spacing w:val="-4"/>
        </w:rPr>
        <w:t xml:space="preserve"> (rozpočtová pravidla)</w:t>
      </w:r>
      <w:r w:rsidR="005058DE" w:rsidRPr="00CB24B8">
        <w:rPr>
          <w:spacing w:val="-4"/>
        </w:rPr>
        <w:t>, ve znění pozdějších předpisů</w:t>
      </w:r>
      <w:r w:rsidR="005058DE">
        <w:rPr>
          <w:spacing w:val="-4"/>
        </w:rPr>
        <w:t xml:space="preserve"> (dále jen „rozpočtová pravidla“)</w:t>
      </w:r>
      <w:r w:rsidR="00AC7C17">
        <w:t xml:space="preserve"> </w:t>
      </w:r>
      <w:r w:rsidR="006864C4">
        <w:t xml:space="preserve">tímto stanovuje podmínky využití finančních prostředků zařazených do rozpočtu výdajů kapitoly státního rozpočtu </w:t>
      </w:r>
      <w:r w:rsidR="00D06959">
        <w:t>„</w:t>
      </w:r>
      <w:r w:rsidR="00D06959" w:rsidRPr="00944D30">
        <w:t xml:space="preserve">317 </w:t>
      </w:r>
      <w:r w:rsidR="006864C4" w:rsidRPr="00944D30">
        <w:t xml:space="preserve">– </w:t>
      </w:r>
      <w:r w:rsidR="00D06959" w:rsidRPr="00944D30">
        <w:t>Ministerstvo pro místní rozvoj</w:t>
      </w:r>
      <w:r w:rsidR="00C04A52" w:rsidRPr="00944D30">
        <w:t>“</w:t>
      </w:r>
      <w:r w:rsidR="006864C4">
        <w:t xml:space="preserve"> (dále jen „kapitola </w:t>
      </w:r>
      <w:r w:rsidR="00D06959">
        <w:t xml:space="preserve">317“) </w:t>
      </w:r>
      <w:r w:rsidR="006864C4">
        <w:t xml:space="preserve">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JAK“).</w:t>
      </w:r>
    </w:p>
    <w:p w14:paraId="6624471B" w14:textId="77777777" w:rsidR="00331DB3" w:rsidRDefault="00331DB3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6D870CF4" w14:textId="11D65269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7108D311" w14:textId="77777777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EA5314" w:rsidRDefault="0010374B" w:rsidP="007E7CA1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p w14:paraId="23A13450" w14:textId="44C09507" w:rsidR="00BF6D36" w:rsidRPr="007027B1" w:rsidRDefault="00BF6D36" w:rsidP="00080346">
      <w:pPr>
        <w:tabs>
          <w:tab w:val="left" w:pos="1418"/>
        </w:tabs>
        <w:spacing w:before="120"/>
        <w:rPr>
          <w:iCs/>
        </w:rPr>
      </w:pPr>
      <w:bookmarkStart w:id="1" w:name="_Hlk113545817"/>
      <w:bookmarkEnd w:id="0"/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7027B1">
        <w:t>[</w:t>
      </w:r>
      <w:r w:rsidRPr="00E81B21">
        <w:t>...</w:t>
      </w:r>
      <w:r w:rsidRPr="007027B1">
        <w:t>]</w:t>
      </w:r>
    </w:p>
    <w:p w14:paraId="7A60ACBD" w14:textId="5E60AACB" w:rsidR="00BF6D36" w:rsidRPr="00171C50" w:rsidRDefault="00BF6D36" w:rsidP="00080346">
      <w:r w:rsidRPr="007027B1">
        <w:t xml:space="preserve">Sídlo: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p w14:paraId="69CFBA08" w14:textId="3D851154" w:rsidR="00BF6D36" w:rsidRPr="00347CB3" w:rsidRDefault="00BF6D36" w:rsidP="00080346">
      <w:r w:rsidRPr="007027B1">
        <w:t xml:space="preserve">IČO: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bookmarkEnd w:id="1"/>
    <w:p w14:paraId="71B420E6" w14:textId="713535F8" w:rsidR="00DE7AAD" w:rsidRDefault="00AD12D5" w:rsidP="00080346">
      <w:pPr>
        <w:pStyle w:val="Nadpis1"/>
        <w:spacing w:before="120" w:after="240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„realizátor projektu“)</w:t>
      </w:r>
    </w:p>
    <w:p w14:paraId="5CD42E04" w14:textId="0AB20A78" w:rsidR="0010374B" w:rsidRPr="00EA5314" w:rsidRDefault="0010374B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631D46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2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631D4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625460B9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599734F9" w14:textId="5DF1CE22" w:rsidR="00941193" w:rsidRPr="00154EA5" w:rsidRDefault="00941193" w:rsidP="00631D46">
      <w:pPr>
        <w:rPr>
          <w:i/>
          <w:highlight w:val="lightGray"/>
        </w:rPr>
      </w:pPr>
      <w:r>
        <w:rPr>
          <w:lang w:eastAsia="cs-CZ"/>
        </w:rPr>
        <w:t xml:space="preserve">Účelem zařazení prostředků do rozpočtu výdajů kapitoly </w:t>
      </w:r>
      <w:r w:rsidR="00B36FA5">
        <w:rPr>
          <w:lang w:eastAsia="cs-CZ"/>
        </w:rPr>
        <w:t xml:space="preserve">317 </w:t>
      </w:r>
      <w:r>
        <w:rPr>
          <w:lang w:eastAsia="cs-CZ"/>
        </w:rPr>
        <w:t>je</w:t>
      </w:r>
      <w:r w:rsidR="007E28C0">
        <w:rPr>
          <w:iCs/>
        </w:rPr>
        <w:t xml:space="preserve"> p</w:t>
      </w:r>
      <w:r w:rsidR="00460220">
        <w:rPr>
          <w:iCs/>
        </w:rPr>
        <w:t xml:space="preserve">odpora </w:t>
      </w:r>
      <w:r w:rsidR="00987ADB">
        <w:rPr>
          <w:iCs/>
        </w:rPr>
        <w:t>snižování</w:t>
      </w:r>
      <w:r w:rsidR="00ED4707" w:rsidRPr="00154EA5">
        <w:rPr>
          <w:iCs/>
        </w:rPr>
        <w:t xml:space="preserve"> sociálního vyloučení ve vzdělávání </w:t>
      </w:r>
      <w:r w:rsidR="00FE60F8" w:rsidRPr="00154EA5">
        <w:rPr>
          <w:iCs/>
        </w:rPr>
        <w:t>v</w:t>
      </w:r>
      <w:r w:rsidR="00154EA5" w:rsidRPr="00154EA5">
        <w:rPr>
          <w:iCs/>
        </w:rPr>
        <w:t> </w:t>
      </w:r>
      <w:r w:rsidR="00FE60F8" w:rsidRPr="00154EA5">
        <w:rPr>
          <w:iCs/>
        </w:rPr>
        <w:t>území</w:t>
      </w:r>
      <w:r w:rsidR="00154EA5" w:rsidRPr="00154EA5">
        <w:rPr>
          <w:iCs/>
        </w:rPr>
        <w:t>ch se sociálně vyloučenými lokalitami</w:t>
      </w:r>
      <w:r w:rsidR="007E28C0">
        <w:rPr>
          <w:iCs/>
        </w:rPr>
        <w:t>.</w:t>
      </w:r>
    </w:p>
    <w:p w14:paraId="18D817AA" w14:textId="207DC6EB" w:rsidR="00941193" w:rsidRDefault="00941193" w:rsidP="001D7C5C">
      <w:pPr>
        <w:spacing w:before="120" w:after="240"/>
        <w:contextualSpacing/>
      </w:pPr>
      <w:r>
        <w:t xml:space="preserve">(dále jen „účel projektu“) </w:t>
      </w:r>
    </w:p>
    <w:p w14:paraId="35109B1E" w14:textId="1F68EB8E" w:rsidR="00941193" w:rsidRDefault="00941193" w:rsidP="00AE6924">
      <w:pPr>
        <w:pStyle w:val="Headline2proTP"/>
        <w:numPr>
          <w:ilvl w:val="0"/>
          <w:numId w:val="48"/>
        </w:numPr>
        <w:spacing w:before="240"/>
        <w:ind w:left="426" w:hanging="284"/>
      </w:pPr>
      <w:r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7E7CA1">
      <w:pPr>
        <w:tabs>
          <w:tab w:val="left" w:pos="5670"/>
        </w:tabs>
        <w:spacing w:before="120" w:after="0"/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7E7CA1">
      <w:pPr>
        <w:tabs>
          <w:tab w:val="left" w:pos="5670"/>
        </w:tabs>
        <w:spacing w:before="120" w:after="0"/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7E7CA1">
      <w:pPr>
        <w:tabs>
          <w:tab w:val="left" w:pos="5670"/>
        </w:tabs>
        <w:spacing w:before="120" w:after="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lastRenderedPageBreak/>
        <w:t>Finanční rámec</w:t>
      </w:r>
    </w:p>
    <w:p w14:paraId="5CB734DE" w14:textId="62B384BC" w:rsidR="007422B9" w:rsidRDefault="00AD12D5" w:rsidP="007422B9">
      <w:pPr>
        <w:pStyle w:val="Nadpis1"/>
        <w:numPr>
          <w:ilvl w:val="1"/>
          <w:numId w:val="38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kapitoly </w:t>
      </w:r>
      <w:r w:rsidR="00D06959" w:rsidRPr="00D0695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317</w:t>
      </w:r>
      <w:r w:rsidR="00D06959"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0C42513D" w:rsidR="00DE7AAD" w:rsidRPr="007422B9" w:rsidRDefault="001663CC" w:rsidP="007422B9">
      <w:pPr>
        <w:pStyle w:val="Nadpis1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kapitoly </w:t>
      </w:r>
      <w:r w:rsidR="00D06959" w:rsidRPr="00D0695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317</w:t>
      </w:r>
      <w:r w:rsidR="00D06959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D0695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63DE3944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3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D06959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5DBC0527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D06959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D06959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>(c = a – b)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F80146" w:rsidRPr="00347CB3" w14:paraId="2C965221" w14:textId="77777777" w:rsidTr="00D06959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5D0C904E" w:rsidR="00F80146" w:rsidRPr="004847F3" w:rsidRDefault="00F254F8" w:rsidP="002B4620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14:paraId="73ECBD70" w14:textId="465D7D21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  <w:p w14:paraId="5C2C5A70" w14:textId="4608EB7C" w:rsidR="00F80146" w:rsidRPr="004847F3" w:rsidRDefault="00F254F8" w:rsidP="002B4620">
            <w:pPr>
              <w:pStyle w:val="Tabulkatext"/>
              <w:jc w:val="center"/>
            </w:pPr>
            <w:r>
              <w:t>0 %</w:t>
            </w:r>
          </w:p>
        </w:tc>
      </w:tr>
      <w:tr w:rsidR="00DC0B9F" w:rsidRPr="00347CB3" w14:paraId="6E429811" w14:textId="77777777" w:rsidTr="00D06959">
        <w:trPr>
          <w:trHeight w:val="376"/>
        </w:trPr>
        <w:tc>
          <w:tcPr>
            <w:tcW w:w="5103" w:type="dxa"/>
            <w:vAlign w:val="center"/>
          </w:tcPr>
          <w:p w14:paraId="1B224714" w14:textId="32D62B0D" w:rsidR="00DC0B9F" w:rsidRPr="00EB75DE" w:rsidRDefault="00785050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Pr="00EB62C0">
              <w:t xml:space="preserve"> </w:t>
            </w:r>
            <w:r w:rsidR="00DC0B9F" w:rsidRPr="00EB62C0">
              <w:t>= c</w:t>
            </w:r>
            <w:r w:rsidR="00DC0B9F" w:rsidRPr="00EB62C0">
              <w:rPr>
                <w:rStyle w:val="Znakapoznpodarou"/>
              </w:rPr>
              <w:footnoteReference w:id="4"/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ED3FF67" w:rsidR="00DC0B9F" w:rsidRPr="004847F3" w:rsidRDefault="00064DFA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D06959">
        <w:tc>
          <w:tcPr>
            <w:tcW w:w="5103" w:type="dxa"/>
            <w:vAlign w:val="center"/>
          </w:tcPr>
          <w:p w14:paraId="543A5353" w14:textId="14E0E153" w:rsidR="00F80146" w:rsidRPr="00347CB3" w:rsidRDefault="00F80146" w:rsidP="002B4620">
            <w:pPr>
              <w:pStyle w:val="Tabulkatext"/>
              <w:spacing w:before="60" w:after="60"/>
            </w:pPr>
            <w:r w:rsidRPr="003A4AD0">
              <w:t>z toho z Evropského sociálního fondu plus (dále jen „ESF+“),</w:t>
            </w:r>
            <w:r w:rsidR="00E02B40" w:rsidRPr="002E2300">
              <w:rPr>
                <w:rStyle w:val="Znakapoznpodarou"/>
                <w:highlight w:val="lightGray"/>
              </w:rPr>
              <w:footnoteReference w:id="5"/>
            </w:r>
            <w:r w:rsidRPr="00347CB3">
              <w:t xml:space="preserve"> </w:t>
            </w:r>
          </w:p>
          <w:p w14:paraId="5C9B6A8C" w14:textId="3444E035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</w:t>
            </w:r>
            <w:r>
              <w:t>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 xml:space="preserve">§ 44 odst. 2 písm. </w:t>
            </w:r>
            <w:r w:rsidR="002849C0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>;</w:t>
            </w:r>
          </w:p>
        </w:tc>
        <w:tc>
          <w:tcPr>
            <w:tcW w:w="1701" w:type="dxa"/>
          </w:tcPr>
          <w:p w14:paraId="0333EF2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5CCFAD8" w14:textId="31349ACF" w:rsidR="00F80146" w:rsidRPr="004847F3" w:rsidRDefault="00064DFA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F80146" w:rsidRPr="00347CB3" w14:paraId="617ACFF5" w14:textId="77777777" w:rsidTr="00D06959">
        <w:tc>
          <w:tcPr>
            <w:tcW w:w="5103" w:type="dxa"/>
            <w:vAlign w:val="center"/>
          </w:tcPr>
          <w:p w14:paraId="5AF357E0" w14:textId="51FEA609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ED07F8" w:rsidRPr="003C08BB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0832A43E" w:rsidR="00F80146" w:rsidRPr="00347CB3" w:rsidRDefault="00064DFA" w:rsidP="002B4620">
            <w:pPr>
              <w:pStyle w:val="Tabulkatext"/>
              <w:jc w:val="center"/>
            </w:pPr>
            <w:r>
              <w:t>-</w:t>
            </w:r>
          </w:p>
        </w:tc>
      </w:tr>
    </w:tbl>
    <w:p w14:paraId="133D0612" w14:textId="0E96FDDA" w:rsidR="00334D90" w:rsidRPr="003C08BB" w:rsidRDefault="00595ACB" w:rsidP="00595652">
      <w:pPr>
        <w:pStyle w:val="Headline2proTP"/>
        <w:numPr>
          <w:ilvl w:val="1"/>
          <w:numId w:val="38"/>
        </w:numPr>
        <w:spacing w:before="120" w:after="0"/>
        <w:ind w:left="426" w:hanging="426"/>
      </w:pPr>
      <w:r w:rsidRPr="00FF10C5">
        <w:rPr>
          <w:b w:val="0"/>
        </w:rPr>
        <w:t xml:space="preserve">Vyjádření v Kč je jako rozhodující a maximálně možné stanoveno pro součet zdroje </w:t>
      </w:r>
      <w:r w:rsidRPr="00D06959">
        <w:rPr>
          <w:rFonts w:eastAsiaTheme="minorHAnsi" w:cstheme="minorBidi"/>
          <w:b w:val="0"/>
          <w:color w:val="080808"/>
          <w:szCs w:val="22"/>
          <w:lang w:eastAsia="en-US"/>
        </w:rPr>
        <w:t>ESF+</w:t>
      </w:r>
      <w:r w:rsidR="00713856" w:rsidRPr="00E81B21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b w:val="0"/>
        </w:rPr>
        <w:t xml:space="preserve">a zdroje SR, a to při dodržení všech </w:t>
      </w:r>
      <w:r w:rsidR="0060439E">
        <w:rPr>
          <w:b w:val="0"/>
        </w:rPr>
        <w:t xml:space="preserve">ustanovení </w:t>
      </w:r>
      <w:r w:rsidRPr="00FF10C5">
        <w:rPr>
          <w:b w:val="0"/>
        </w:rPr>
        <w:t>t</w:t>
      </w:r>
      <w:r w:rsidR="00F209B7">
        <w:rPr>
          <w:b w:val="0"/>
        </w:rPr>
        <w:t>ě</w:t>
      </w:r>
      <w:r w:rsidR="0060439E">
        <w:rPr>
          <w:b w:val="0"/>
        </w:rPr>
        <w:t>chto</w:t>
      </w:r>
      <w:r w:rsidR="00F209B7">
        <w:rPr>
          <w:b w:val="0"/>
        </w:rPr>
        <w:t xml:space="preserve"> Podmín</w:t>
      </w:r>
      <w:r w:rsidR="0060439E">
        <w:rPr>
          <w:b w:val="0"/>
        </w:rPr>
        <w:t>e</w:t>
      </w:r>
      <w:r w:rsidR="00F209B7">
        <w:rPr>
          <w:b w:val="0"/>
        </w:rPr>
        <w:t>k</w:t>
      </w:r>
      <w:r w:rsidRPr="002B4620">
        <w:rPr>
          <w:b w:val="0"/>
          <w:bCs/>
        </w:rPr>
        <w:t>.</w:t>
      </w:r>
    </w:p>
    <w:p w14:paraId="1831B79B" w14:textId="67D08A9F" w:rsidR="00334D90" w:rsidRPr="000E1624" w:rsidRDefault="00334D90" w:rsidP="00D06959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>prostředků</w:t>
      </w:r>
      <w:r>
        <w:rPr>
          <w:b w:val="0"/>
        </w:rPr>
        <w:t xml:space="preserve"> SR na předfinancování výdajů, které mají být </w:t>
      </w:r>
      <w:r w:rsidRPr="000E1624">
        <w:rPr>
          <w:b w:val="0"/>
        </w:rPr>
        <w:t xml:space="preserve">kryty prostředky z Národního fondu [§ 44 odst. 2 písm. e) </w:t>
      </w:r>
      <w:r>
        <w:rPr>
          <w:b w:val="0"/>
        </w:rPr>
        <w:t>rozpočtových pravidel</w:t>
      </w:r>
      <w:r w:rsidRPr="000E1624">
        <w:rPr>
          <w:b w:val="0"/>
        </w:rPr>
        <w:t>] a prostředků SR na část národního spolufinancování [§ 44 odst. 2 písm. j) rozpočtových pravidel]</w:t>
      </w:r>
      <w:r w:rsidRPr="00A6786D">
        <w:rPr>
          <w:b w:val="0"/>
        </w:rPr>
        <w:t xml:space="preserve"> </w:t>
      </w:r>
      <w:r w:rsidRPr="000E1624">
        <w:rPr>
          <w:b w:val="0"/>
        </w:rPr>
        <w:t>dle výše uvedené tabulky je zachován po celou dobu realizace projektu, a to s přípustnou odchylkou v žádostech o platbu způsobenou zaokrouhlením v informačním systému MS2021</w:t>
      </w:r>
      <w:r w:rsidRPr="00ED4707">
        <w:rPr>
          <w:b w:val="0"/>
        </w:rPr>
        <w:t>+</w:t>
      </w:r>
      <w:r w:rsidRPr="000E1624">
        <w:rPr>
          <w:b w:val="0"/>
        </w:rPr>
        <w:t>.</w:t>
      </w:r>
    </w:p>
    <w:p w14:paraId="5E88ECCB" w14:textId="08A91D10" w:rsidR="002B4620" w:rsidRPr="00CB070D" w:rsidRDefault="00595ACB" w:rsidP="00D06959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A42F23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1B739E3C" w14:textId="27878AFB" w:rsidR="00CB070D" w:rsidRPr="007E7CA1" w:rsidRDefault="00CB070D" w:rsidP="007E7CA1">
      <w:pPr>
        <w:pStyle w:val="Headline2proTP"/>
        <w:numPr>
          <w:ilvl w:val="1"/>
          <w:numId w:val="38"/>
        </w:numPr>
        <w:spacing w:before="120" w:after="0"/>
        <w:ind w:left="426" w:hanging="426"/>
        <w:rPr>
          <w:b w:val="0"/>
        </w:rPr>
      </w:pPr>
      <w:r w:rsidRPr="00CB070D">
        <w:rPr>
          <w:b w:val="0"/>
        </w:rPr>
        <w:t xml:space="preserve">Paušální sazba je stanovena na: 7 %. </w:t>
      </w:r>
      <w:r w:rsidRPr="007E7CA1">
        <w:rPr>
          <w:b w:val="0"/>
        </w:rPr>
        <w:t>Skutečná výše způsobilých paušálních nákladů se rovná součinu paušální sazby a sumy schválených výdajů v kategorii rozpočtu 1.1.1).</w:t>
      </w:r>
    </w:p>
    <w:p w14:paraId="03B9FF78" w14:textId="77777777" w:rsidR="00CB070D" w:rsidRPr="00CB070D" w:rsidRDefault="00CB070D" w:rsidP="00631D46">
      <w:pPr>
        <w:pStyle w:val="Headline2proTP"/>
        <w:numPr>
          <w:ilvl w:val="0"/>
          <w:numId w:val="0"/>
        </w:numPr>
        <w:spacing w:before="120" w:after="0"/>
        <w:ind w:left="360"/>
      </w:pPr>
    </w:p>
    <w:p w14:paraId="4F05E1B9" w14:textId="0E39AD46" w:rsidR="00DE44DD" w:rsidRDefault="00DE44DD" w:rsidP="007E7CA1">
      <w:pPr>
        <w:pageBreakBefore/>
        <w:widowControl w:val="0"/>
        <w:spacing w:after="0"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lastRenderedPageBreak/>
        <w:t>Část II</w:t>
      </w:r>
    </w:p>
    <w:p w14:paraId="07690DE6" w14:textId="05FAADF9" w:rsidR="00A90347" w:rsidRPr="00BC0D76" w:rsidRDefault="00A90347" w:rsidP="00D06959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D06959">
      <w:pPr>
        <w:pStyle w:val="Headline0proTP"/>
        <w:widowControl w:val="0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29469D24" w:rsidR="00680616" w:rsidRDefault="00653CC7" w:rsidP="00D06959">
      <w:pPr>
        <w:pStyle w:val="Odstavecseseznamem"/>
        <w:widowControl w:val="0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306E6A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>Pravidly pro žadatele a příjemce – obecná a specifická část (dále jen „PpŽP</w:t>
      </w:r>
      <w:r w:rsidR="00680616">
        <w:t>“</w:t>
      </w:r>
      <w:r w:rsidR="00680616" w:rsidRPr="00DB2743">
        <w:t>) a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680616" w:rsidRPr="00DB2743">
        <w:t xml:space="preserve"> PpŽP,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3EE48186" w:rsidR="00F5300E" w:rsidRDefault="00A90347" w:rsidP="00D06959">
      <w:pPr>
        <w:pStyle w:val="Odstavecseseznamem"/>
        <w:widowControl w:val="0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48EFDE89" w14:textId="297A72F3" w:rsidR="003C08BB" w:rsidRPr="003C08BB" w:rsidRDefault="00680616" w:rsidP="00D06959">
      <w:pPr>
        <w:pStyle w:val="Headline1proTP"/>
        <w:widowControl w:val="0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7B5DD4" w:rsidRPr="003C08BB">
        <w:rPr>
          <w:b w:val="0"/>
        </w:rPr>
        <w:t xml:space="preserve"> je povinen při provádění </w:t>
      </w:r>
      <w:r w:rsidR="00FE0454" w:rsidRPr="003C08BB">
        <w:rPr>
          <w:b w:val="0"/>
        </w:rPr>
        <w:t>podstatných změn</w:t>
      </w:r>
      <w:r w:rsidR="007B5DD4" w:rsidRPr="003C08BB">
        <w:rPr>
          <w:b w:val="0"/>
        </w:rPr>
        <w:t xml:space="preserve"> v</w:t>
      </w:r>
      <w:r w:rsidR="00CB070D">
        <w:rPr>
          <w:b w:val="0"/>
        </w:rPr>
        <w:t> </w:t>
      </w:r>
      <w:r w:rsidR="007B5DD4" w:rsidRPr="003C08BB">
        <w:rPr>
          <w:b w:val="0"/>
        </w:rPr>
        <w:t>IS</w:t>
      </w:r>
      <w:r w:rsidR="00CB070D">
        <w:rPr>
          <w:b w:val="0"/>
        </w:rPr>
        <w:t xml:space="preserve"> </w:t>
      </w:r>
      <w:r w:rsidR="007B5DD4" w:rsidRPr="003C08BB">
        <w:rPr>
          <w:b w:val="0"/>
        </w:rPr>
        <w:t>KP</w:t>
      </w:r>
      <w:r w:rsidR="00A73026" w:rsidRPr="003C08BB">
        <w:rPr>
          <w:b w:val="0"/>
        </w:rPr>
        <w:t>21</w:t>
      </w:r>
      <w:r w:rsidR="007B5DD4" w:rsidRPr="003C08BB">
        <w:rPr>
          <w:b w:val="0"/>
        </w:rPr>
        <w:t>+</w:t>
      </w:r>
      <w:r w:rsidR="007B5DD4" w:rsidRPr="003C08BB">
        <w:rPr>
          <w:b w:val="0"/>
          <w:bCs/>
        </w:rPr>
        <w:t xml:space="preserve"> </w:t>
      </w:r>
      <w:r w:rsidR="007B5DD4" w:rsidRPr="003C08BB">
        <w:rPr>
          <w:b w:val="0"/>
        </w:rPr>
        <w:t>postupovat dle PpŽP.</w:t>
      </w:r>
    </w:p>
    <w:p w14:paraId="4F05E1C0" w14:textId="01CCF081" w:rsidR="00903BBB" w:rsidRPr="00C579AF" w:rsidRDefault="0048128F" w:rsidP="00D06959">
      <w:pPr>
        <w:pStyle w:val="Headline1proTP"/>
        <w:widowControl w:val="0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903BBB" w:rsidRPr="003C08BB">
        <w:rPr>
          <w:b w:val="0"/>
        </w:rPr>
        <w:t xml:space="preserve"> je povinen realizovat projekt vlastním jménem, na vlastní účet a vlastní odpovědnost.</w:t>
      </w:r>
    </w:p>
    <w:p w14:paraId="6E213440" w14:textId="05C81299" w:rsidR="00C579AF" w:rsidRPr="0093383A" w:rsidRDefault="00C579AF">
      <w:pPr>
        <w:pStyle w:val="Headline1proTP"/>
        <w:numPr>
          <w:ilvl w:val="0"/>
          <w:numId w:val="67"/>
        </w:numPr>
        <w:ind w:left="426" w:hanging="426"/>
        <w:jc w:val="both"/>
      </w:pPr>
      <w:r>
        <w:rPr>
          <w:b w:val="0"/>
          <w:bCs/>
        </w:rPr>
        <w:t xml:space="preserve">Realizátor projektu je </w:t>
      </w:r>
      <w:r w:rsidR="00464904">
        <w:rPr>
          <w:b w:val="0"/>
          <w:bCs/>
        </w:rPr>
        <w:t>v rozsahu a dle podmínek uvedených v popisu podaktivit 3.1 a 3.2 v kapitole 5.7.2 PpŽP – specifická část</w:t>
      </w:r>
      <w:r w:rsidR="000E1F72" w:rsidRPr="000E1F72">
        <w:rPr>
          <w:b w:val="0"/>
          <w:bCs/>
        </w:rPr>
        <w:t xml:space="preserve"> </w:t>
      </w:r>
      <w:r w:rsidR="000E1F72">
        <w:rPr>
          <w:b w:val="0"/>
          <w:bCs/>
        </w:rPr>
        <w:t>povinen</w:t>
      </w:r>
      <w:r w:rsidR="0093383A">
        <w:rPr>
          <w:b w:val="0"/>
          <w:bCs/>
        </w:rPr>
        <w:t>:</w:t>
      </w:r>
    </w:p>
    <w:tbl>
      <w:tblPr>
        <w:tblW w:w="8641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1"/>
      </w:tblGrid>
      <w:tr w:rsidR="0093383A" w:rsidRPr="00631D46" w14:paraId="64B6BBC1" w14:textId="77777777" w:rsidTr="00631D46"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C374" w14:textId="1BFA65C0" w:rsidR="0093383A" w:rsidRPr="00631D46" w:rsidRDefault="009E4ACB" w:rsidP="0093383A">
            <w:pPr>
              <w:pStyle w:val="Default"/>
              <w:numPr>
                <w:ilvl w:val="0"/>
                <w:numId w:val="68"/>
              </w:numPr>
              <w:ind w:left="172" w:hanging="283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631D4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účastnit se</w:t>
            </w:r>
            <w:r w:rsidR="0093383A" w:rsidRPr="00631D4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 xml:space="preserve"> jednání řídicího výboru každého z podpořených MAP (podaktivita 3.1)</w:t>
            </w:r>
            <w:r w:rsidRPr="00631D4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;</w:t>
            </w:r>
            <w:r w:rsidR="0093383A" w:rsidRPr="00631D4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93383A" w:rsidRPr="00631D46" w14:paraId="4DBB14A4" w14:textId="77777777" w:rsidTr="00631D46"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D459" w14:textId="6D62286F" w:rsidR="0093383A" w:rsidRPr="00631D46" w:rsidRDefault="009E4ACB" w:rsidP="0093383A">
            <w:pPr>
              <w:pStyle w:val="Default"/>
              <w:numPr>
                <w:ilvl w:val="0"/>
                <w:numId w:val="68"/>
              </w:numPr>
              <w:ind w:left="172" w:hanging="283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631D4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ú</w:t>
            </w:r>
            <w:r w:rsidR="0093383A" w:rsidRPr="00631D4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čast</w:t>
            </w:r>
            <w:r w:rsidRPr="00631D4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nit se</w:t>
            </w:r>
            <w:r w:rsidR="0093383A" w:rsidRPr="00631D4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 xml:space="preserve"> jednání PS pro rovné příležitosti každého z podpořených MAP (podaktivita 3.1)</w:t>
            </w:r>
            <w:r w:rsidRPr="00631D4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;</w:t>
            </w:r>
          </w:p>
        </w:tc>
      </w:tr>
      <w:tr w:rsidR="0093383A" w:rsidRPr="00631D46" w14:paraId="31248E6C" w14:textId="77777777" w:rsidTr="00631D46"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3B04" w14:textId="62FAFCE7" w:rsidR="0093383A" w:rsidRPr="00631D46" w:rsidRDefault="00631D46" w:rsidP="0093383A">
            <w:pPr>
              <w:pStyle w:val="Default"/>
              <w:numPr>
                <w:ilvl w:val="0"/>
                <w:numId w:val="68"/>
              </w:numPr>
              <w:ind w:left="172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p</w:t>
            </w:r>
            <w:r w:rsidR="0093383A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oskytn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out</w:t>
            </w:r>
            <w:r w:rsidR="0093383A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odborn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ou</w:t>
            </w:r>
            <w:r w:rsidR="0093383A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podpor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u</w:t>
            </w:r>
            <w:r w:rsidR="0093383A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min</w:t>
            </w:r>
            <w:r w:rsidR="00CA7CAE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imálně</w:t>
            </w:r>
            <w:r w:rsidR="0093383A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6 organizací</w:t>
            </w:r>
            <w:r w:rsidR="00CA7CAE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m</w:t>
            </w:r>
            <w:r w:rsidR="0093383A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zapojený</w:t>
            </w:r>
            <w:r w:rsidR="00CA7CAE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m</w:t>
            </w:r>
            <w:r w:rsidR="0093383A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do implementace rozvojových opatření v území </w:t>
            </w:r>
            <w:r w:rsidR="00CA7CAE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za dobu realizace projektu (</w:t>
            </w:r>
            <w:r w:rsidR="0093383A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podaktivit</w:t>
            </w:r>
            <w:r w:rsidR="00CA7CAE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a</w:t>
            </w:r>
            <w:r w:rsidR="0093383A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3.2</w:t>
            </w:r>
            <w:r w:rsidR="00CA7CAE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)</w:t>
            </w:r>
            <w:r w:rsidR="0093383A" w:rsidRPr="00631D46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.</w:t>
            </w:r>
          </w:p>
        </w:tc>
      </w:tr>
    </w:tbl>
    <w:p w14:paraId="357CE8B5" w14:textId="10E8A571" w:rsidR="001057B5" w:rsidRDefault="001057B5" w:rsidP="00631D46">
      <w:pPr>
        <w:pStyle w:val="Headline1proTP"/>
        <w:widowControl w:val="0"/>
        <w:numPr>
          <w:ilvl w:val="0"/>
          <w:numId w:val="15"/>
        </w:numPr>
        <w:spacing w:before="240" w:after="0"/>
        <w:ind w:left="426" w:hanging="284"/>
      </w:pPr>
      <w:r w:rsidRPr="00347CB3">
        <w:t xml:space="preserve">Udržitelnost projektu </w:t>
      </w:r>
    </w:p>
    <w:p w14:paraId="36CB0C73" w14:textId="38133722" w:rsidR="001057B5" w:rsidRDefault="001057B5" w:rsidP="007E7CA1">
      <w:pPr>
        <w:pStyle w:val="Headline1proTP"/>
        <w:widowControl w:val="0"/>
        <w:numPr>
          <w:ilvl w:val="0"/>
          <w:numId w:val="0"/>
        </w:numPr>
        <w:tabs>
          <w:tab w:val="left" w:pos="284"/>
        </w:tabs>
        <w:jc w:val="both"/>
        <w:rPr>
          <w:b w:val="0"/>
          <w:color w:val="080808"/>
          <w:vertAlign w:val="superscript"/>
        </w:rPr>
      </w:pPr>
      <w:r w:rsidRPr="006E6379">
        <w:rPr>
          <w:b w:val="0"/>
        </w:rPr>
        <w:t xml:space="preserve">Udržitelnost projektu ve smyslu čl. </w:t>
      </w:r>
      <w:r>
        <w:rPr>
          <w:b w:val="0"/>
        </w:rPr>
        <w:t>65</w:t>
      </w:r>
      <w:r w:rsidRPr="006E6379">
        <w:rPr>
          <w:b w:val="0"/>
        </w:rPr>
        <w:t xml:space="preserve"> Nařízení Evropského parlamentu a Rady (EU) č.</w:t>
      </w:r>
      <w:r>
        <w:rPr>
          <w:b w:val="0"/>
        </w:rPr>
        <w:t> </w:t>
      </w:r>
      <w:r w:rsidRPr="00FA1CE2">
        <w:rPr>
          <w:b w:val="0"/>
        </w:rPr>
        <w:t>2021/1060</w:t>
      </w:r>
      <w:r>
        <w:rPr>
          <w:b w:val="0"/>
        </w:rPr>
        <w:t xml:space="preserve"> </w:t>
      </w:r>
      <w:r w:rsidRPr="00FA1CE2">
        <w:rPr>
          <w:b w:val="0"/>
        </w:rPr>
        <w:t>ze</w:t>
      </w:r>
      <w:r w:rsidR="00566F71">
        <w:rPr>
          <w:b w:val="0"/>
        </w:rPr>
        <w:t> </w:t>
      </w:r>
      <w:r w:rsidRPr="00FA1CE2">
        <w:rPr>
          <w:b w:val="0"/>
        </w:rPr>
        <w:t>dne 24. června 2021</w:t>
      </w:r>
      <w:r>
        <w:rPr>
          <w:b w:val="0"/>
        </w:rPr>
        <w:t xml:space="preserve"> </w:t>
      </w:r>
      <w:r w:rsidRPr="00FA1CE2">
        <w:rPr>
          <w:b w:val="0"/>
        </w:rPr>
        <w:t xml:space="preserve"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není vyžadována. </w:t>
      </w:r>
      <w:r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4752C27D" w14:textId="36BF15E4" w:rsidR="001057B5" w:rsidRDefault="005E65E1" w:rsidP="00F10290">
      <w:pPr>
        <w:pStyle w:val="Headline1proTP"/>
        <w:widowControl w:val="0"/>
        <w:numPr>
          <w:ilvl w:val="0"/>
          <w:numId w:val="15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3" w:name="_Ref465174852"/>
    </w:p>
    <w:p w14:paraId="4CFC0835" w14:textId="57F27CEC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4" w:name="_Ref465174751"/>
      <w:bookmarkEnd w:id="3"/>
      <w:r w:rsidRPr="00CB17F0">
        <w:t>3.1</w:t>
      </w:r>
      <w:r w:rsidRPr="00CB17F0">
        <w:tab/>
      </w:r>
      <w:r w:rsidRPr="00CB17F0">
        <w:rPr>
          <w:b w:val="0"/>
          <w:color w:val="000000" w:themeColor="text1"/>
        </w:rPr>
        <w:t>Realizátor projektu je povinen plnit finanční milníky projektu. Finanční milník je stanoven</w:t>
      </w:r>
      <w:r w:rsidRPr="00CB17F0">
        <w:rPr>
          <w:rFonts w:cstheme="minorHAnsi"/>
          <w:b w:val="0"/>
          <w:color w:val="000000" w:themeColor="text1"/>
        </w:rPr>
        <w:t xml:space="preserve"> ve výši 80 % kumulativní částky vyúčtování uvedené ve finančním plánu za</w:t>
      </w:r>
      <w:r w:rsidR="00812238" w:rsidRPr="00CB17F0">
        <w:rPr>
          <w:rFonts w:cstheme="minorHAnsi"/>
          <w:b w:val="0"/>
          <w:color w:val="000000" w:themeColor="text1"/>
        </w:rPr>
        <w:t xml:space="preserve"> sledovaná</w:t>
      </w:r>
      <w:r w:rsidRPr="00CB17F0">
        <w:rPr>
          <w:rFonts w:cstheme="minorHAnsi"/>
          <w:b w:val="0"/>
          <w:color w:val="000000" w:themeColor="text1"/>
        </w:rPr>
        <w:t xml:space="preserve"> období, pro kter</w:t>
      </w:r>
      <w:r w:rsidR="00812238" w:rsidRPr="00CB17F0">
        <w:rPr>
          <w:rFonts w:cstheme="minorHAnsi"/>
          <w:b w:val="0"/>
          <w:color w:val="000000" w:themeColor="text1"/>
        </w:rPr>
        <w:t>á</w:t>
      </w:r>
      <w:r w:rsidRPr="00CB17F0">
        <w:rPr>
          <w:rFonts w:cstheme="minorHAnsi"/>
          <w:b w:val="0"/>
          <w:color w:val="000000" w:themeColor="text1"/>
        </w:rPr>
        <w:t xml:space="preserve"> je finanční milník stanoven</w:t>
      </w:r>
      <w:r w:rsidRPr="00CB17F0">
        <w:rPr>
          <w:b w:val="0"/>
          <w:color w:val="000000" w:themeColor="text1"/>
        </w:rPr>
        <w:t>, a to dle následující tabulky:</w:t>
      </w:r>
      <w:bookmarkEnd w:id="4"/>
    </w:p>
    <w:tbl>
      <w:tblPr>
        <w:tblStyle w:val="Mkatabulky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1057B5" w:rsidRPr="00455F85" w14:paraId="7D334D22" w14:textId="77777777" w:rsidTr="00944D30">
        <w:trPr>
          <w:jc w:val="right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BD3A813" w14:textId="303AF44C" w:rsidR="001057B5" w:rsidRPr="00455F85" w:rsidRDefault="001057B5" w:rsidP="00944D30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455F85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Finanční milníky</w:t>
            </w:r>
            <w:r w:rsidRPr="00455F85">
              <w:rPr>
                <w:rStyle w:val="Znakapoznpodarou"/>
                <w:bCs/>
                <w:sz w:val="22"/>
                <w:szCs w:val="22"/>
              </w:rPr>
              <w:footnoteReference w:id="7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E3E468" w14:textId="474771B7" w:rsidR="003A4AD0" w:rsidRPr="00455F85" w:rsidRDefault="001057B5" w:rsidP="00F10290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455F85">
              <w:rPr>
                <w:bCs/>
                <w:sz w:val="22"/>
                <w:szCs w:val="22"/>
              </w:rPr>
              <w:t>Období</w:t>
            </w:r>
            <w:r w:rsidR="00812238" w:rsidRPr="00455F85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BE14DE" w14:textId="77777777" w:rsidR="001057B5" w:rsidRPr="00455F85" w:rsidRDefault="001057B5" w:rsidP="00944D30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455F85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1057B5" w:rsidRPr="00455F85" w14:paraId="5D7C6BD5" w14:textId="77777777" w:rsidTr="00944D30">
        <w:trPr>
          <w:trHeight w:val="280"/>
          <w:jc w:val="right"/>
        </w:trPr>
        <w:tc>
          <w:tcPr>
            <w:tcW w:w="4252" w:type="dxa"/>
            <w:vAlign w:val="center"/>
          </w:tcPr>
          <w:p w14:paraId="342302F2" w14:textId="38024EFB" w:rsidR="001057B5" w:rsidRPr="00566F71" w:rsidRDefault="00566F71" w:rsidP="00CB17F0">
            <w:pPr>
              <w:spacing w:after="0"/>
              <w:ind w:left="-112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1. </w:t>
            </w:r>
            <w:r w:rsidR="001057B5" w:rsidRPr="00566F71">
              <w:rPr>
                <w:bCs/>
              </w:rPr>
              <w:t>finanční milník projektu</w:t>
            </w:r>
          </w:p>
        </w:tc>
        <w:tc>
          <w:tcPr>
            <w:tcW w:w="2126" w:type="dxa"/>
            <w:vAlign w:val="center"/>
          </w:tcPr>
          <w:p w14:paraId="3E34BF7A" w14:textId="014EA0BA" w:rsidR="001057B5" w:rsidRPr="00455F85" w:rsidRDefault="004D4701" w:rsidP="00944D3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455F85">
              <w:rPr>
                <w:sz w:val="22"/>
                <w:szCs w:val="22"/>
                <w:highlight w:val="lightGray"/>
              </w:rPr>
              <w:t>1</w:t>
            </w:r>
            <w:r w:rsidR="0004617D" w:rsidRPr="00455F85">
              <w:rPr>
                <w:sz w:val="22"/>
                <w:szCs w:val="22"/>
                <w:highlight w:val="lightGray"/>
              </w:rPr>
              <w:t>.</w:t>
            </w:r>
            <w:r w:rsidRPr="00455F85">
              <w:rPr>
                <w:sz w:val="22"/>
                <w:szCs w:val="22"/>
                <w:highlight w:val="lightGray"/>
              </w:rPr>
              <w:t>–2</w:t>
            </w:r>
            <w:r w:rsidR="0004617D" w:rsidRPr="00455F85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08A282B1" w14:textId="77777777" w:rsidR="001057B5" w:rsidRPr="00455F85" w:rsidRDefault="001057B5" w:rsidP="00944D3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455F85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1057B5" w:rsidRPr="00455F85" w14:paraId="4B4AB80C" w14:textId="77777777" w:rsidTr="00944D30">
        <w:trPr>
          <w:trHeight w:val="280"/>
          <w:jc w:val="right"/>
        </w:trPr>
        <w:tc>
          <w:tcPr>
            <w:tcW w:w="4252" w:type="dxa"/>
            <w:vAlign w:val="center"/>
          </w:tcPr>
          <w:p w14:paraId="0941B8AD" w14:textId="08BCF23F" w:rsidR="001057B5" w:rsidRPr="00566F71" w:rsidRDefault="00566F71" w:rsidP="00CB17F0">
            <w:pPr>
              <w:spacing w:after="0"/>
              <w:ind w:left="-112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2. </w:t>
            </w:r>
            <w:r w:rsidR="001057B5" w:rsidRPr="00566F71">
              <w:rPr>
                <w:bCs/>
              </w:rPr>
              <w:t>finanční milník projektu</w:t>
            </w:r>
          </w:p>
        </w:tc>
        <w:tc>
          <w:tcPr>
            <w:tcW w:w="2126" w:type="dxa"/>
            <w:vAlign w:val="center"/>
          </w:tcPr>
          <w:p w14:paraId="395686B6" w14:textId="7335EF94" w:rsidR="001057B5" w:rsidRPr="00455F85" w:rsidRDefault="004D4701" w:rsidP="00944D3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455F85">
              <w:rPr>
                <w:sz w:val="22"/>
                <w:szCs w:val="22"/>
                <w:highlight w:val="lightGray"/>
              </w:rPr>
              <w:t>1</w:t>
            </w:r>
            <w:r w:rsidR="0004617D" w:rsidRPr="00455F85">
              <w:rPr>
                <w:sz w:val="22"/>
                <w:szCs w:val="22"/>
                <w:highlight w:val="lightGray"/>
              </w:rPr>
              <w:t>.</w:t>
            </w:r>
            <w:r w:rsidRPr="00455F85">
              <w:rPr>
                <w:sz w:val="22"/>
                <w:szCs w:val="22"/>
                <w:highlight w:val="lightGray"/>
              </w:rPr>
              <w:t>–4</w:t>
            </w:r>
            <w:r w:rsidR="0004617D" w:rsidRPr="00455F85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477AC0FE" w14:textId="77777777" w:rsidR="001057B5" w:rsidRPr="00455F85" w:rsidRDefault="001057B5" w:rsidP="00944D3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455F85">
              <w:rPr>
                <w:sz w:val="22"/>
                <w:szCs w:val="22"/>
                <w:highlight w:val="lightGray"/>
              </w:rPr>
              <w:t>30 mil. (10 + 20)</w:t>
            </w:r>
          </w:p>
        </w:tc>
      </w:tr>
      <w:tr w:rsidR="001057B5" w:rsidRPr="00455F85" w14:paraId="7DB75601" w14:textId="77777777" w:rsidTr="00944D30">
        <w:trPr>
          <w:trHeight w:val="280"/>
          <w:jc w:val="right"/>
        </w:trPr>
        <w:tc>
          <w:tcPr>
            <w:tcW w:w="4252" w:type="dxa"/>
            <w:vAlign w:val="center"/>
          </w:tcPr>
          <w:p w14:paraId="0C839428" w14:textId="4B555422" w:rsidR="001057B5" w:rsidRPr="00566F71" w:rsidRDefault="00566F71" w:rsidP="00CB17F0">
            <w:pPr>
              <w:spacing w:after="0"/>
              <w:ind w:left="-112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3. </w:t>
            </w:r>
            <w:r w:rsidR="001057B5" w:rsidRPr="00566F71">
              <w:rPr>
                <w:bCs/>
              </w:rPr>
              <w:t>finanční milník projektu</w:t>
            </w:r>
          </w:p>
        </w:tc>
        <w:tc>
          <w:tcPr>
            <w:tcW w:w="2126" w:type="dxa"/>
            <w:vAlign w:val="center"/>
          </w:tcPr>
          <w:p w14:paraId="2ED7764F" w14:textId="46E65B59" w:rsidR="001057B5" w:rsidRPr="00455F85" w:rsidRDefault="004D4701" w:rsidP="00944D3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455F85">
              <w:rPr>
                <w:sz w:val="22"/>
                <w:szCs w:val="22"/>
                <w:highlight w:val="lightGray"/>
              </w:rPr>
              <w:t>1</w:t>
            </w:r>
            <w:r w:rsidR="0004617D" w:rsidRPr="00455F85">
              <w:rPr>
                <w:sz w:val="22"/>
                <w:szCs w:val="22"/>
                <w:highlight w:val="lightGray"/>
              </w:rPr>
              <w:t>.</w:t>
            </w:r>
            <w:r w:rsidRPr="00455F85">
              <w:rPr>
                <w:sz w:val="22"/>
                <w:szCs w:val="22"/>
                <w:highlight w:val="lightGray"/>
              </w:rPr>
              <w:t>–6</w:t>
            </w:r>
            <w:r w:rsidR="0004617D" w:rsidRPr="00455F85">
              <w:rPr>
                <w:sz w:val="22"/>
                <w:szCs w:val="22"/>
                <w:highlight w:val="lightGray"/>
              </w:rPr>
              <w:t>.</w:t>
            </w:r>
            <w:r w:rsidR="00AE2664" w:rsidRPr="00455F85">
              <w:rPr>
                <w:rStyle w:val="Znakapoznpodarou"/>
                <w:sz w:val="22"/>
                <w:szCs w:val="22"/>
                <w:highlight w:val="lightGray"/>
              </w:rPr>
              <w:footnoteReference w:id="8"/>
            </w:r>
          </w:p>
        </w:tc>
        <w:tc>
          <w:tcPr>
            <w:tcW w:w="2263" w:type="dxa"/>
            <w:vAlign w:val="center"/>
          </w:tcPr>
          <w:p w14:paraId="1AE27BE2" w14:textId="366AD1DD" w:rsidR="001057B5" w:rsidRPr="00455F85" w:rsidRDefault="001057B5" w:rsidP="00944D3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455F85">
              <w:rPr>
                <w:sz w:val="22"/>
                <w:szCs w:val="22"/>
                <w:highlight w:val="lightGray"/>
              </w:rPr>
              <w:t>70 mil. (30 + 40)</w:t>
            </w:r>
            <w:r w:rsidR="00EB50CA" w:rsidRPr="00455F85">
              <w:rPr>
                <w:rStyle w:val="Znakapoznpodarou"/>
                <w:sz w:val="22"/>
                <w:szCs w:val="22"/>
                <w:highlight w:val="lightGray"/>
              </w:rPr>
              <w:footnoteReference w:id="9"/>
            </w:r>
          </w:p>
        </w:tc>
      </w:tr>
    </w:tbl>
    <w:p w14:paraId="7D6B5A72" w14:textId="26537197" w:rsidR="001057B5" w:rsidRDefault="001057B5" w:rsidP="00322C4A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 xml:space="preserve">povinen vykazovat výdaje v souladu </w:t>
      </w:r>
      <w:r w:rsidR="00DA4F90" w:rsidRPr="009740C6">
        <w:rPr>
          <w:b w:val="0"/>
        </w:rPr>
        <w:t>se stanovenými metodami vykazování výdajů uvedenými v PpŽP a dále v souladu</w:t>
      </w:r>
      <w:r w:rsidR="00DA4F90">
        <w:rPr>
          <w:b w:val="0"/>
        </w:rPr>
        <w:t xml:space="preserve"> </w:t>
      </w:r>
      <w:r>
        <w:rPr>
          <w:b w:val="0"/>
        </w:rPr>
        <w:t>s jednotlivými položkami uvedenými v podrobném rozpočtu projektu v MS2021+, případně upraveným prostřednictvím změn provedených v</w:t>
      </w:r>
      <w:r w:rsidR="00035402">
        <w:rPr>
          <w:b w:val="0"/>
        </w:rPr>
        <w:t xml:space="preserve"> </w:t>
      </w:r>
      <w:r>
        <w:rPr>
          <w:b w:val="0"/>
        </w:rPr>
        <w:t>souladu s</w:t>
      </w:r>
      <w:r w:rsidR="00035402">
        <w:rPr>
          <w:b w:val="0"/>
        </w:rPr>
        <w:t xml:space="preserve"> </w:t>
      </w:r>
      <w:r>
        <w:rPr>
          <w:b w:val="0"/>
        </w:rPr>
        <w:t>PpŽP.</w:t>
      </w:r>
    </w:p>
    <w:p w14:paraId="02A134A6" w14:textId="72563415" w:rsidR="003A3D10" w:rsidRPr="000C39EF" w:rsidRDefault="003A3D10" w:rsidP="00083FF2">
      <w:pPr>
        <w:pStyle w:val="Headline1proTP"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lastRenderedPageBreak/>
        <w:t xml:space="preserve">Způsobilé výdaje </w:t>
      </w:r>
    </w:p>
    <w:p w14:paraId="02E69B94" w14:textId="2F80AD83" w:rsidR="00083FF2" w:rsidRDefault="00FD17F6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Pr="002A1BDE">
        <w:rPr>
          <w:b w:val="0"/>
        </w:rPr>
        <w:t xml:space="preserve"> je povinen použít </w:t>
      </w:r>
      <w:r w:rsidR="00A00868">
        <w:rPr>
          <w:b w:val="0"/>
        </w:rPr>
        <w:t xml:space="preserve">prostředky </w:t>
      </w:r>
      <w:r w:rsidR="000D47FE">
        <w:rPr>
          <w:b w:val="0"/>
        </w:rPr>
        <w:t xml:space="preserve">určené </w:t>
      </w:r>
      <w:r w:rsidR="00A00868">
        <w:rPr>
          <w:b w:val="0"/>
        </w:rPr>
        <w:t xml:space="preserve">na </w:t>
      </w:r>
      <w:r w:rsidR="000D47FE">
        <w:rPr>
          <w:b w:val="0"/>
        </w:rPr>
        <w:t xml:space="preserve">přímé výdaje </w:t>
      </w:r>
      <w:r w:rsidR="00A00868">
        <w:rPr>
          <w:b w:val="0"/>
        </w:rPr>
        <w:t>projektu dle části I</w:t>
      </w:r>
      <w:r w:rsidR="00D21CEF">
        <w:rPr>
          <w:b w:val="0"/>
        </w:rPr>
        <w:t xml:space="preserve">, bodu 5 </w:t>
      </w:r>
      <w:r w:rsidR="00A00868">
        <w:rPr>
          <w:b w:val="0"/>
        </w:rPr>
        <w:t>těchto Podmínek</w:t>
      </w:r>
      <w:r>
        <w:rPr>
          <w:b w:val="0"/>
        </w:rPr>
        <w:t xml:space="preserve">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 xml:space="preserve">ž má alokovány prostředky v rozpočtu projektu. </w:t>
      </w:r>
      <w:r w:rsidR="00555968" w:rsidRPr="00465CA8">
        <w:rPr>
          <w:b w:val="0"/>
          <w:highlight w:val="lightGray"/>
        </w:rPr>
        <w:t xml:space="preserve">Při posuzování hospodárnosti, účelnosti a efektivnosti výdajů projektu může </w:t>
      </w:r>
      <w:r w:rsidR="00555968">
        <w:rPr>
          <w:b w:val="0"/>
          <w:highlight w:val="lightGray"/>
        </w:rPr>
        <w:t>Řídicí orgán</w:t>
      </w:r>
      <w:r w:rsidR="00555968" w:rsidRPr="00465CA8">
        <w:rPr>
          <w:b w:val="0"/>
          <w:highlight w:val="lightGray"/>
        </w:rPr>
        <w:t xml:space="preserve"> rovněž přihlédnout ke skutečnostem uvedeným ve schválené žádosti o podporu a jejích přílohách v MS2021+.</w:t>
      </w:r>
      <w:r w:rsidR="00555968">
        <w:rPr>
          <w:rStyle w:val="Znakapoznpodarou"/>
          <w:b w:val="0"/>
          <w:highlight w:val="lightGray"/>
        </w:rPr>
        <w:footnoteReference w:id="10"/>
      </w:r>
      <w:r w:rsidR="00555968">
        <w:rPr>
          <w:b w:val="0"/>
        </w:rPr>
        <w:t xml:space="preserve"> </w:t>
      </w:r>
      <w:r w:rsidRPr="002935ED">
        <w:rPr>
          <w:b w:val="0"/>
        </w:rPr>
        <w:t>Čerpání prostředků probíhá na úrovni konkrétních položek rozpočtu. Zjednodušená verze rozpočtu je uvedena v </w:t>
      </w:r>
      <w:r>
        <w:rPr>
          <w:b w:val="0"/>
        </w:rPr>
        <w:t>Příloze č. 1</w:t>
      </w:r>
      <w:r w:rsidR="00A00868">
        <w:rPr>
          <w:b w:val="0"/>
        </w:rPr>
        <w:t xml:space="preserve"> těchto Podmínek</w:t>
      </w:r>
      <w:r>
        <w:rPr>
          <w:b w:val="0"/>
        </w:rPr>
        <w:t>, případná podrobnější verze je v</w:t>
      </w:r>
      <w:r w:rsidR="00D21CEF">
        <w:rPr>
          <w:b w:val="0"/>
        </w:rPr>
        <w:t> MS20</w:t>
      </w:r>
      <w:r>
        <w:rPr>
          <w:b w:val="0"/>
        </w:rPr>
        <w:t>21+</w:t>
      </w:r>
      <w:r w:rsidRPr="002A1BDE">
        <w:rPr>
          <w:b w:val="0"/>
        </w:rPr>
        <w:t>.</w:t>
      </w:r>
    </w:p>
    <w:p w14:paraId="0BB8563B" w14:textId="314513A8" w:rsidR="00083FF2" w:rsidRDefault="00E841D9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FE2F82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="00F45C2C">
        <w:rPr>
          <w:b w:val="0"/>
        </w:rPr>
        <w:t>.</w:t>
      </w:r>
      <w:r w:rsidR="00FD17F6" w:rsidRPr="002A1BDE">
        <w:rPr>
          <w:b w:val="0"/>
        </w:rPr>
        <w:t xml:space="preserve"> </w:t>
      </w:r>
    </w:p>
    <w:p w14:paraId="142DB51D" w14:textId="420FEED8" w:rsidR="00FD17F6" w:rsidRPr="000D3105" w:rsidRDefault="00C826A2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 přímých výdajů</w:t>
      </w:r>
      <w:r w:rsidR="00FD17F6" w:rsidRPr="002A1BDE">
        <w:rPr>
          <w:b w:val="0"/>
        </w:rPr>
        <w:t xml:space="preserve"> byly označeny registračním číslem projektu. Výdaje provedené na</w:t>
      </w:r>
      <w:r w:rsidR="000167EE">
        <w:rPr>
          <w:b w:val="0"/>
        </w:rPr>
        <w:t> </w:t>
      </w:r>
      <w:r w:rsidR="00FD17F6" w:rsidRPr="002A1BDE">
        <w:rPr>
          <w:b w:val="0"/>
        </w:rPr>
        <w:t xml:space="preserve">základě </w:t>
      </w:r>
      <w:r w:rsidR="00FD17F6" w:rsidRPr="00A27FCA">
        <w:rPr>
          <w:b w:val="0"/>
        </w:rPr>
        <w:t>dokladů nesplňujících tuto náležitost nejsou způsobilé.</w:t>
      </w:r>
    </w:p>
    <w:p w14:paraId="28257B1C" w14:textId="77777777" w:rsidR="00C42E30" w:rsidRPr="000D3105" w:rsidRDefault="009169CC" w:rsidP="00C42E30">
      <w:pPr>
        <w:pStyle w:val="Headline2proTP"/>
        <w:numPr>
          <w:ilvl w:val="0"/>
          <w:numId w:val="56"/>
        </w:numPr>
        <w:ind w:left="426" w:hanging="426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  <w:r w:rsidR="00C42E30">
        <w:rPr>
          <w:b w:val="0"/>
          <w:bCs/>
        </w:rPr>
        <w:t xml:space="preserve"> V případě výdajů vykazovaných formou jednorázové částky, jednotkových nákladů nebo paušální sazby (zjednodušené metody vykazování)</w:t>
      </w:r>
      <w:r w:rsidR="00C42E30">
        <w:rPr>
          <w:rStyle w:val="Znakapoznpodarou"/>
          <w:b w:val="0"/>
        </w:rPr>
        <w:footnoteReference w:id="11"/>
      </w:r>
      <w:r w:rsidR="00C42E30">
        <w:rPr>
          <w:b w:val="0"/>
          <w:bCs/>
        </w:rPr>
        <w:t>, se výdaje považují za řádně prokázané, pokud realizátor projektu splní předem definované výstupy/výsledky nebo dojde ke schválení výdajů tvořících základ pro výpočet paušálních výdajů. Tyto výdaje realizátor projektu nedokládá účetními doklady.</w:t>
      </w:r>
    </w:p>
    <w:p w14:paraId="0577B04A" w14:textId="0D4A4BF9" w:rsidR="009169CC" w:rsidRPr="00C42E30" w:rsidRDefault="00C42E30" w:rsidP="00C42E30">
      <w:pPr>
        <w:pStyle w:val="Headline2proTP"/>
        <w:numPr>
          <w:ilvl w:val="0"/>
          <w:numId w:val="0"/>
        </w:numPr>
        <w:ind w:left="426"/>
        <w:rPr>
          <w:b w:val="0"/>
          <w:bCs/>
        </w:rPr>
      </w:pPr>
      <w:r>
        <w:rPr>
          <w:b w:val="0"/>
          <w:bCs/>
        </w:rPr>
        <w:t>Pokud schválené výdaje financované zjednodušenými metodami vykazování převyšují skutečnou výši těchto výdajů, je realizátor projektu oprávněn částku odpovídající rozdílu mezi těmito výdaji použít v rámci kapitoly 317</w:t>
      </w:r>
      <w:r w:rsidRPr="009F1708">
        <w:rPr>
          <w:b w:val="0"/>
          <w:bCs/>
        </w:rPr>
        <w:t xml:space="preserve"> </w:t>
      </w:r>
      <w:r>
        <w:rPr>
          <w:b w:val="0"/>
          <w:bCs/>
        </w:rPr>
        <w:t>v souladu s platnou legislativou.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59AF961D" w:rsidR="00777946" w:rsidRPr="00FC14A1" w:rsidRDefault="00777946" w:rsidP="00DC5720">
      <w:pPr>
        <w:pStyle w:val="Headline2proTP"/>
        <w:keepNext w:val="0"/>
        <w:widowControl w:val="0"/>
        <w:numPr>
          <w:ilvl w:val="1"/>
          <w:numId w:val="40"/>
        </w:numPr>
        <w:ind w:left="425" w:hanging="425"/>
        <w:rPr>
          <w:b w:val="0"/>
          <w:color w:val="000000" w:themeColor="text1"/>
        </w:rPr>
      </w:pPr>
      <w:bookmarkStart w:id="5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těchto Podmínek</w:t>
      </w:r>
      <w:r w:rsidRPr="00FC14A1">
        <w:rPr>
          <w:b w:val="0"/>
          <w:color w:val="000000" w:themeColor="text1"/>
        </w:rPr>
        <w:t xml:space="preserve">. </w:t>
      </w:r>
      <w:bookmarkEnd w:id="5"/>
    </w:p>
    <w:p w14:paraId="444747EE" w14:textId="6151FF74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do data ukončení fyzické realizace projektu naplnit a nejpozději v závěrečné zprávě o realizaci projektu vykázat indikátory:</w:t>
      </w:r>
    </w:p>
    <w:p w14:paraId="7D9F591D" w14:textId="1359D099" w:rsidR="00777946" w:rsidRPr="00301D37" w:rsidRDefault="00777946" w:rsidP="007E7CA1">
      <w:pPr>
        <w:pStyle w:val="Odstavecseseznamem"/>
        <w:widowControl w:val="0"/>
        <w:numPr>
          <w:ilvl w:val="0"/>
          <w:numId w:val="62"/>
        </w:numPr>
        <w:spacing w:before="60" w:after="0"/>
        <w:ind w:hanging="294"/>
        <w:contextualSpacing w:val="0"/>
        <w:rPr>
          <w:b/>
        </w:rPr>
      </w:pPr>
      <w:r w:rsidRPr="00FC14A1">
        <w:t>výstupu v průměru minimálně na 90 % cílových hodnot stanovených v Příloze č. 1 těchto Podmínek,</w:t>
      </w:r>
    </w:p>
    <w:p w14:paraId="652A9DB3" w14:textId="2AD52AA3" w:rsidR="00777946" w:rsidRPr="00301D37" w:rsidRDefault="00777946" w:rsidP="007E7CA1">
      <w:pPr>
        <w:pStyle w:val="Odstavecseseznamem"/>
        <w:widowControl w:val="0"/>
        <w:numPr>
          <w:ilvl w:val="0"/>
          <w:numId w:val="62"/>
        </w:numPr>
        <w:spacing w:before="60" w:after="0"/>
        <w:ind w:hanging="294"/>
        <w:contextualSpacing w:val="0"/>
        <w:rPr>
          <w:b/>
        </w:rPr>
      </w:pPr>
      <w:r w:rsidRPr="00FC14A1">
        <w:t>výsledku v průměru minimálně na 90 % cílových hodnot stanovených v Příloze č. 1 těchto Podmínek.</w:t>
      </w:r>
    </w:p>
    <w:p w14:paraId="2EF0D916" w14:textId="3C296F3F" w:rsidR="00777946" w:rsidRDefault="00777946" w:rsidP="007E7CA1">
      <w:pPr>
        <w:widowControl w:val="0"/>
        <w:spacing w:before="60" w:after="0"/>
        <w:ind w:left="426"/>
        <w:rPr>
          <w:rFonts w:cs="Arial"/>
          <w:color w:val="000000" w:themeColor="text1"/>
        </w:rPr>
      </w:pPr>
      <w:r w:rsidRPr="00FC14A1">
        <w:rPr>
          <w:rFonts w:cs="Arial"/>
          <w:color w:val="000000" w:themeColor="text1"/>
        </w:rPr>
        <w:t>Průměr je vypočten z míry naplnění každého z indikátorů vzhledem k cílové hodnotě stanovené v Příloze č. 1 dle části I</w:t>
      </w:r>
      <w:r w:rsidR="00DB5134" w:rsidRPr="00FC14A1">
        <w:rPr>
          <w:rFonts w:cs="Arial"/>
          <w:color w:val="000000" w:themeColor="text1"/>
        </w:rPr>
        <w:t>II</w:t>
      </w:r>
      <w:r w:rsidR="006F614C">
        <w:rPr>
          <w:rFonts w:cs="Arial"/>
          <w:color w:val="000000" w:themeColor="text1"/>
        </w:rPr>
        <w:t>,</w:t>
      </w:r>
      <w:r w:rsidRPr="00FC14A1">
        <w:rPr>
          <w:rFonts w:cs="Arial"/>
          <w:color w:val="000000" w:themeColor="text1"/>
        </w:rPr>
        <w:t xml:space="preserve"> bodu </w:t>
      </w:r>
      <w:r w:rsidR="00AE087E" w:rsidRPr="007E7CA1">
        <w:rPr>
          <w:rFonts w:cs="Arial"/>
          <w:color w:val="000000" w:themeColor="text1"/>
        </w:rPr>
        <w:t>7</w:t>
      </w:r>
      <w:r w:rsidRPr="00FC14A1">
        <w:rPr>
          <w:rFonts w:cs="Arial"/>
          <w:color w:val="000000" w:themeColor="text1"/>
        </w:rPr>
        <w:t xml:space="preserve"> t</w:t>
      </w:r>
      <w:r w:rsidR="00F209B7" w:rsidRPr="00FC14A1">
        <w:rPr>
          <w:rFonts w:cs="Arial"/>
          <w:color w:val="000000" w:themeColor="text1"/>
        </w:rPr>
        <w:t>ěchto Podmínek</w:t>
      </w:r>
      <w:r w:rsidRPr="00FC14A1">
        <w:rPr>
          <w:rFonts w:cs="Arial"/>
          <w:color w:val="000000" w:themeColor="text1"/>
        </w:rPr>
        <w:t xml:space="preserve">. </w:t>
      </w:r>
    </w:p>
    <w:p w14:paraId="68C4DA89" w14:textId="18567638" w:rsidR="00777946" w:rsidRPr="00FC14A1" w:rsidRDefault="00390207" w:rsidP="00124622">
      <w:pPr>
        <w:pStyle w:val="Headline2proTP"/>
        <w:keepNext w:val="0"/>
        <w:numPr>
          <w:ilvl w:val="1"/>
          <w:numId w:val="40"/>
        </w:numPr>
        <w:spacing w:before="120"/>
        <w:ind w:left="425" w:hanging="425"/>
        <w:rPr>
          <w:b w:val="0"/>
          <w:color w:val="000000" w:themeColor="text1"/>
        </w:rPr>
      </w:pPr>
      <w:bookmarkStart w:id="6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 xml:space="preserve">monitorování projektu, </w:t>
      </w:r>
      <w:r w:rsidR="00F03F60">
        <w:rPr>
          <w:b w:val="0"/>
          <w:color w:val="000000" w:themeColor="text1"/>
        </w:rPr>
        <w:br/>
      </w:r>
      <w:r w:rsidR="00777946" w:rsidRPr="00FC14A1">
        <w:rPr>
          <w:b w:val="0"/>
          <w:color w:val="000000" w:themeColor="text1"/>
        </w:rPr>
        <w:t xml:space="preserve">a to zejména prostřednictvím předkládání zpráv o </w:t>
      </w:r>
      <w:r w:rsidR="006175D3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7A2E7B">
        <w:rPr>
          <w:b w:val="0"/>
          <w:color w:val="000000" w:themeColor="text1"/>
        </w:rPr>
        <w:t>,</w:t>
      </w:r>
      <w:r w:rsidR="007A2E7B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6"/>
      <w:r w:rsidR="00777946" w:rsidRPr="00FC14A1">
        <w:rPr>
          <w:b w:val="0"/>
          <w:color w:val="000000" w:themeColor="text1"/>
        </w:rPr>
        <w:t xml:space="preserve"> Zprávy o </w:t>
      </w:r>
      <w:r w:rsidR="006175D3">
        <w:rPr>
          <w:b w:val="0"/>
          <w:color w:val="000000" w:themeColor="text1"/>
        </w:rPr>
        <w:t xml:space="preserve">realizaci 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projektu</w:t>
      </w:r>
      <w:r w:rsidR="006D49B0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6D49B0" w:rsidRPr="00064DFA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a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 žádosti</w:t>
      </w:r>
      <w:r w:rsidR="00777946" w:rsidRPr="00FC14A1">
        <w:rPr>
          <w:b w:val="0"/>
          <w:color w:val="000000" w:themeColor="text1"/>
        </w:rPr>
        <w:t xml:space="preserve">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PpŽP. </w:t>
      </w:r>
    </w:p>
    <w:p w14:paraId="6300A6CA" w14:textId="1C9DA093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7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6175D3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6175D3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6175D3">
        <w:rPr>
          <w:b w:val="0"/>
          <w:color w:val="000000" w:themeColor="text1"/>
        </w:rPr>
        <w:t>dle</w:t>
      </w:r>
      <w:r w:rsidR="000167EE">
        <w:rPr>
          <w:b w:val="0"/>
          <w:color w:val="000000" w:themeColor="text1"/>
        </w:rPr>
        <w:t> </w:t>
      </w:r>
      <w:r w:rsidR="006175D3">
        <w:rPr>
          <w:b w:val="0"/>
          <w:color w:val="000000" w:themeColor="text1"/>
        </w:rPr>
        <w:t xml:space="preserve">pokynů a </w:t>
      </w:r>
      <w:r w:rsidRPr="00FC14A1">
        <w:rPr>
          <w:b w:val="0"/>
          <w:color w:val="000000" w:themeColor="text1"/>
        </w:rPr>
        <w:t xml:space="preserve">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7"/>
    </w:p>
    <w:p w14:paraId="2B0B783D" w14:textId="04A2DD70" w:rsidR="00777946" w:rsidRPr="00FC14A1" w:rsidRDefault="00390207" w:rsidP="00CA7761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bookmarkStart w:id="8" w:name="_Ref456101660"/>
      <w:bookmarkStart w:id="9" w:name="_Ref464622509"/>
      <w:bookmarkEnd w:id="8"/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</w:t>
      </w:r>
      <w:r w:rsidR="00291071">
        <w:rPr>
          <w:b w:val="0"/>
          <w:color w:val="000000" w:themeColor="text1"/>
        </w:rPr>
        <w:t>vyzvat</w:t>
      </w:r>
      <w:r w:rsidR="00291071" w:rsidRPr="00FC14A1">
        <w:rPr>
          <w:b w:val="0"/>
          <w:color w:val="000000" w:themeColor="text1"/>
        </w:rPr>
        <w:t xml:space="preserve">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 xml:space="preserve">ealizátora </w:t>
      </w:r>
      <w:r w:rsidRPr="00FC14A1">
        <w:rPr>
          <w:b w:val="0"/>
          <w:color w:val="000000" w:themeColor="text1"/>
        </w:rPr>
        <w:lastRenderedPageBreak/>
        <w:t>projektu</w:t>
      </w:r>
      <w:r w:rsidR="00777946" w:rsidRPr="00FC14A1">
        <w:rPr>
          <w:b w:val="0"/>
          <w:color w:val="000000" w:themeColor="text1"/>
        </w:rPr>
        <w:t xml:space="preserve"> </w:t>
      </w:r>
      <w:r w:rsidR="00291071">
        <w:rPr>
          <w:b w:val="0"/>
          <w:color w:val="000000" w:themeColor="text1"/>
        </w:rPr>
        <w:t>k</w:t>
      </w:r>
      <w:r w:rsidR="00777946" w:rsidRPr="00FC14A1">
        <w:rPr>
          <w:b w:val="0"/>
          <w:color w:val="000000" w:themeColor="text1"/>
        </w:rPr>
        <w:t xml:space="preserve">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</w:t>
      </w:r>
      <w:r w:rsidR="006175D3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lhůtě, kterou určí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9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10" w:name="_Ref456101688"/>
      <w:r w:rsidRPr="00347CB3">
        <w:t>Oznamovací povinnost</w:t>
      </w:r>
      <w:bookmarkEnd w:id="10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PpŽP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v souladu s PpŽP.</w:t>
      </w:r>
    </w:p>
    <w:p w14:paraId="7CB330E5" w14:textId="2F78E0EA" w:rsidR="00E0026F" w:rsidRPr="00171C50" w:rsidRDefault="00EE769E" w:rsidP="00171C50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EA0CB8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EA0CB8" w:rsidRPr="00946BA4">
        <w:rPr>
          <w:b w:val="0"/>
        </w:rPr>
        <w:t>které provedl v souladu s PpŽP bez předchozího souhlasu Řídicího orgánu</w:t>
      </w:r>
      <w:r w:rsidR="00EA0CB8">
        <w:rPr>
          <w:b w:val="0"/>
        </w:rPr>
        <w:t xml:space="preserve">, </w:t>
      </w:r>
      <w:r w:rsidR="00D75D88" w:rsidRPr="00946BA4">
        <w:rPr>
          <w:b w:val="0"/>
        </w:rPr>
        <w:t>formou změnového řízení v</w:t>
      </w:r>
      <w:r w:rsidR="00CB070D">
        <w:rPr>
          <w:b w:val="0"/>
        </w:rPr>
        <w:t> </w:t>
      </w:r>
      <w:r w:rsidR="00D75D88" w:rsidRPr="00946BA4">
        <w:rPr>
          <w:b w:val="0"/>
        </w:rPr>
        <w:t>IS</w:t>
      </w:r>
      <w:r w:rsidR="00CB070D">
        <w:rPr>
          <w:b w:val="0"/>
        </w:rPr>
        <w:t xml:space="preserve"> </w:t>
      </w:r>
      <w:r w:rsidR="00D75D88" w:rsidRPr="00946BA4">
        <w:rPr>
          <w:b w:val="0"/>
        </w:rPr>
        <w:t>KP21+</w:t>
      </w:r>
      <w:r w:rsidR="00EA0CB8">
        <w:rPr>
          <w:b w:val="0"/>
        </w:rPr>
        <w:t>.</w:t>
      </w:r>
    </w:p>
    <w:p w14:paraId="12DEB496" w14:textId="6C1FCE30" w:rsidR="00EC65B3" w:rsidRDefault="001A2248" w:rsidP="001A2248">
      <w:pPr>
        <w:pStyle w:val="Headline1proTP"/>
        <w:numPr>
          <w:ilvl w:val="0"/>
          <w:numId w:val="0"/>
        </w:numPr>
        <w:spacing w:before="240"/>
        <w:ind w:left="426" w:hanging="284"/>
      </w:pPr>
      <w:r>
        <w:t xml:space="preserve">7. </w:t>
      </w:r>
      <w:r>
        <w:tab/>
      </w:r>
      <w:r w:rsidR="00EC65B3" w:rsidRPr="00347CB3">
        <w:t xml:space="preserve">Vedení účetnictví </w:t>
      </w:r>
      <w:bookmarkStart w:id="11" w:name="_Ref456101718"/>
    </w:p>
    <w:bookmarkEnd w:id="11"/>
    <w:p w14:paraId="04C291AC" w14:textId="708F2F65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997A31">
        <w:rPr>
          <w:b w:val="0"/>
        </w:rPr>
        <w:t xml:space="preserve"> </w:t>
      </w:r>
      <w:r w:rsidR="00EC65B3" w:rsidRPr="005B7CAB">
        <w:rPr>
          <w:b w:val="0"/>
        </w:rPr>
        <w:t>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D892E7D" w14:textId="341951F9" w:rsidR="00201B43" w:rsidRPr="00201B43" w:rsidRDefault="00201B43" w:rsidP="00201B43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Pr="00812B50">
        <w:rPr>
          <w:b w:val="0"/>
        </w:rPr>
        <w:t xml:space="preserve"> je povinen zajistit, aby příslušné doklady vztahující se k projektu splňovaly </w:t>
      </w:r>
      <w:r w:rsidRPr="00812B50">
        <w:rPr>
          <w:b w:val="0"/>
          <w:spacing w:val="-4"/>
        </w:rPr>
        <w:t>náležitosti účetního dokladu ve smyslu ustanovení § 11 odst. 1 zákona o účetnictví</w:t>
      </w:r>
      <w:r>
        <w:rPr>
          <w:b w:val="0"/>
          <w:spacing w:val="-4"/>
        </w:rPr>
        <w:t xml:space="preserve">, a v případě, že příjemce nedokládá podpisový záznam společný pro více účetních dokladů, aby byly opatřeny podpisovým záznamem </w:t>
      </w:r>
      <w:r w:rsidRPr="00812B50">
        <w:rPr>
          <w:b w:val="0"/>
          <w:spacing w:val="-4"/>
        </w:rPr>
        <w:t>a aby předmětné doklady byly správné, úplné, průkazné, srozumitelné,</w:t>
      </w:r>
      <w:r w:rsidRPr="00812B50">
        <w:rPr>
          <w:b w:val="0"/>
        </w:rPr>
        <w:t xml:space="preserve"> vedené v písemné formě chronologicky a způsobem zaručujícím trvalost zápisu. </w:t>
      </w:r>
    </w:p>
    <w:p w14:paraId="3F4B9908" w14:textId="7659B4D6" w:rsidR="00EC65B3" w:rsidRDefault="00557002" w:rsidP="00D06959">
      <w:pPr>
        <w:pStyle w:val="Headline2proTP"/>
        <w:keepNext w:val="0"/>
        <w:widowControl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</w:t>
      </w:r>
      <w:r w:rsidR="00FA293A">
        <w:rPr>
          <w:b w:val="0"/>
        </w:rPr>
        <w:t> </w:t>
      </w:r>
      <w:r w:rsidR="00EC65B3" w:rsidRPr="00812B50">
        <w:rPr>
          <w:b w:val="0"/>
        </w:rPr>
        <w:t>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6B339062" w14:textId="77777777" w:rsidR="00654D69" w:rsidRDefault="00557002" w:rsidP="00D06959">
      <w:pPr>
        <w:pStyle w:val="Headline2proTP"/>
        <w:keepNext w:val="0"/>
        <w:widowControl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>
        <w:rPr>
          <w:b w:val="0"/>
        </w:rPr>
        <w:t>ěchto</w:t>
      </w:r>
      <w:r w:rsidR="00EC65B3" w:rsidRPr="00812B50">
        <w:rPr>
          <w:b w:val="0"/>
        </w:rPr>
        <w:t xml:space="preserve"> </w:t>
      </w:r>
      <w:r>
        <w:rPr>
          <w:b w:val="0"/>
        </w:rPr>
        <w:t>Podmínek</w:t>
      </w:r>
      <w:r w:rsidR="00EC65B3" w:rsidRPr="00812B50">
        <w:rPr>
          <w:b w:val="0"/>
        </w:rPr>
        <w:t>.</w:t>
      </w:r>
    </w:p>
    <w:p w14:paraId="650CA9A1" w14:textId="0AEF4121" w:rsidR="005538E6" w:rsidRPr="00171C50" w:rsidRDefault="00F30584" w:rsidP="00171C50">
      <w:pPr>
        <w:pStyle w:val="Headline2proTP"/>
        <w:keepNext w:val="0"/>
        <w:widowControl w:val="0"/>
        <w:numPr>
          <w:ilvl w:val="0"/>
          <w:numId w:val="47"/>
        </w:numPr>
        <w:ind w:left="425" w:hanging="425"/>
        <w:rPr>
          <w:b w:val="0"/>
          <w:bCs/>
        </w:rPr>
      </w:pPr>
      <w:r w:rsidRPr="007E7CA1">
        <w:rPr>
          <w:b w:val="0"/>
          <w:bCs/>
        </w:rPr>
        <w:t>Realizátor projektu, který vykonává hospodářské činnosti</w:t>
      </w:r>
      <w:r w:rsidRPr="00B33802">
        <w:rPr>
          <w:b w:val="0"/>
          <w:bCs/>
          <w:vertAlign w:val="superscript"/>
        </w:rPr>
        <w:footnoteReference w:id="12"/>
      </w:r>
      <w:r w:rsidRPr="00B33802">
        <w:rPr>
          <w:b w:val="0"/>
          <w:bCs/>
        </w:rPr>
        <w:t xml:space="preserve"> </w:t>
      </w:r>
      <w:r w:rsidRPr="007E7CA1">
        <w:rPr>
          <w:b w:val="0"/>
          <w:bCs/>
        </w:rPr>
        <w:t>(mimo projekt), je povinen zajistit oddělení hospodářské a nehospodářské činnosti prostřednictvím účetní evidence.</w:t>
      </w:r>
    </w:p>
    <w:p w14:paraId="48B98E85" w14:textId="0577EEB1" w:rsidR="006D5E4B" w:rsidRPr="00171C50" w:rsidRDefault="006D5E4B" w:rsidP="00171C50">
      <w:pPr>
        <w:pStyle w:val="Headline1proTP"/>
        <w:widowControl w:val="0"/>
        <w:numPr>
          <w:ilvl w:val="0"/>
          <w:numId w:val="69"/>
        </w:numPr>
        <w:spacing w:before="240"/>
        <w:ind w:left="426" w:hanging="284"/>
        <w:rPr>
          <w:b w:val="0"/>
          <w:iCs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12" w:name="_Ref456361390"/>
      <w:bookmarkStart w:id="13" w:name="_Ref211584199"/>
    </w:p>
    <w:p w14:paraId="119D5578" w14:textId="19137675" w:rsidR="006D5E4B" w:rsidRPr="00171C50" w:rsidRDefault="00A94B24" w:rsidP="005538E6">
      <w:pPr>
        <w:pStyle w:val="Headline1proTP"/>
        <w:numPr>
          <w:ilvl w:val="0"/>
          <w:numId w:val="51"/>
        </w:numPr>
        <w:ind w:left="426" w:hanging="426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13"/>
      </w:r>
      <w:r w:rsidR="006D5E4B" w:rsidRPr="00FC14A1">
        <w:rPr>
          <w:b w:val="0"/>
          <w:color w:val="000000" w:themeColor="text1"/>
        </w:rPr>
        <w:t xml:space="preserve"> a PpŽP.</w:t>
      </w:r>
      <w:bookmarkEnd w:id="12"/>
    </w:p>
    <w:p w14:paraId="51421E92" w14:textId="1D6EA4D1" w:rsidR="00376A11" w:rsidRPr="005E09F4" w:rsidRDefault="00376A11" w:rsidP="00301D37">
      <w:pPr>
        <w:pStyle w:val="Default"/>
        <w:numPr>
          <w:ilvl w:val="0"/>
          <w:numId w:val="51"/>
        </w:numPr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realizátor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</w:t>
      </w:r>
      <w:r w:rsidR="000167EE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</w:t>
      </w:r>
      <w:r w:rsidR="00CB070D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KP21+ informace o:</w:t>
      </w:r>
    </w:p>
    <w:p w14:paraId="709BB807" w14:textId="77777777" w:rsidR="00376A11" w:rsidRPr="005E09F4" w:rsidRDefault="00376A11" w:rsidP="007E7CA1">
      <w:pPr>
        <w:pStyle w:val="Default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7E7CA1">
      <w:pPr>
        <w:pStyle w:val="Default"/>
        <w:widowControl w:val="0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01D37" w:rsidRDefault="00376A11" w:rsidP="007E7CA1">
      <w:pPr>
        <w:pStyle w:val="Default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301D37">
        <w:rPr>
          <w:rFonts w:ascii="Calibri" w:eastAsia="Times New Roman" w:hAnsi="Calibri"/>
          <w:color w:val="auto"/>
          <w:sz w:val="22"/>
          <w:szCs w:val="32"/>
          <w:lang w:eastAsia="cs-CZ"/>
        </w:rPr>
        <w:t>smlouvě (datum podpisu smlouvy, název, referenční číslo a smluvní částka).</w:t>
      </w:r>
    </w:p>
    <w:p w14:paraId="454ED46B" w14:textId="3BC08C3E" w:rsidR="00D31B4D" w:rsidRPr="00347CB3" w:rsidRDefault="00D31B4D" w:rsidP="00EB62C0">
      <w:pPr>
        <w:pStyle w:val="Headline1proTP"/>
        <w:numPr>
          <w:ilvl w:val="0"/>
          <w:numId w:val="42"/>
        </w:numPr>
        <w:spacing w:before="240"/>
        <w:ind w:left="426" w:hanging="284"/>
      </w:pPr>
      <w:bookmarkStart w:id="14" w:name="_Ref456361668"/>
      <w:bookmarkEnd w:id="13"/>
      <w:r w:rsidRPr="00347CB3">
        <w:t xml:space="preserve">Plnění politik </w:t>
      </w:r>
      <w:r>
        <w:t>EU</w:t>
      </w:r>
      <w:r w:rsidRPr="00347CB3">
        <w:t xml:space="preserve"> a MŠMT</w:t>
      </w:r>
      <w:bookmarkEnd w:id="14"/>
    </w:p>
    <w:p w14:paraId="3A3A8660" w14:textId="337006ED" w:rsidR="007E7CA1" w:rsidRPr="00FC14A1" w:rsidRDefault="00A94B24" w:rsidP="00C910EA">
      <w:pPr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9060EB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5" w:name="_Ref211589877"/>
      <w:bookmarkStart w:id="16" w:name="_Ref456101762"/>
      <w:r w:rsidRPr="00347CB3">
        <w:t>Kontrola</w:t>
      </w:r>
      <w:bookmarkEnd w:id="15"/>
      <w:r w:rsidRPr="00347CB3">
        <w:t>/audit</w:t>
      </w:r>
      <w:bookmarkEnd w:id="16"/>
    </w:p>
    <w:p w14:paraId="59228814" w14:textId="7472BB29" w:rsidR="00981EDA" w:rsidRPr="00FC14A1" w:rsidRDefault="00F45D7E" w:rsidP="009B0357">
      <w:pPr>
        <w:pStyle w:val="Headline1proTP"/>
        <w:widowControl w:val="0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17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14"/>
      </w:r>
      <w:r w:rsidRPr="00FC14A1">
        <w:rPr>
          <w:b w:val="0"/>
          <w:color w:val="000000" w:themeColor="text1"/>
        </w:rPr>
        <w:t xml:space="preserve"> a PpŽP. </w:t>
      </w:r>
    </w:p>
    <w:p w14:paraId="3EA9ED05" w14:textId="1970BE5E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9060EB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>o realizaci projektu, se skutečným stavem v místě jeho realizace a</w:t>
      </w:r>
      <w:r w:rsidR="000167EE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 xml:space="preserve">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komise, Evropský účetní dvůr a Evropský úřad pro boj proti podvodům, případně další orgány oprávněné k výkonu kontroly dle platných právních předpisů ČR a EU. </w:t>
      </w:r>
      <w:bookmarkEnd w:id="17"/>
    </w:p>
    <w:p w14:paraId="2B8BE0DC" w14:textId="1A32FF44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>a to ve lhůtě 15 pracovních dní od</w:t>
      </w:r>
      <w:r w:rsidR="000167EE">
        <w:rPr>
          <w:b w:val="0"/>
          <w:color w:val="000000" w:themeColor="text1"/>
          <w:spacing w:val="-4"/>
        </w:rPr>
        <w:t> </w:t>
      </w:r>
      <w:r w:rsidR="00F45D7E" w:rsidRPr="00FC14A1">
        <w:rPr>
          <w:b w:val="0"/>
          <w:color w:val="000000" w:themeColor="text1"/>
          <w:spacing w:val="-4"/>
        </w:rPr>
        <w:t xml:space="preserve">ukončení kontroly či auditu. </w:t>
      </w:r>
    </w:p>
    <w:p w14:paraId="7F248552" w14:textId="08C62286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</w:t>
      </w:r>
      <w:r w:rsidR="008A0685">
        <w:rPr>
          <w:b w:val="0"/>
        </w:rPr>
        <w:t>, případně na žádost Řídicího orgánu také veškeré informace o výsledcích předchozích kontrol a auditů,</w:t>
      </w:r>
      <w:r w:rsidR="008A0685" w:rsidRPr="000D79E5">
        <w:rPr>
          <w:b w:val="0"/>
        </w:rPr>
        <w:t xml:space="preserve"> </w:t>
      </w:r>
      <w:r w:rsidR="00F45D7E" w:rsidRPr="00FC14A1">
        <w:rPr>
          <w:b w:val="0"/>
          <w:color w:val="000000" w:themeColor="text1"/>
        </w:rPr>
        <w:t xml:space="preserve">včetně kopií protokolů </w:t>
      </w:r>
      <w:r w:rsidR="008A0685">
        <w:rPr>
          <w:b w:val="0"/>
          <w:color w:val="000000" w:themeColor="text1"/>
        </w:rPr>
        <w:t>o</w:t>
      </w:r>
      <w:r w:rsidR="00F45D7E" w:rsidRPr="00FC14A1">
        <w:rPr>
          <w:b w:val="0"/>
          <w:color w:val="000000" w:themeColor="text1"/>
        </w:rPr>
        <w:t xml:space="preserve"> kontrol</w:t>
      </w:r>
      <w:r w:rsidR="008A0685">
        <w:rPr>
          <w:b w:val="0"/>
          <w:color w:val="000000" w:themeColor="text1"/>
        </w:rPr>
        <w:t>e</w:t>
      </w:r>
      <w:r w:rsidR="00F45D7E" w:rsidRPr="00FC14A1">
        <w:rPr>
          <w:b w:val="0"/>
          <w:color w:val="000000" w:themeColor="text1"/>
        </w:rPr>
        <w:t xml:space="preserve"> a zpráv o auditech, dále o všech navrhovaných/uložených nápravných opatřeních, která budou výsledkem kontrol/auditů, a o 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</w:t>
      </w:r>
      <w:r w:rsidR="000167EE">
        <w:rPr>
          <w:b w:val="0"/>
          <w:color w:val="000000" w:themeColor="text1"/>
        </w:rPr>
        <w:t> </w:t>
      </w:r>
      <w:r w:rsidR="00F45D7E" w:rsidRPr="00FC14A1">
        <w:rPr>
          <w:b w:val="0"/>
          <w:color w:val="000000" w:themeColor="text1"/>
        </w:rPr>
        <w:t>výše uvedené lhůtě na záložku „Kontroly“ v</w:t>
      </w:r>
      <w:r w:rsidR="00CB070D">
        <w:rPr>
          <w:b w:val="0"/>
          <w:color w:val="000000" w:themeColor="text1"/>
        </w:rPr>
        <w:t> </w:t>
      </w:r>
      <w:r w:rsidR="00F45D7E" w:rsidRPr="00FC14A1">
        <w:rPr>
          <w:b w:val="0"/>
          <w:color w:val="000000" w:themeColor="text1"/>
        </w:rPr>
        <w:t>IS</w:t>
      </w:r>
      <w:r w:rsidR="00CB070D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</w:rPr>
        <w:t>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8" w:name="_Ref211606163"/>
      <w:r w:rsidRPr="00347CB3">
        <w:t>Publicita</w:t>
      </w:r>
      <w:bookmarkEnd w:id="18"/>
    </w:p>
    <w:p w14:paraId="5AD5BF7A" w14:textId="0F68A7E3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P</w:t>
      </w:r>
      <w:bookmarkStart w:id="19" w:name="_Ref211606165"/>
      <w:r w:rsidR="00D63CC0" w:rsidRPr="00FC14A1">
        <w:rPr>
          <w:color w:val="000000" w:themeColor="text1"/>
          <w:spacing w:val="-4"/>
        </w:rPr>
        <w:t>pŽP</w:t>
      </w:r>
      <w:r w:rsidR="00D63CC0" w:rsidRPr="00FC14A1">
        <w:rPr>
          <w:color w:val="000000" w:themeColor="text1"/>
        </w:rPr>
        <w:t>.</w:t>
      </w:r>
    </w:p>
    <w:bookmarkEnd w:id="19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Zákaz čerpání jiných podpor</w:t>
      </w:r>
    </w:p>
    <w:p w14:paraId="00FDCC23" w14:textId="07ADA52A" w:rsidR="00626F83" w:rsidRPr="00347CB3" w:rsidRDefault="00626F83" w:rsidP="00626F83">
      <w:pPr>
        <w:widowControl w:val="0"/>
      </w:pPr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0" w:name="_Ref211606682"/>
      <w:r w:rsidRPr="00347CB3">
        <w:t>Uchovávání dokumentů</w:t>
      </w:r>
      <w:bookmarkEnd w:id="20"/>
    </w:p>
    <w:p w14:paraId="6903BEEB" w14:textId="34D3A675" w:rsidR="00DA2625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 PpŽP.</w:t>
      </w:r>
    </w:p>
    <w:p w14:paraId="7CCBE9B3" w14:textId="35A6A08B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lastRenderedPageBreak/>
        <w:t xml:space="preserve">Odečtení příjmů </w:t>
      </w:r>
    </w:p>
    <w:p w14:paraId="35D16054" w14:textId="73FC6B7D" w:rsidR="00DA2625" w:rsidRDefault="002E7A39" w:rsidP="00EF7F49">
      <w:pPr>
        <w:pStyle w:val="Headline2proTP"/>
        <w:keepNext w:val="0"/>
        <w:numPr>
          <w:ilvl w:val="1"/>
          <w:numId w:val="30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 xml:space="preserve">v souladu s PpŽP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</w:t>
      </w:r>
      <w:r w:rsidR="00FA293A">
        <w:rPr>
          <w:b w:val="0"/>
        </w:rPr>
        <w:t> </w:t>
      </w:r>
      <w:r w:rsidR="00DA2625" w:rsidRPr="009105F0">
        <w:rPr>
          <w:b w:val="0"/>
        </w:rPr>
        <w:t>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1DEFBA93" w14:textId="07343CC2" w:rsidR="00EF7F49" w:rsidRPr="00EF7F49" w:rsidRDefault="00EF7F49" w:rsidP="00EF7F49">
      <w:pPr>
        <w:pStyle w:val="Headline2proTP"/>
        <w:keepNext w:val="0"/>
        <w:numPr>
          <w:ilvl w:val="1"/>
          <w:numId w:val="30"/>
        </w:numPr>
        <w:spacing w:after="0"/>
        <w:ind w:left="567" w:hanging="567"/>
        <w:rPr>
          <w:b w:val="0"/>
        </w:rPr>
      </w:pPr>
      <w:r>
        <w:rPr>
          <w:b w:val="0"/>
        </w:rPr>
        <w:t>Realizátor projektu</w:t>
      </w:r>
      <w:r w:rsidRPr="00812B50">
        <w:rPr>
          <w:b w:val="0"/>
        </w:rPr>
        <w:t xml:space="preserve"> je povinen v souladu s PpŽP nejpozději v okamžiku předložení závěrečné žádosti o platbu odečíst od způsobilých výdajů čisté příjmy z provozu, které získal v průběhu realizace projektu, a to v případě, že nebyly tyto příjmy zohledněny již při vydání t</w:t>
      </w:r>
      <w:r>
        <w:rPr>
          <w:b w:val="0"/>
        </w:rPr>
        <w:t>ěchto Podmínek</w:t>
      </w:r>
      <w:r w:rsidRPr="00812B50">
        <w:rPr>
          <w:b w:val="0"/>
        </w:rPr>
        <w:t xml:space="preserve">. Výši čistých příjmů z provozu </w:t>
      </w:r>
      <w:r>
        <w:rPr>
          <w:b w:val="0"/>
        </w:rPr>
        <w:t>realizátor projektu</w:t>
      </w:r>
      <w:r w:rsidRPr="00812B50">
        <w:rPr>
          <w:b w:val="0"/>
        </w:rPr>
        <w:t xml:space="preserve"> stanoví prostřednictvím aktualizace finanční analýzy. Dále je </w:t>
      </w:r>
      <w:r>
        <w:rPr>
          <w:b w:val="0"/>
        </w:rPr>
        <w:t xml:space="preserve">realizátor projektu </w:t>
      </w:r>
      <w:r w:rsidRPr="00812B50">
        <w:rPr>
          <w:b w:val="0"/>
        </w:rPr>
        <w:t xml:space="preserve">povinen v souladu s PpŽP </w:t>
      </w:r>
      <w:r w:rsidRPr="00704440">
        <w:rPr>
          <w:b w:val="0"/>
        </w:rPr>
        <w:t xml:space="preserve">nejpozději </w:t>
      </w:r>
      <w:r w:rsidRPr="00812B50">
        <w:rPr>
          <w:rFonts w:eastAsiaTheme="minorHAnsi" w:cstheme="minorBidi"/>
          <w:b w:val="0"/>
          <w:szCs w:val="22"/>
          <w:lang w:eastAsia="en-US"/>
        </w:rPr>
        <w:t xml:space="preserve">do termínu pro předkládání dokladů pro uzavření programu </w:t>
      </w:r>
      <w:r w:rsidRPr="00812B50">
        <w:rPr>
          <w:b w:val="0"/>
        </w:rPr>
        <w:t>vyčíslit výši čistých příjmů z provozu. Výši čistých příjmů z provozu stanoví</w:t>
      </w:r>
      <w:r>
        <w:rPr>
          <w:b w:val="0"/>
        </w:rPr>
        <w:t xml:space="preserve"> realizátor projektu</w:t>
      </w:r>
      <w:r w:rsidRPr="00812B50">
        <w:rPr>
          <w:b w:val="0"/>
        </w:rPr>
        <w:t xml:space="preserve"> prostřednictvím aktualizace finanční analýzy. Pokud budou identifikovány čisté příjmy z provozu, které dosud nebyly zohledněny ve výši </w:t>
      </w:r>
      <w:r>
        <w:rPr>
          <w:b w:val="0"/>
        </w:rPr>
        <w:t>způsobilých výdajů projektu</w:t>
      </w:r>
      <w:r w:rsidRPr="00812B50">
        <w:rPr>
          <w:b w:val="0"/>
        </w:rPr>
        <w:t xml:space="preserve">, je </w:t>
      </w:r>
      <w:r>
        <w:rPr>
          <w:b w:val="0"/>
        </w:rPr>
        <w:t>realizátor projektu</w:t>
      </w:r>
      <w:r w:rsidRPr="00812B50">
        <w:rPr>
          <w:b w:val="0"/>
        </w:rPr>
        <w:t xml:space="preserve"> povinen provést vratku čistých příjmů z</w:t>
      </w:r>
      <w:r>
        <w:rPr>
          <w:b w:val="0"/>
        </w:rPr>
        <w:t> </w:t>
      </w:r>
      <w:r w:rsidRPr="00812B50">
        <w:rPr>
          <w:b w:val="0"/>
        </w:rPr>
        <w:t>provozu.</w:t>
      </w:r>
    </w:p>
    <w:p w14:paraId="53A039E8" w14:textId="1D722B6E" w:rsidR="003402AA" w:rsidRPr="00E235ED" w:rsidRDefault="003402AA" w:rsidP="00EB3490">
      <w:pPr>
        <w:pStyle w:val="Headline1proTP"/>
        <w:numPr>
          <w:ilvl w:val="0"/>
          <w:numId w:val="30"/>
        </w:numPr>
        <w:spacing w:before="240" w:after="0"/>
        <w:ind w:left="567" w:hanging="425"/>
      </w:pPr>
      <w:bookmarkStart w:id="21" w:name="_Ref261511254"/>
      <w:bookmarkStart w:id="22" w:name="_Hlk97304745"/>
      <w:r w:rsidRPr="00347CB3">
        <w:t>Péče o majetek</w:t>
      </w:r>
      <w:bookmarkEnd w:id="21"/>
      <w:r w:rsidRPr="00347CB3">
        <w:t xml:space="preserve"> </w:t>
      </w:r>
    </w:p>
    <w:p w14:paraId="24FF800A" w14:textId="1B17AC23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 </w:t>
      </w:r>
      <w:r w:rsidR="009D45A0">
        <w:t>projektu</w:t>
      </w:r>
      <w:r w:rsidR="003402AA" w:rsidRPr="00347CB3">
        <w:t xml:space="preserve"> s péčí řádného hospodáře, zejména jej zabezpečit proti poškození, ztrátě nebo odcizení. </w:t>
      </w:r>
    </w:p>
    <w:p w14:paraId="095C3148" w14:textId="29FC2307" w:rsidR="004A32D1" w:rsidRDefault="00C470DF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S výjimkou případů, kdy se jedná o naplňování účelu projektu, r</w:t>
      </w:r>
      <w:r w:rsidR="00AF77C4">
        <w:t>ealizátor projektu</w:t>
      </w:r>
      <w:r w:rsidR="007468AC">
        <w:t xml:space="preserve"> nesmí</w:t>
      </w:r>
      <w:r w:rsidR="003402AA">
        <w:t xml:space="preserve"> p</w:t>
      </w:r>
      <w:r w:rsidR="003402AA" w:rsidRPr="00347CB3">
        <w:t>o dobu realizace projektu majetek spolufinancovaný byť i částečně z</w:t>
      </w:r>
      <w:r w:rsidR="003402AA">
        <w:t> </w:t>
      </w:r>
      <w:r w:rsidR="003402AA" w:rsidRPr="00347CB3">
        <w:t>pro</w:t>
      </w:r>
      <w:r w:rsidR="003402AA">
        <w:softHyphen/>
      </w:r>
      <w:r w:rsidR="003402AA" w:rsidRPr="00347CB3">
        <w:t xml:space="preserve">středků </w:t>
      </w:r>
      <w:r w:rsidR="00AF77C4">
        <w:t>OP JAK</w:t>
      </w:r>
      <w:r w:rsidR="003402AA" w:rsidRPr="00347CB3">
        <w:t xml:space="preserve"> bez předchozího písemného souhlasu </w:t>
      </w:r>
      <w:r w:rsidR="003402AA">
        <w:t xml:space="preserve">Řídicího orgánu převést do vlastnictví jiného či přenechat k užívání další osobě (v případě výpůjčky a pronájmu podmínka předchozího </w:t>
      </w:r>
      <w:r w:rsidR="003402AA" w:rsidRPr="00347CB3">
        <w:t xml:space="preserve">písemného souhlasu </w:t>
      </w:r>
      <w:r w:rsidR="003402AA">
        <w:t>Řídicího orgánu platí pouze pro dlouhodobý majetek a zároveň dobu výpůjčky nebo pronájmu delší než 30 kalendářních dnů</w:t>
      </w:r>
      <w:r w:rsidR="003402AA">
        <w:rPr>
          <w:rStyle w:val="Znakapoznpodarou"/>
        </w:rPr>
        <w:footnoteReference w:id="15"/>
      </w:r>
      <w:r w:rsidR="003402AA">
        <w:t>),</w:t>
      </w:r>
      <w:r w:rsidR="003402AA" w:rsidRPr="00347CB3">
        <w:t xml:space="preserve"> a dále nesmí být </w:t>
      </w:r>
      <w:r w:rsidR="003402AA">
        <w:t xml:space="preserve">tento majetek </w:t>
      </w:r>
      <w:r w:rsidR="003402AA" w:rsidRPr="00347CB3">
        <w:t>po</w:t>
      </w:r>
      <w:r w:rsidR="003402AA">
        <w:t> </w:t>
      </w:r>
      <w:r w:rsidR="003402AA" w:rsidRPr="00347CB3">
        <w:t>tuto dobu</w:t>
      </w:r>
      <w:r w:rsidR="003402AA">
        <w:t xml:space="preserve"> </w:t>
      </w:r>
      <w:r w:rsidR="003402AA" w:rsidRPr="00347CB3">
        <w:t>bez</w:t>
      </w:r>
      <w:r w:rsidR="00CF245D">
        <w:t> </w:t>
      </w:r>
      <w:r w:rsidR="003402AA" w:rsidRPr="00347CB3">
        <w:t xml:space="preserve">předchozího písemného souhlasu </w:t>
      </w:r>
      <w:r w:rsidR="003402AA">
        <w:t>Řídicího orgánu zatížen,</w:t>
      </w:r>
      <w:r w:rsidR="003402AA" w:rsidRPr="00347CB3">
        <w:t xml:space="preserve"> ani nesmí být vlastnické právo </w:t>
      </w:r>
      <w:r w:rsidR="00AF77C4">
        <w:t>realizátora projektu</w:t>
      </w:r>
      <w:r w:rsidR="003402AA" w:rsidRPr="00347CB3">
        <w:t xml:space="preserve"> nijak omezeno.</w:t>
      </w:r>
      <w:r w:rsidR="003402AA"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1C5C3583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</w:t>
      </w:r>
      <w:r w:rsidRPr="004A32D1">
        <w:rPr>
          <w:rFonts w:asciiTheme="minorHAnsi" w:hAnsiTheme="minorHAnsi" w:cstheme="minorHAnsi"/>
        </w:rPr>
        <w:t xml:space="preserve">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6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22"/>
    </w:p>
    <w:p w14:paraId="461B3AD4" w14:textId="0BD22127" w:rsidR="003402AA" w:rsidRPr="004A32D1" w:rsidRDefault="00783255" w:rsidP="000B196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E81B21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D23669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402AA" w:rsidRPr="004A32D1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402AA" w:rsidRPr="007E7CA1">
        <w:rPr>
          <w:rFonts w:asciiTheme="minorHAnsi" w:hAnsiTheme="minorHAnsi" w:cstheme="minorHAnsi"/>
        </w:rPr>
        <w:t>, a to po celou dobu životnosti podpořeného majetku, resp. odpisování podpořeného majetku (tzn. případně i po ukončení realizace projektu</w:t>
      </w:r>
      <w:r w:rsidR="00ED687F">
        <w:rPr>
          <w:rFonts w:asciiTheme="minorHAnsi" w:hAnsiTheme="minorHAnsi" w:cstheme="minorHAnsi"/>
        </w:rPr>
        <w:t>)</w:t>
      </w:r>
      <w:r w:rsidR="003402AA" w:rsidRPr="007468AC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322C4A">
      <w:pPr>
        <w:pStyle w:val="Headline1proTP"/>
        <w:keepNext/>
        <w:numPr>
          <w:ilvl w:val="0"/>
          <w:numId w:val="30"/>
        </w:numPr>
        <w:spacing w:before="240"/>
        <w:ind w:left="567" w:hanging="425"/>
      </w:pPr>
      <w:r>
        <w:lastRenderedPageBreak/>
        <w:t>Produkty projektu a p</w:t>
      </w:r>
      <w:r w:rsidRPr="00347CB3">
        <w:t>ráva duševního vlastnictví</w:t>
      </w:r>
    </w:p>
    <w:p w14:paraId="629E1D06" w14:textId="3C475465" w:rsidR="00120E06" w:rsidRDefault="003E1705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a formě dle PpŽP</w:t>
      </w:r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>pro</w:t>
      </w:r>
      <w:r w:rsidR="000167EE">
        <w:rPr>
          <w:b w:val="0"/>
        </w:rPr>
        <w:t> </w:t>
      </w:r>
      <w:r w:rsidR="00120E06" w:rsidRPr="00BF0EDD">
        <w:rPr>
          <w:b w:val="0"/>
        </w:rPr>
        <w:t xml:space="preserve">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 xml:space="preserve">nevztahuje-li se na tyto produkty výjimka v PpŽP, také </w:t>
      </w:r>
      <w:r w:rsidR="00120E06" w:rsidRPr="00BF0EDD">
        <w:rPr>
          <w:b w:val="0"/>
        </w:rPr>
        <w:t>pro</w:t>
      </w:r>
      <w:r w:rsidR="000167EE">
        <w:rPr>
          <w:b w:val="0"/>
        </w:rPr>
        <w:t> </w:t>
      </w:r>
      <w:r w:rsidR="00120E06" w:rsidRPr="00BF0EDD">
        <w:rPr>
          <w:b w:val="0"/>
        </w:rPr>
        <w:t>informaci veřejnosti</w:t>
      </w:r>
      <w:r w:rsidR="00120E06">
        <w:rPr>
          <w:b w:val="0"/>
        </w:rPr>
        <w:t>.</w:t>
      </w:r>
    </w:p>
    <w:p w14:paraId="7F6ECB37" w14:textId="559D7A43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 w:rsidRPr="002C6E90">
        <w:rPr>
          <w:b w:val="0"/>
        </w:rPr>
        <w:t xml:space="preserve">Realizátor projektu </w:t>
      </w:r>
      <w:r w:rsidR="00120E06" w:rsidRPr="002C6E90">
        <w:rPr>
          <w:b w:val="0"/>
        </w:rPr>
        <w:t>je povinen</w:t>
      </w:r>
      <w:r w:rsidR="00120E06" w:rsidRPr="00E81B21">
        <w:rPr>
          <w:b w:val="0"/>
        </w:rPr>
        <w:t xml:space="preserve"> </w:t>
      </w:r>
      <w:r w:rsidR="00120E06" w:rsidRPr="002C6E9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 w:rsidRPr="002C6E90">
        <w:rPr>
          <w:b w:val="0"/>
        </w:rPr>
        <w:t>způsobilé výdaje projektu</w:t>
      </w:r>
      <w:r w:rsidR="00120E06" w:rsidRPr="002C6E90">
        <w:rPr>
          <w:b w:val="0"/>
        </w:rPr>
        <w:t>, zajistit licenc</w:t>
      </w:r>
      <w:r w:rsidR="007821B9" w:rsidRPr="002C6E90">
        <w:rPr>
          <w:b w:val="0"/>
        </w:rPr>
        <w:t>i</w:t>
      </w:r>
      <w:r w:rsidR="00120E06" w:rsidRPr="002C6E90">
        <w:rPr>
          <w:b w:val="0"/>
        </w:rPr>
        <w:t xml:space="preserve"> Creative Commons 4.0 ve variantě BY nebo BY-SA. Tuto licenci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 w:rsidRPr="002C6E90">
        <w:rPr>
          <w:b w:val="0"/>
        </w:rPr>
        <w:t>způsobilých výdajů projektu</w:t>
      </w:r>
      <w:r w:rsidR="00120E06" w:rsidRPr="002C6E90">
        <w:rPr>
          <w:b w:val="0"/>
        </w:rPr>
        <w:t xml:space="preserve">, třetí osoba odlišná od </w:t>
      </w:r>
      <w:r w:rsidRPr="002C6E90">
        <w:rPr>
          <w:b w:val="0"/>
        </w:rPr>
        <w:t>realizátora projektu</w:t>
      </w:r>
      <w:r w:rsidR="00120E06" w:rsidRPr="002C6E90">
        <w:rPr>
          <w:b w:val="0"/>
        </w:rPr>
        <w:t xml:space="preserve">,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smluvně zajistit, aby tato osoba připojila k dílu nebo jinému předmětu ochrany licenci Creative Commons za stejných podmínek jako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>.</w:t>
      </w:r>
      <w:r w:rsidR="00615119">
        <w:rPr>
          <w:b w:val="0"/>
        </w:rPr>
        <w:t xml:space="preserve"> </w:t>
      </w:r>
    </w:p>
    <w:p w14:paraId="3CA4E76F" w14:textId="77777777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spolufinancovaných z fondů EU, a</w:t>
      </w:r>
      <w:r w:rsidR="000B1966">
        <w:rPr>
          <w:rFonts w:asciiTheme="minorHAnsi" w:hAnsiTheme="minorHAnsi"/>
          <w:b w:val="0"/>
        </w:rPr>
        <w:t> </w:t>
      </w:r>
      <w:r w:rsidR="00120E06">
        <w:rPr>
          <w:rFonts w:asciiTheme="minorHAnsi" w:hAnsiTheme="minorHAnsi"/>
          <w:b w:val="0"/>
        </w:rPr>
        <w:t xml:space="preserve">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1F0B962B" w:rsidR="00120E06" w:rsidRPr="001B102B" w:rsidRDefault="00120E06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produkt zveřejněn v Databázi produktů spolufinancovaných z 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17"/>
      </w:r>
    </w:p>
    <w:p w14:paraId="59CF611C" w14:textId="6171F5C5" w:rsidR="00812B50" w:rsidRDefault="00174085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13138705" w14:textId="7B19C795" w:rsidR="001F6AB2" w:rsidRPr="007468AC" w:rsidRDefault="00D977A6" w:rsidP="007468AC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  <w:r w:rsidR="001F6AB2" w:rsidRPr="007468AC">
        <w:rPr>
          <w:u w:val="single"/>
        </w:rPr>
        <w:t xml:space="preserve"> </w:t>
      </w:r>
    </w:p>
    <w:p w14:paraId="0CEAC7DC" w14:textId="6A8C3223" w:rsidR="001F6AB2" w:rsidRPr="0023585F" w:rsidRDefault="001F6AB2" w:rsidP="007E7CA1">
      <w:pPr>
        <w:pStyle w:val="Odstavecseseznamem"/>
        <w:numPr>
          <w:ilvl w:val="0"/>
          <w:numId w:val="54"/>
        </w:numPr>
        <w:spacing w:before="120" w:after="0"/>
        <w:ind w:left="567" w:hanging="567"/>
        <w:contextualSpacing w:val="0"/>
      </w:pPr>
      <w:r w:rsidRPr="00DC1351">
        <w:t>Podpora poskytnutá na realizaci projektu nemá charakter veřejné podpory ve smyslu čl. 107 odst. 1 Smlouvy o fungování EU.</w:t>
      </w:r>
      <w:r>
        <w:t xml:space="preserve"> Realizátor projektu je oprávněn v projektu realizovat pouze </w:t>
      </w:r>
      <w:r w:rsidRPr="00A84F68">
        <w:t xml:space="preserve">takové činnosti, které mají nehospodářský charakter. </w:t>
      </w:r>
      <w:r>
        <w:t>V</w:t>
      </w:r>
      <w:r w:rsidRPr="0023585F">
        <w:t>ýstupy z jednotlivých aktivit budou šířeny veřejně na nevýlučném a nediskriminačním základě</w:t>
      </w:r>
      <w:r>
        <w:t>.</w:t>
      </w:r>
    </w:p>
    <w:p w14:paraId="4F05E226" w14:textId="4115EAC6" w:rsidR="00495B2F" w:rsidRPr="00347CB3" w:rsidRDefault="00495B2F" w:rsidP="00301D37">
      <w:pPr>
        <w:pStyle w:val="Headline1proTP"/>
        <w:keepNext/>
        <w:numPr>
          <w:ilvl w:val="0"/>
          <w:numId w:val="30"/>
        </w:numPr>
        <w:spacing w:before="240"/>
        <w:ind w:left="567" w:hanging="425"/>
      </w:pPr>
      <w:bookmarkStart w:id="23" w:name="_Ref456361567"/>
      <w:r w:rsidRPr="00347CB3">
        <w:t>Evaluace</w:t>
      </w:r>
      <w:bookmarkEnd w:id="23"/>
    </w:p>
    <w:p w14:paraId="025FF0CC" w14:textId="5574DC02" w:rsidR="00436348" w:rsidRDefault="00436348" w:rsidP="003B5203">
      <w:pPr>
        <w:pStyle w:val="Odstavecseseznamem"/>
        <w:widowControl w:val="0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 xml:space="preserve">v souladu s PpŽP </w:t>
      </w:r>
      <w:r w:rsidR="00495B2F" w:rsidRPr="00347CB3">
        <w:t xml:space="preserve">poskytovat součinnost při realizaci evaluačních aktivit v rámci OP </w:t>
      </w:r>
      <w:r w:rsidR="004159A6">
        <w:t>JAK</w:t>
      </w:r>
      <w:r w:rsidR="00495B2F" w:rsidRPr="00347CB3">
        <w:t>, a to po celou dobu realizace projektu a</w:t>
      </w:r>
      <w:r w:rsidR="000167EE">
        <w:t> </w:t>
      </w:r>
      <w:r w:rsidR="00495B2F" w:rsidRPr="00347CB3">
        <w:t>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58D5DE8C" w:rsidR="0088090B" w:rsidRPr="0088090B" w:rsidRDefault="0088090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4" w:name="_Ref456361678"/>
      <w:r>
        <w:lastRenderedPageBreak/>
        <w:t>Komunikace v MS20</w:t>
      </w:r>
      <w:r w:rsidR="00AC5322">
        <w:t>21</w:t>
      </w:r>
      <w:r>
        <w:t>+</w:t>
      </w:r>
      <w:bookmarkEnd w:id="24"/>
    </w:p>
    <w:p w14:paraId="4F05E22A" w14:textId="0E1F617B" w:rsidR="00495B2F" w:rsidRPr="00BC4D90" w:rsidRDefault="00382501" w:rsidP="003879C8">
      <w:pPr>
        <w:rPr>
          <w:iCs/>
          <w:color w:val="000000" w:themeColor="text1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40082A">
        <w:rPr>
          <w:color w:val="000000" w:themeColor="text1"/>
        </w:rPr>
        <w:t>informačním systémem</w:t>
      </w:r>
      <w:r w:rsidR="0040082A" w:rsidRPr="00FC14A1">
        <w:rPr>
          <w:color w:val="000000" w:themeColor="text1"/>
        </w:rPr>
        <w:t xml:space="preserve"> </w:t>
      </w:r>
      <w:r w:rsidR="00762D1A">
        <w:rPr>
          <w:color w:val="000000" w:themeColor="text1"/>
        </w:rPr>
        <w:t>MS20</w:t>
      </w:r>
      <w:r w:rsidRPr="00FC14A1">
        <w:rPr>
          <w:color w:val="000000" w:themeColor="text1"/>
        </w:rPr>
        <w:t>21+.</w:t>
      </w:r>
    </w:p>
    <w:p w14:paraId="4F05E22B" w14:textId="7811588A" w:rsidR="00495B2F" w:rsidRPr="000771AC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102382C9" w14:textId="17F72B1D" w:rsidR="0000351B" w:rsidRDefault="000D0A5A" w:rsidP="00153AEB">
      <w:pPr>
        <w:pStyle w:val="Odstavecseseznamem"/>
        <w:widowControl w:val="0"/>
        <w:numPr>
          <w:ilvl w:val="1"/>
          <w:numId w:val="30"/>
        </w:numPr>
        <w:spacing w:before="120" w:after="0"/>
        <w:ind w:left="567" w:hanging="567"/>
        <w:contextualSpacing w:val="0"/>
      </w:pPr>
      <w:r>
        <w:t>Řídicí orgán</w:t>
      </w:r>
      <w:r w:rsidR="00140B66">
        <w:t xml:space="preserve"> pověřuje </w:t>
      </w:r>
      <w:r>
        <w:t>realizátora projektu</w:t>
      </w:r>
      <w:r w:rsidR="00140B66">
        <w:t xml:space="preserve">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DA6D64">
        <w:t>ve smyslu ust.</w:t>
      </w:r>
      <w:r w:rsidR="004A548B">
        <w:t xml:space="preserve"> § 66 odst. 6 zákona č. 110/2019 Sb.</w:t>
      </w:r>
      <w:r w:rsidR="002E4BF4">
        <w:t>,</w:t>
      </w:r>
      <w:r w:rsidR="004A548B">
        <w:t xml:space="preserve"> o</w:t>
      </w:r>
      <w:r w:rsidR="00DA6D64">
        <w:t> </w:t>
      </w:r>
      <w:r w:rsidR="004A548B">
        <w:t>zpracování osobních údajů</w:t>
      </w:r>
      <w:r w:rsidR="00F17BEF">
        <w:t>, ve znění pozdějších předpisů</w:t>
      </w:r>
      <w:r w:rsidR="004A548B">
        <w:t xml:space="preserve"> </w:t>
      </w:r>
      <w:r w:rsidR="00020B07">
        <w:t>(</w:t>
      </w:r>
      <w:r w:rsidR="00140B66">
        <w:t>dále jen „osobní údaje“)</w:t>
      </w:r>
      <w:r>
        <w:t xml:space="preserve"> </w:t>
      </w:r>
      <w:r w:rsidR="00140B66">
        <w:t>osob podpořených v</w:t>
      </w:r>
      <w:r w:rsidR="00417433">
        <w:t> </w:t>
      </w:r>
      <w:r w:rsidR="00140B66">
        <w:t>projektu za účelem prokázání řádného a efektivního nakládání s</w:t>
      </w:r>
      <w:r>
        <w:t>e způsobilými výdaji projektu</w:t>
      </w:r>
      <w:r w:rsidR="00140B66">
        <w:t>.</w:t>
      </w:r>
    </w:p>
    <w:p w14:paraId="5115C221" w14:textId="7F291D34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00351B">
        <w:rPr>
          <w:bCs/>
        </w:rPr>
        <w:t>Realizátor projektu</w:t>
      </w:r>
      <w:r w:rsidR="00140B66">
        <w:t xml:space="preserve"> je povinen zpracovávat a chránit osobní údaje podpořené osoby v souladu s</w:t>
      </w:r>
      <w:r>
        <w:t> </w:t>
      </w:r>
      <w:r w:rsidR="00140B66">
        <w:t>platnými právními předpisy a s Nařízením Evropského parlamentu a Rady (EU) 2016/679 ze</w:t>
      </w:r>
      <w:r w:rsidR="000167EE">
        <w:t> </w:t>
      </w:r>
      <w:r w:rsidR="00140B66">
        <w:t>dne 27. dubna 2016 o ochraně fyzických osob v souvislosti se zpracováním osobních údajů a o volném pohybu těchto údajů a o zrušení směrnice 95/46/ES (</w:t>
      </w:r>
      <w:r w:rsidR="00782DA6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090EF26F" w14:textId="77777777" w:rsidR="0000351B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5333DE47" w:rsidR="00495B2F" w:rsidRPr="00EA5314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>
        <w:t>o</w:t>
      </w:r>
      <w:r w:rsidR="00140B66">
        <w:t>becného nařízení o ochraně osobních údajů s</w:t>
      </w:r>
      <w:r w:rsidR="00417433">
        <w:t> </w:t>
      </w:r>
      <w:r w:rsidR="00140B66">
        <w:t>dodavatel</w:t>
      </w:r>
      <w:r w:rsidR="00636766">
        <w:t>i</w:t>
      </w:r>
      <w:r w:rsidR="00140B66">
        <w:t>, pokud takov</w:t>
      </w:r>
      <w:r w:rsidR="00636766">
        <w:t>é</w:t>
      </w:r>
      <w:r w:rsidR="00140B66">
        <w:t xml:space="preserve"> osob</w:t>
      </w:r>
      <w:r w:rsidR="00636766">
        <w:t>y</w:t>
      </w:r>
      <w:r w:rsidR="00140B66">
        <w:t xml:space="preserve"> m</w:t>
      </w:r>
      <w:r w:rsidR="00636766">
        <w:t>ají</w:t>
      </w:r>
      <w:r w:rsidR="00140B66">
        <w:t xml:space="preserve"> v souvislosti s realizací projektu zpracovávat osobní údaje podpořených osob. Tyto smlouvy musí upravovat podmínky zpracování osobních údajů obdobně jako podmínky stanovené v tomto Pověření </w:t>
      </w:r>
      <w:r w:rsidR="00143A81">
        <w:t>realizátora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  <w:r w:rsidR="00495B2F" w:rsidRPr="0000351B">
        <w:rPr>
          <w:rFonts w:eastAsia="Calibri"/>
        </w:rPr>
        <w:t xml:space="preserve"> </w:t>
      </w:r>
    </w:p>
    <w:p w14:paraId="642A1AC6" w14:textId="77777777" w:rsidR="00F03D79" w:rsidRDefault="00F03D79" w:rsidP="0071071F"/>
    <w:p w14:paraId="4F05E23D" w14:textId="2576DF30" w:rsidR="007E09CC" w:rsidRPr="00F73622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73622">
        <w:rPr>
          <w:b/>
          <w:sz w:val="24"/>
          <w:szCs w:val="24"/>
        </w:rPr>
        <w:t>Část I</w:t>
      </w:r>
      <w:r w:rsidR="00D328F8" w:rsidRPr="00F73622">
        <w:rPr>
          <w:b/>
          <w:sz w:val="24"/>
          <w:szCs w:val="24"/>
        </w:rPr>
        <w:t>II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F73622">
        <w:rPr>
          <w:b/>
          <w:sz w:val="24"/>
          <w:szCs w:val="24"/>
        </w:rPr>
        <w:t>PORUŠENÍ ROZPOČTOVÉ KÁZNĚ A ODVODY ZA PORUŠENÍ ROZPOČTOVÉ KÁZNĚ</w:t>
      </w:r>
    </w:p>
    <w:p w14:paraId="4F05E23F" w14:textId="67525AFC" w:rsidR="007E09CC" w:rsidRPr="00347CB3" w:rsidRDefault="007E09CC" w:rsidP="00242E1D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</w:t>
      </w:r>
      <w:r w:rsidR="000167EE">
        <w:t> 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604E55CC" w:rsidR="0023477D" w:rsidRDefault="0023477D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E716EA">
        <w:t>2</w:t>
      </w:r>
      <w:r w:rsidR="005A7B5B">
        <w:t>,</w:t>
      </w:r>
      <w:r w:rsidR="00D942FB" w:rsidRPr="00D942FB">
        <w:t xml:space="preserve"> </w:t>
      </w:r>
      <w:r w:rsidR="00D942FB">
        <w:t xml:space="preserve">8.1 </w:t>
      </w:r>
      <w:r w:rsidR="00C45C4F">
        <w:t xml:space="preserve">– </w:t>
      </w:r>
      <w:r w:rsidR="00C45C4F" w:rsidRPr="00663155">
        <w:t>pouze</w:t>
      </w:r>
      <w:r w:rsidR="00C45C4F">
        <w:t xml:space="preserve"> </w:t>
      </w:r>
      <w:r w:rsidR="00C45C4F" w:rsidRPr="00663155">
        <w:t>v</w:t>
      </w:r>
      <w:r w:rsidR="00D6732A">
        <w:t> </w:t>
      </w:r>
      <w:r w:rsidR="00C45C4F" w:rsidRPr="00663155">
        <w:t>případě, že pochybení nemá nebo nemohlo mít vliv na výběr ekonomicky nejvýhodnější nabídky nebo na okruh potenciálních dodavatelů</w:t>
      </w:r>
      <w:r w:rsidR="00C45C4F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A17CC91" w14:textId="77777777" w:rsidR="00C579AF" w:rsidRDefault="00C579AF" w:rsidP="00CB17F0">
      <w:pPr>
        <w:pStyle w:val="Odstavecseseznamem"/>
        <w:widowControl w:val="0"/>
        <w:numPr>
          <w:ilvl w:val="0"/>
          <w:numId w:val="4"/>
        </w:numPr>
        <w:spacing w:after="120"/>
        <w:ind w:left="425" w:hanging="283"/>
        <w:contextualSpacing w:val="0"/>
      </w:pPr>
      <w:bookmarkStart w:id="25" w:name="_Hlk110941380"/>
      <w:r>
        <w:t>V případě, že dojde k porušení povinnosti stanovené v části II, bodě 1.5 tohoto Opatření, je odvod za porušení rozpočtové kázně v souladu s ustanovením § 44a odst. 4 písm. a) a v souladu s ustanovením § 14 odst. 5 rozpočtových pravidel stanoven takto:</w:t>
      </w: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1559"/>
      </w:tblGrid>
      <w:tr w:rsidR="00C579AF" w14:paraId="12DCA5BD" w14:textId="77777777" w:rsidTr="007E7CA1">
        <w:tc>
          <w:tcPr>
            <w:tcW w:w="708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C50C" w14:textId="5D796291" w:rsidR="00C579AF" w:rsidRPr="00806688" w:rsidRDefault="00C579AF" w:rsidP="003074B9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806688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Za každou jednotku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 xml:space="preserve"> těchto výstupů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072631" w14:textId="77777777" w:rsidR="00C579AF" w:rsidRDefault="00C579AF" w:rsidP="003074B9">
            <w:pPr>
              <w:pStyle w:val="Default"/>
              <w:tabs>
                <w:tab w:val="right" w:pos="1845"/>
              </w:tabs>
              <w:jc w:val="center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Výše odvodu</w:t>
            </w:r>
          </w:p>
          <w:p w14:paraId="4350EE8E" w14:textId="77777777" w:rsidR="00C579AF" w:rsidRPr="00806688" w:rsidRDefault="00C579AF" w:rsidP="003074B9">
            <w:pPr>
              <w:pStyle w:val="Default"/>
              <w:tabs>
                <w:tab w:val="right" w:pos="1845"/>
              </w:tabs>
              <w:jc w:val="center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(</w:t>
            </w:r>
            <w:r w:rsidRPr="00806688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Kč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)</w:t>
            </w:r>
          </w:p>
        </w:tc>
      </w:tr>
      <w:tr w:rsidR="00AE665D" w14:paraId="7E79D774" w14:textId="77777777" w:rsidTr="007E7CA1">
        <w:tc>
          <w:tcPr>
            <w:tcW w:w="7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3BB9" w14:textId="39F6DC9D" w:rsidR="00AE665D" w:rsidRPr="00806688" w:rsidRDefault="00AE665D" w:rsidP="007E7CA1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 xml:space="preserve">Neúčast na jednání řídicího výboru </w:t>
            </w:r>
            <w:r w:rsidR="008832B3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 xml:space="preserve">každého z 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podpořených MAP</w:t>
            </w:r>
            <w:r w:rsidR="008832B3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B802F3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 xml:space="preserve">v podaktivitě 3.1 </w:t>
            </w:r>
            <w:r w:rsidR="008832B3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bez řádné omluvy</w:t>
            </w:r>
            <w:r w:rsidR="00D07837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CEFD7" w14:textId="33EAE48E" w:rsidR="00AE665D" w:rsidRDefault="00776F2D" w:rsidP="007E7CA1">
            <w:pPr>
              <w:pStyle w:val="Default"/>
              <w:tabs>
                <w:tab w:val="right" w:pos="1845"/>
              </w:tabs>
              <w:ind w:right="424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10</w:t>
            </w:r>
            <w:r w:rsidR="00AE665D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 xml:space="preserve"> 000</w:t>
            </w:r>
          </w:p>
        </w:tc>
      </w:tr>
      <w:tr w:rsidR="00AE665D" w14:paraId="433B16C8" w14:textId="77777777" w:rsidTr="007E7CA1">
        <w:tc>
          <w:tcPr>
            <w:tcW w:w="7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7A59" w14:textId="4E7A5471" w:rsidR="00AE665D" w:rsidRDefault="00AE665D" w:rsidP="007E7CA1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 xml:space="preserve">Neúčast na jednání PS pro rovné příležitosti </w:t>
            </w:r>
            <w:r w:rsidR="008832B3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 xml:space="preserve">každého z 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 xml:space="preserve">podpořených MAP </w:t>
            </w:r>
            <w:r w:rsidR="008832B3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v podaktivitě 3.1 bez řádné omluvy</w:t>
            </w:r>
            <w:r w:rsidR="00D07837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39C2C" w14:textId="776C797D" w:rsidR="00AE665D" w:rsidRDefault="00776F2D" w:rsidP="007E7CA1">
            <w:pPr>
              <w:pStyle w:val="Default"/>
              <w:tabs>
                <w:tab w:val="right" w:pos="1845"/>
              </w:tabs>
              <w:ind w:right="424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5</w:t>
            </w:r>
            <w:r w:rsidR="00AE665D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 xml:space="preserve"> 000</w:t>
            </w:r>
          </w:p>
        </w:tc>
      </w:tr>
      <w:tr w:rsidR="00776F2D" w14:paraId="32D6A80D" w14:textId="77777777" w:rsidTr="007E7CA1">
        <w:tc>
          <w:tcPr>
            <w:tcW w:w="7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CAF4" w14:textId="145B6075" w:rsidR="00776F2D" w:rsidRDefault="00776F2D" w:rsidP="007E7CA1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lastRenderedPageBreak/>
              <w:t xml:space="preserve">Neposkytnutí </w:t>
            </w:r>
            <w:r w:rsidR="00B802F3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odborné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podpory </w:t>
            </w:r>
            <w:r w:rsidR="00B802F3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každé z min. 6 organizací zapojených do implementace rozvojových opatření v území v podaktivitě 3.2 za dobu realizace projektu.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AD83E" w14:textId="75384A04" w:rsidR="00776F2D" w:rsidRDefault="00681378" w:rsidP="007E7CA1">
            <w:pPr>
              <w:pStyle w:val="Default"/>
              <w:tabs>
                <w:tab w:val="right" w:pos="1845"/>
              </w:tabs>
              <w:ind w:right="424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20 000</w:t>
            </w:r>
          </w:p>
        </w:tc>
      </w:tr>
    </w:tbl>
    <w:bookmarkEnd w:id="25"/>
    <w:p w14:paraId="4F05E240" w14:textId="027DDACF" w:rsidR="007E09CC" w:rsidRPr="007E7CA1" w:rsidRDefault="007E09CC" w:rsidP="00C579AF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7E7CA1">
        <w:t>V případě, že dojde k porušení povinností stanovených v části II, bod</w:t>
      </w:r>
      <w:r w:rsidR="000C2E33" w:rsidRPr="007E7CA1">
        <w:t>ě</w:t>
      </w:r>
      <w:r w:rsidRPr="007E7CA1">
        <w:t xml:space="preserve"> </w:t>
      </w:r>
      <w:r w:rsidR="00E8300C" w:rsidRPr="007E7CA1">
        <w:t>3</w:t>
      </w:r>
      <w:r w:rsidR="00AF3F6F" w:rsidRPr="007E7CA1">
        <w:t>.</w:t>
      </w:r>
      <w:r w:rsidR="0022460C" w:rsidRPr="007E7CA1">
        <w:t xml:space="preserve">1 </w:t>
      </w:r>
      <w:r w:rsidRPr="007E7CA1">
        <w:t>t</w:t>
      </w:r>
      <w:r w:rsidR="00B0351F" w:rsidRPr="007E7CA1">
        <w:t>ěchto Podmínek</w:t>
      </w:r>
      <w:r w:rsidRPr="007E7CA1">
        <w:t xml:space="preserve">, </w:t>
      </w:r>
      <w:r w:rsidR="00064602" w:rsidRPr="007E7CA1">
        <w:t xml:space="preserve">je </w:t>
      </w:r>
      <w:r w:rsidRPr="007E7CA1">
        <w:t>odvod za porušení rozpočtové kázně v souladu s</w:t>
      </w:r>
      <w:r w:rsidR="00BD383E" w:rsidRPr="007E7CA1">
        <w:t xml:space="preserve"> ustanovením </w:t>
      </w:r>
      <w:r w:rsidRPr="007E7CA1">
        <w:t>§ 44a odst. 4 písm. a) a</w:t>
      </w:r>
      <w:r w:rsidR="00290F53" w:rsidRPr="007E7CA1">
        <w:t> </w:t>
      </w:r>
      <w:r w:rsidRPr="007E7CA1">
        <w:t>v souladu s</w:t>
      </w:r>
      <w:r w:rsidR="00E76457" w:rsidRPr="007E7CA1">
        <w:t> </w:t>
      </w:r>
      <w:r w:rsidRPr="007E7CA1">
        <w:t xml:space="preserve">§ 14 odst. </w:t>
      </w:r>
      <w:r w:rsidR="009B5CA4" w:rsidRPr="007E7CA1">
        <w:t>5</w:t>
      </w:r>
      <w:r w:rsidRPr="007E7CA1">
        <w:t xml:space="preserve"> rozpočtových pravidel stanoven ve výši</w:t>
      </w:r>
      <w:r w:rsidRPr="00CD17BB">
        <w:t xml:space="preserve"> </w:t>
      </w:r>
      <w:r w:rsidRPr="007E7CA1">
        <w:t>0,0</w:t>
      </w:r>
      <w:r w:rsidR="004A498C" w:rsidRPr="007E7CA1">
        <w:t>5</w:t>
      </w:r>
      <w:r w:rsidRPr="007E7CA1">
        <w:t xml:space="preserve"> % </w:t>
      </w:r>
      <w:r w:rsidRPr="007E7CA1">
        <w:rPr>
          <w:spacing w:val="-4"/>
        </w:rPr>
        <w:t xml:space="preserve">z částky </w:t>
      </w:r>
      <w:r w:rsidR="009D45A0" w:rsidRPr="007E7CA1">
        <w:rPr>
          <w:spacing w:val="-4"/>
        </w:rPr>
        <w:t xml:space="preserve">dle části I, bodu </w:t>
      </w:r>
      <w:r w:rsidR="00475729" w:rsidRPr="007E7CA1">
        <w:rPr>
          <w:spacing w:val="-4"/>
        </w:rPr>
        <w:t xml:space="preserve">5.1 </w:t>
      </w:r>
      <w:r w:rsidR="009D45A0" w:rsidRPr="007E7CA1">
        <w:rPr>
          <w:spacing w:val="-4"/>
        </w:rPr>
        <w:t>těchto Podmínek</w:t>
      </w:r>
      <w:r w:rsidR="00160016" w:rsidRPr="00CD17BB">
        <w:rPr>
          <w:spacing w:val="-4"/>
        </w:rPr>
        <w:t xml:space="preserve"> </w:t>
      </w:r>
      <w:r w:rsidR="00C35C5A" w:rsidRPr="007E7CA1">
        <w:rPr>
          <w:spacing w:val="-4"/>
        </w:rPr>
        <w:t>za</w:t>
      </w:r>
      <w:r w:rsidR="00004436" w:rsidRPr="007E7CA1">
        <w:rPr>
          <w:spacing w:val="-4"/>
        </w:rPr>
        <w:t> </w:t>
      </w:r>
      <w:r w:rsidR="00C35C5A" w:rsidRPr="007E7CA1">
        <w:rPr>
          <w:spacing w:val="-4"/>
        </w:rPr>
        <w:t>každý nesplněný finanční milník</w:t>
      </w:r>
      <w:r w:rsidRPr="007E7CA1">
        <w:rPr>
          <w:spacing w:val="-4"/>
        </w:rPr>
        <w:t>.</w:t>
      </w:r>
      <w:r w:rsidR="00C46115" w:rsidRPr="007E7CA1">
        <w:rPr>
          <w:spacing w:val="-4"/>
        </w:rPr>
        <w:t xml:space="preserve"> Za porušení povinností stanovených v části II, bod</w:t>
      </w:r>
      <w:r w:rsidR="000C2E33" w:rsidRPr="007E7CA1">
        <w:rPr>
          <w:spacing w:val="-4"/>
        </w:rPr>
        <w:t>ě</w:t>
      </w:r>
      <w:r w:rsidR="00C46115" w:rsidRPr="007E7CA1">
        <w:rPr>
          <w:spacing w:val="-4"/>
        </w:rPr>
        <w:t xml:space="preserve"> </w:t>
      </w:r>
      <w:r w:rsidR="004019E0" w:rsidRPr="007E7CA1">
        <w:rPr>
          <w:spacing w:val="-4"/>
        </w:rPr>
        <w:t>3</w:t>
      </w:r>
      <w:r w:rsidR="00C46115" w:rsidRPr="007E7CA1">
        <w:rPr>
          <w:spacing w:val="-4"/>
        </w:rPr>
        <w:t>.</w:t>
      </w:r>
      <w:r w:rsidR="002F4464" w:rsidRPr="007E7CA1">
        <w:rPr>
          <w:spacing w:val="-4"/>
        </w:rPr>
        <w:t xml:space="preserve">1 </w:t>
      </w:r>
      <w:r w:rsidR="00C46115" w:rsidRPr="007E7CA1">
        <w:rPr>
          <w:spacing w:val="-4"/>
        </w:rPr>
        <w:t>se nepovažují případy, při nichž</w:t>
      </w:r>
      <w:r w:rsidR="001A5859" w:rsidRPr="007E7CA1">
        <w:rPr>
          <w:spacing w:val="-4"/>
        </w:rPr>
        <w:t xml:space="preserve"> </w:t>
      </w:r>
      <w:r w:rsidR="00C46115" w:rsidRPr="007E7CA1">
        <w:rPr>
          <w:spacing w:val="-4"/>
        </w:rPr>
        <w:t>došlo k </w:t>
      </w:r>
      <w:r w:rsidR="001A5859" w:rsidRPr="007E7CA1">
        <w:rPr>
          <w:spacing w:val="-4"/>
        </w:rPr>
        <w:t>nesplnění</w:t>
      </w:r>
      <w:r w:rsidR="00C46115" w:rsidRPr="007E7CA1">
        <w:rPr>
          <w:spacing w:val="-4"/>
        </w:rPr>
        <w:t xml:space="preserve"> povinností stanovených v části II, bod</w:t>
      </w:r>
      <w:r w:rsidR="000C2E33" w:rsidRPr="007E7CA1">
        <w:rPr>
          <w:spacing w:val="-4"/>
        </w:rPr>
        <w:t>ě</w:t>
      </w:r>
      <w:r w:rsidR="00C46115" w:rsidRPr="007E7CA1">
        <w:rPr>
          <w:spacing w:val="-4"/>
        </w:rPr>
        <w:t xml:space="preserve"> </w:t>
      </w:r>
      <w:r w:rsidR="004019E0" w:rsidRPr="007E7CA1">
        <w:rPr>
          <w:spacing w:val="-4"/>
        </w:rPr>
        <w:t>3</w:t>
      </w:r>
      <w:r w:rsidR="00C46115" w:rsidRPr="007E7CA1">
        <w:rPr>
          <w:spacing w:val="-4"/>
        </w:rPr>
        <w:t>.</w:t>
      </w:r>
      <w:r w:rsidR="002F4464" w:rsidRPr="007E7CA1">
        <w:rPr>
          <w:spacing w:val="-4"/>
        </w:rPr>
        <w:t xml:space="preserve">1 </w:t>
      </w:r>
      <w:r w:rsidR="00C46115" w:rsidRPr="007E7CA1">
        <w:rPr>
          <w:spacing w:val="-4"/>
        </w:rPr>
        <w:t>z důvodu porušení, za které již byl stanoven odvod.</w:t>
      </w:r>
    </w:p>
    <w:p w14:paraId="4F05E243" w14:textId="47A395AD" w:rsidR="007E09CC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.3</w:t>
      </w:r>
      <w:r w:rsidR="000C2E33">
        <w:t>–</w:t>
      </w:r>
      <w:r w:rsidR="00407C81">
        <w:t>5</w:t>
      </w:r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110EBDAC" w:rsidR="009366E0" w:rsidRDefault="009366E0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2A7068A5" w14:textId="4F26F280" w:rsidR="00ED272B" w:rsidRDefault="00937527" w:rsidP="00C42E30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E81B21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0C1C62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0C1C62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0C1C62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39607BC6" w:rsidR="00CE4D41" w:rsidRPr="00954EB4" w:rsidDel="008D748B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0167EE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45792B41" w:rsidR="00AA26CB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0167EE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0C1C62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0C1C62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6100E46F" w:rsidR="00AB6105" w:rsidRPr="000C2E33" w:rsidRDefault="00E5509A" w:rsidP="000C1C62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0167EE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0167EE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6" w:name="_Hlk94014998"/>
    </w:p>
    <w:bookmarkEnd w:id="26"/>
    <w:p w14:paraId="3E73423F" w14:textId="064F848B" w:rsidR="00132281" w:rsidRDefault="003228C6" w:rsidP="00322C4A">
      <w:pPr>
        <w:pStyle w:val="Odstavecseseznamem"/>
        <w:widowControl w:val="0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 w:rsidR="00545C99">
        <w:t>8</w:t>
      </w:r>
      <w:r>
        <w:t>.1</w:t>
      </w:r>
      <w:r>
        <w:fldChar w:fldCharType="end"/>
      </w:r>
      <w:r>
        <w:t xml:space="preserve"> </w:t>
      </w:r>
      <w:r w:rsidRPr="00347CB3">
        <w:t>t</w:t>
      </w:r>
      <w:r w:rsidR="00D53EB1">
        <w:t>ěchto Podmínek</w:t>
      </w:r>
      <w:r w:rsidR="00AD464E" w:rsidRPr="00E81B21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AD464E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545C99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 xml:space="preserve">rozpočtových pravidel </w:t>
      </w:r>
      <w:r w:rsidR="00132281" w:rsidRPr="00347CB3">
        <w:lastRenderedPageBreak/>
        <w:t>stanoven</w:t>
      </w:r>
      <w:r w:rsidR="00132281">
        <w:t xml:space="preserve"> podle nejzávažnějšího</w:t>
      </w:r>
      <w:r w:rsidR="00674EC5">
        <w:rPr>
          <w:rStyle w:val="Znakapoznpodarou"/>
        </w:rPr>
        <w:footnoteReference w:id="18"/>
      </w:r>
      <w:r w:rsidR="00132281">
        <w:t xml:space="preserve"> identifikovaného pochybení v</w:t>
      </w:r>
      <w:r w:rsidR="00B66291">
        <w:t> </w:t>
      </w:r>
      <w:r w:rsidR="00132281">
        <w:t>zakázce</w:t>
      </w:r>
      <w:r w:rsidR="00B66291">
        <w:t xml:space="preserve"> způsobem uvedeným v Pravidlech pro zadávání a kontrolu veřejných zakázek</w:t>
      </w:r>
      <w:r w:rsidR="001D3DD0">
        <w:rPr>
          <w:rStyle w:val="Znakapoznpodarou"/>
          <w:rFonts w:asciiTheme="minorHAnsi" w:hAnsiTheme="minorHAnsi" w:cstheme="minorHAnsi"/>
        </w:rPr>
        <w:footnoteReference w:id="19"/>
      </w:r>
      <w:r w:rsidR="00B66291">
        <w:t xml:space="preserve"> a v souladu s</w:t>
      </w:r>
      <w:r w:rsidR="00312EB5">
        <w:t xml:space="preserve"> PpŽP.</w:t>
      </w:r>
    </w:p>
    <w:p w14:paraId="4F05E28E" w14:textId="65586184" w:rsidR="00495B2F" w:rsidRPr="00CE61FF" w:rsidRDefault="00495B2F" w:rsidP="00A50F12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</w:t>
      </w:r>
      <w:r w:rsidR="005A4E89">
        <w:fldChar w:fldCharType="end"/>
      </w:r>
      <w:r w:rsidR="00C73AC2">
        <w:t>1</w:t>
      </w:r>
      <w:r w:rsidRPr="00422BE6">
        <w:t xml:space="preserve"> 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7" w:name="_Toc405814473"/>
      <w:r w:rsidR="0008595B" w:rsidRPr="001B102B">
        <w:rPr>
          <w:vertAlign w:val="superscript"/>
        </w:rPr>
        <w:footnoteReference w:id="20"/>
      </w:r>
      <w:bookmarkEnd w:id="27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28"/>
        <w:gridCol w:w="1697"/>
      </w:tblGrid>
      <w:tr w:rsidR="00495B2F" w:rsidRPr="00347CB3" w14:paraId="4F05E292" w14:textId="77777777" w:rsidTr="00E81B21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413798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413798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7A4861B1" w:rsidR="00495B2F" w:rsidRPr="00347CB3" w:rsidRDefault="00495B2F" w:rsidP="00413798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0167EE">
              <w:t> </w:t>
            </w:r>
            <w:r w:rsidR="009E320D">
              <w:t>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E81B21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413798">
            <w:pPr>
              <w:pStyle w:val="Tabulkatext"/>
              <w:widowControl w:val="0"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413798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413798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E81B21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413798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3996670F" w:rsidR="00495B2F" w:rsidRPr="00B27CA9" w:rsidRDefault="00495B2F" w:rsidP="00413798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DE4037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413798">
            <w:pPr>
              <w:pStyle w:val="Tabulkatext"/>
              <w:widowControl w:val="0"/>
              <w:spacing w:before="20" w:after="20"/>
              <w:ind w:right="-72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413798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21"/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413798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E81B21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413798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413798">
            <w:pPr>
              <w:pStyle w:val="Tabulkatext"/>
              <w:widowControl w:val="0"/>
              <w:spacing w:before="20" w:after="20"/>
              <w:ind w:right="-72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413798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28" w:name="_Toc405814474"/>
      <w:bookmarkEnd w:id="2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2976"/>
        <w:gridCol w:w="1697"/>
      </w:tblGrid>
      <w:tr w:rsidR="00153178" w:rsidRPr="00347CB3" w14:paraId="4F05E2AA" w14:textId="77777777" w:rsidTr="00E81B21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4B6B0901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45D8CEAB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>dle</w:t>
            </w:r>
            <w:r w:rsidR="000167EE">
              <w:t> 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E81B21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E81B21">
            <w:pPr>
              <w:pStyle w:val="Tabulkatext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E81B21">
            <w:pPr>
              <w:pStyle w:val="Tabulkatext"/>
              <w:spacing w:before="20" w:after="20"/>
            </w:pPr>
            <w:r w:rsidRPr="00347CB3">
              <w:t>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E81B21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81B21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E81B21">
            <w:pPr>
              <w:pStyle w:val="Tabulkatext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F05E2C3" w14:textId="2B1AD190" w:rsidR="00495B2F" w:rsidRPr="004F06EC" w:rsidRDefault="00495B2F" w:rsidP="00396920">
      <w:pPr>
        <w:spacing w:before="360"/>
        <w:jc w:val="center"/>
        <w:rPr>
          <w:b/>
          <w:sz w:val="24"/>
          <w:szCs w:val="24"/>
        </w:rPr>
      </w:pPr>
      <w:r w:rsidRPr="004F06EC">
        <w:rPr>
          <w:b/>
          <w:sz w:val="24"/>
          <w:szCs w:val="24"/>
        </w:rPr>
        <w:t xml:space="preserve">Část </w:t>
      </w:r>
      <w:r w:rsidR="008D6439" w:rsidRPr="004F06EC">
        <w:rPr>
          <w:b/>
          <w:sz w:val="24"/>
          <w:szCs w:val="24"/>
        </w:rPr>
        <w:t>I</w:t>
      </w:r>
      <w:r w:rsidRPr="004F06EC">
        <w:rPr>
          <w:b/>
          <w:sz w:val="24"/>
          <w:szCs w:val="24"/>
        </w:rPr>
        <w:t>V</w:t>
      </w:r>
    </w:p>
    <w:p w14:paraId="4F05E2C5" w14:textId="62079EFA" w:rsidR="00495B2F" w:rsidRDefault="00495B2F" w:rsidP="004F06EC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3ADEEB48" w14:textId="159FA901" w:rsidR="00175DA8" w:rsidRDefault="00175DA8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 xml:space="preserve">Podmínky jsou pro realizátora projektu závazné dnem zařazení výdajů do rozpočtu </w:t>
      </w:r>
      <w:r w:rsidR="00912BAF">
        <w:rPr>
          <w:snapToGrid w:val="0"/>
        </w:rPr>
        <w:t xml:space="preserve">kapitoly </w:t>
      </w:r>
      <w:r w:rsidR="005D2301">
        <w:rPr>
          <w:snapToGrid w:val="0"/>
        </w:rPr>
        <w:t>uvedené v úvodu</w:t>
      </w:r>
      <w:r w:rsidR="00912BAF">
        <w:rPr>
          <w:snapToGrid w:val="0"/>
        </w:rPr>
        <w:t xml:space="preserve"> těchto Podmínek.</w:t>
      </w:r>
    </w:p>
    <w:p w14:paraId="476E9B0F" w14:textId="493F5909" w:rsidR="00AD1DE0" w:rsidRPr="00DA3D85" w:rsidRDefault="00912BA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lastRenderedPageBreak/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r w:rsidR="00AD1DE0" w:rsidRPr="00AD1DE0">
        <w:rPr>
          <w:snapToGrid w:val="0"/>
        </w:rPr>
        <w:t>PpŽP,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22"/>
      </w:r>
    </w:p>
    <w:p w14:paraId="4F05E2CA" w14:textId="22D8D0CD" w:rsidR="0043313A" w:rsidRPr="007F731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4FF8C6A7" w:rsidR="00A2555E" w:rsidRPr="007F7310" w:rsidRDefault="00A2555E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5248B1">
        <w:t>2</w:t>
      </w:r>
      <w:r w:rsidR="005248B1"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účinná od </w:t>
      </w:r>
      <w:r w:rsidR="005248B1">
        <w:t>6. 2. 2023</w:t>
      </w:r>
    </w:p>
    <w:p w14:paraId="4F05E2CC" w14:textId="72C17DE0" w:rsidR="00DE697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F71146">
        <w:rPr>
          <w:rFonts w:eastAsia="Times New Roman" w:cs="Arial"/>
          <w:iCs/>
          <w:snapToGrid w:val="0"/>
          <w:lang w:eastAsia="cs-CZ"/>
        </w:rPr>
        <w:t>Akční plánování v území – IDZ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9F0661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9F0661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27DAB79B" w:rsidR="00297F71" w:rsidRDefault="006F5F1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CB17F0">
        <w:rPr>
          <w:rFonts w:eastAsia="Times New Roman" w:cs="Arial"/>
          <w:iCs/>
          <w:snapToGrid w:val="0"/>
          <w:lang w:eastAsia="cs-CZ"/>
        </w:rPr>
        <w:t xml:space="preserve">Příloha č. 4 – Metodický dopis </w:t>
      </w:r>
      <w:r w:rsidR="009434C8" w:rsidRPr="00CB17F0">
        <w:rPr>
          <w:rFonts w:eastAsia="Times New Roman" w:cs="Arial"/>
          <w:iCs/>
          <w:snapToGrid w:val="0"/>
          <w:lang w:eastAsia="cs-CZ"/>
        </w:rPr>
        <w:t xml:space="preserve">č. </w:t>
      </w:r>
      <w:r w:rsidR="00EF15BE">
        <w:rPr>
          <w:rFonts w:eastAsia="Times New Roman" w:cs="Arial"/>
          <w:iCs/>
          <w:snapToGrid w:val="0"/>
          <w:lang w:eastAsia="cs-CZ"/>
        </w:rPr>
        <w:t>1</w:t>
      </w:r>
      <w:r w:rsidR="00EF15BE" w:rsidRPr="00CB17F0">
        <w:rPr>
          <w:rFonts w:eastAsia="Times New Roman" w:cs="Arial"/>
          <w:iCs/>
          <w:snapToGrid w:val="0"/>
          <w:lang w:eastAsia="cs-CZ"/>
        </w:rPr>
        <w:t xml:space="preserve"> </w:t>
      </w:r>
      <w:r w:rsidR="00E8040D" w:rsidRPr="00CB17F0">
        <w:rPr>
          <w:rFonts w:eastAsia="Times New Roman" w:cs="Arial"/>
          <w:iCs/>
          <w:snapToGrid w:val="0"/>
          <w:lang w:eastAsia="cs-CZ"/>
        </w:rPr>
        <w:t xml:space="preserve">k Pravidlům </w:t>
      </w:r>
      <w:r w:rsidR="00EF15BE">
        <w:rPr>
          <w:rFonts w:eastAsia="Times New Roman" w:cs="Arial"/>
          <w:iCs/>
          <w:snapToGrid w:val="0"/>
          <w:lang w:eastAsia="cs-CZ"/>
        </w:rPr>
        <w:t>pro žadatele a příjemce – obecná část</w:t>
      </w:r>
      <w:r w:rsidR="009434C8" w:rsidRPr="00CB17F0">
        <w:rPr>
          <w:rFonts w:eastAsia="Times New Roman" w:cs="Arial"/>
          <w:iCs/>
          <w:snapToGrid w:val="0"/>
          <w:lang w:eastAsia="cs-CZ"/>
        </w:rPr>
        <w:t>,</w:t>
      </w:r>
      <w:r w:rsidR="00E8040D" w:rsidRPr="00CB17F0">
        <w:rPr>
          <w:rFonts w:eastAsia="Times New Roman" w:cs="Arial"/>
          <w:iCs/>
          <w:snapToGrid w:val="0"/>
          <w:lang w:eastAsia="cs-CZ"/>
        </w:rPr>
        <w:t xml:space="preserve"> verze </w:t>
      </w:r>
      <w:r w:rsidR="00EF15BE">
        <w:rPr>
          <w:rFonts w:eastAsia="Times New Roman" w:cs="Arial"/>
          <w:iCs/>
          <w:snapToGrid w:val="0"/>
          <w:lang w:eastAsia="cs-CZ"/>
        </w:rPr>
        <w:t>2</w:t>
      </w:r>
      <w:r w:rsidR="00EF15BE" w:rsidRPr="00CB17F0">
        <w:rPr>
          <w:rFonts w:eastAsia="Times New Roman" w:cs="Arial"/>
          <w:iCs/>
          <w:snapToGrid w:val="0"/>
          <w:lang w:eastAsia="cs-CZ"/>
        </w:rPr>
        <w:t xml:space="preserve">, </w:t>
      </w:r>
      <w:r w:rsidRPr="00CB17F0">
        <w:rPr>
          <w:rFonts w:eastAsia="Times New Roman" w:cs="Arial"/>
          <w:iCs/>
          <w:snapToGrid w:val="0"/>
          <w:lang w:eastAsia="cs-CZ"/>
        </w:rPr>
        <w:t xml:space="preserve">účinný od </w:t>
      </w:r>
      <w:r w:rsidR="00EF15BE">
        <w:rPr>
          <w:rFonts w:eastAsia="Times New Roman" w:cs="Arial"/>
          <w:iCs/>
          <w:snapToGrid w:val="0"/>
          <w:lang w:eastAsia="cs-CZ"/>
        </w:rPr>
        <w:t>1. 8. 2023</w:t>
      </w:r>
    </w:p>
    <w:p w14:paraId="7497F040" w14:textId="05F4DC7B" w:rsidR="00EF15BE" w:rsidRDefault="00EF15BE" w:rsidP="003C08BB">
      <w:pPr>
        <w:ind w:left="426"/>
        <w:rPr>
          <w:b/>
        </w:rPr>
      </w:pPr>
      <w:r>
        <w:rPr>
          <w:rFonts w:eastAsia="Times New Roman" w:cs="Arial"/>
          <w:iCs/>
          <w:snapToGrid w:val="0"/>
          <w:lang w:eastAsia="cs-CZ"/>
        </w:rPr>
        <w:t>Příloha č. 5 – Metodický dopis č. 2 k Pravidlům pro žadatele a příjemce – obecná část, verze 2, účinný od 1. 1. 2024</w:t>
      </w:r>
    </w:p>
    <w:p w14:paraId="371E62AB" w14:textId="77777777" w:rsidR="00DC55DE" w:rsidRDefault="00DC55DE" w:rsidP="000C2610">
      <w:pPr>
        <w:rPr>
          <w:b/>
        </w:rPr>
      </w:pPr>
    </w:p>
    <w:p w14:paraId="4F05E2D3" w14:textId="19E3E250" w:rsidR="00690102" w:rsidRPr="00301D37" w:rsidRDefault="00A13376" w:rsidP="00301D37">
      <w:pPr>
        <w:jc w:val="left"/>
        <w:rPr>
          <w:rFonts w:cs="Arial"/>
        </w:rPr>
      </w:pPr>
      <w:r w:rsidRPr="00301D37">
        <w:rPr>
          <w:rFonts w:cs="Arial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1810BA9F" w14:textId="77777777" w:rsidR="007E7CA1" w:rsidRDefault="007E7CA1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767E626" w14:textId="77777777" w:rsidR="005E282E" w:rsidRDefault="00D22B87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3E741C21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23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1190" w14:textId="77777777" w:rsidR="00DD613C" w:rsidRDefault="00DD613C" w:rsidP="003365BA">
      <w:pPr>
        <w:spacing w:after="0"/>
      </w:pPr>
      <w:r>
        <w:separator/>
      </w:r>
    </w:p>
  </w:endnote>
  <w:endnote w:type="continuationSeparator" w:id="0">
    <w:p w14:paraId="08EF4FEC" w14:textId="77777777" w:rsidR="00DD613C" w:rsidRDefault="00DD613C" w:rsidP="003365BA">
      <w:pPr>
        <w:spacing w:after="0"/>
      </w:pPr>
      <w:r>
        <w:continuationSeparator/>
      </w:r>
    </w:p>
  </w:endnote>
  <w:endnote w:type="continuationNotice" w:id="1">
    <w:p w14:paraId="3DD9595A" w14:textId="77777777" w:rsidR="00DD613C" w:rsidRDefault="00DD61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575C" w14:textId="77777777" w:rsidR="00DD613C" w:rsidRDefault="00DD613C" w:rsidP="003365BA">
      <w:pPr>
        <w:spacing w:after="0"/>
      </w:pPr>
      <w:r>
        <w:separator/>
      </w:r>
    </w:p>
  </w:footnote>
  <w:footnote w:type="continuationSeparator" w:id="0">
    <w:p w14:paraId="7935DE93" w14:textId="77777777" w:rsidR="00DD613C" w:rsidRDefault="00DD613C" w:rsidP="003365BA">
      <w:pPr>
        <w:spacing w:after="0"/>
      </w:pPr>
      <w:r>
        <w:continuationSeparator/>
      </w:r>
    </w:p>
  </w:footnote>
  <w:footnote w:type="continuationNotice" w:id="1">
    <w:p w14:paraId="3CA5BEA5" w14:textId="77777777" w:rsidR="00DD613C" w:rsidRDefault="00DD613C">
      <w:pPr>
        <w:spacing w:after="0"/>
      </w:pPr>
    </w:p>
  </w:footnote>
  <w:footnote w:id="2">
    <w:p w14:paraId="4F05E2E9" w14:textId="0DA14AF1" w:rsidR="00B348B1" w:rsidRDefault="00B348B1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E81B21">
        <w:t xml:space="preserve"> Informační systém konečného příjemce (IS</w:t>
      </w:r>
      <w:r w:rsidR="00CB070D">
        <w:t xml:space="preserve"> </w:t>
      </w:r>
      <w:r w:rsidR="00E81B21">
        <w:t>KP21+) je modulem MS2021+.</w:t>
      </w:r>
    </w:p>
  </w:footnote>
  <w:footnote w:id="3">
    <w:p w14:paraId="2EB250D2" w14:textId="4370CD7D" w:rsidR="00F80146" w:rsidRPr="00C95DCF" w:rsidRDefault="00F80146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4">
    <w:p w14:paraId="21E4A495" w14:textId="56803AA4" w:rsidR="00DC0B9F" w:rsidRPr="00EB62C0" w:rsidRDefault="00DC0B9F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lang w:eastAsia="en-US"/>
        </w:rPr>
      </w:pPr>
      <w:r w:rsidRPr="00EB62C0">
        <w:rPr>
          <w:rFonts w:ascii="Calibri" w:eastAsiaTheme="minorHAnsi" w:hAnsi="Calibri" w:cstheme="minorBidi"/>
          <w:color w:val="080808"/>
          <w:vertAlign w:val="superscript"/>
          <w:lang w:eastAsia="en-US"/>
        </w:rPr>
        <w:footnoteRef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ab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Specifikace pro veřejné rozpočty: účelový znak OP JAK P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1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– neinvestice 330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91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, investice </w:t>
      </w:r>
      <w:r w:rsidR="00DD1661"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33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506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, OP JAK P2</w:t>
      </w:r>
      <w:r w:rsidR="001210A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– neinvestice 330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92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, investice </w:t>
      </w:r>
      <w:r w:rsidR="00DD1661"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33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507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1230D731" w14:textId="5F087A19" w:rsidR="00E02B40" w:rsidRPr="00AF0BF1" w:rsidRDefault="00E02B40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6762B3">
        <w:rPr>
          <w:highlight w:val="lightGray"/>
        </w:rPr>
        <w:t>Do další</w:t>
      </w:r>
      <w:r w:rsidR="005C7C0D" w:rsidRPr="006762B3">
        <w:rPr>
          <w:highlight w:val="lightGray"/>
        </w:rPr>
        <w:t>ho</w:t>
      </w:r>
      <w:r w:rsidRPr="006762B3">
        <w:rPr>
          <w:highlight w:val="lightGray"/>
        </w:rPr>
        <w:t xml:space="preserve"> sloupc</w:t>
      </w:r>
      <w:r w:rsidR="005C7C0D" w:rsidRPr="006762B3">
        <w:rPr>
          <w:highlight w:val="lightGray"/>
        </w:rPr>
        <w:t>e</w:t>
      </w:r>
      <w:r w:rsidRPr="006762B3">
        <w:rPr>
          <w:highlight w:val="lightGray"/>
        </w:rPr>
        <w:t xml:space="preserve"> uveďte částku dle MS2021+.</w:t>
      </w:r>
    </w:p>
  </w:footnote>
  <w:footnote w:id="6">
    <w:p w14:paraId="11D10AB0" w14:textId="6340F722" w:rsidR="00ED07F8" w:rsidRDefault="00ED07F8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bookmarkStart w:id="2" w:name="_Hlk113546317"/>
      <w:r w:rsidR="00E81B21">
        <w:rPr>
          <w:highlight w:val="lightGray"/>
        </w:rPr>
        <w:tab/>
      </w:r>
      <w:r w:rsidRPr="006762B3">
        <w:rPr>
          <w:highlight w:val="lightGray"/>
        </w:rPr>
        <w:t xml:space="preserve">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MS2021+.</w:t>
      </w:r>
      <w:bookmarkEnd w:id="2"/>
    </w:p>
  </w:footnote>
  <w:footnote w:id="7">
    <w:p w14:paraId="1C8C9728" w14:textId="4BFAFF63" w:rsidR="001057B5" w:rsidRPr="00CA7761" w:rsidRDefault="001057B5" w:rsidP="00530D83">
      <w:pPr>
        <w:pStyle w:val="Textpoznpodarou"/>
        <w:tabs>
          <w:tab w:val="left" w:pos="142"/>
        </w:tabs>
        <w:spacing w:after="0"/>
        <w:ind w:left="0" w:firstLine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</w:t>
      </w:r>
      <w:r w:rsidR="00530D83">
        <w:rPr>
          <w:highlight w:val="lightGray"/>
        </w:rPr>
        <w:tab/>
      </w:r>
      <w:r w:rsidRPr="00CA7761">
        <w:rPr>
          <w:highlight w:val="lightGray"/>
        </w:rPr>
        <w:t>Dle potřeby přidejte řádky.</w:t>
      </w:r>
    </w:p>
  </w:footnote>
  <w:footnote w:id="8">
    <w:p w14:paraId="06E1D5E8" w14:textId="07C93706" w:rsidR="00AE2664" w:rsidRDefault="00AE2664" w:rsidP="00530D83">
      <w:pPr>
        <w:pStyle w:val="Textpoznpodarou"/>
        <w:tabs>
          <w:tab w:val="left" w:pos="142"/>
        </w:tabs>
        <w:spacing w:after="0"/>
        <w:ind w:left="0" w:firstLine="0"/>
      </w:pPr>
      <w:r w:rsidRPr="0054600C">
        <w:rPr>
          <w:rStyle w:val="Znakapoznpodarou"/>
          <w:highlight w:val="lightGray"/>
        </w:rPr>
        <w:footnoteRef/>
      </w:r>
      <w:r w:rsidRPr="0054600C">
        <w:rPr>
          <w:highlight w:val="lightGray"/>
        </w:rPr>
        <w:t xml:space="preserve"> </w:t>
      </w:r>
      <w:r w:rsidR="00530D83">
        <w:rPr>
          <w:highlight w:val="lightGray"/>
        </w:rPr>
        <w:tab/>
      </w:r>
      <w:r w:rsidRPr="0054600C">
        <w:rPr>
          <w:highlight w:val="lightGray"/>
        </w:rPr>
        <w:t>Upravte podle délky sledovaného období.</w:t>
      </w:r>
    </w:p>
  </w:footnote>
  <w:footnote w:id="9">
    <w:p w14:paraId="3B01D3E4" w14:textId="2CEE28A6" w:rsidR="00EB50CA" w:rsidRDefault="00EB50CA" w:rsidP="00530D83">
      <w:pPr>
        <w:pStyle w:val="Textpoznpodarou"/>
        <w:tabs>
          <w:tab w:val="left" w:pos="142"/>
        </w:tabs>
        <w:spacing w:after="0"/>
        <w:ind w:left="0" w:firstLine="0"/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</w:t>
      </w:r>
      <w:r w:rsidR="00530D83">
        <w:rPr>
          <w:highlight w:val="lightGray"/>
        </w:rPr>
        <w:tab/>
      </w:r>
      <w:r w:rsidRPr="00CA7761">
        <w:rPr>
          <w:highlight w:val="lightGray"/>
        </w:rPr>
        <w:t xml:space="preserve">Nahraďte </w:t>
      </w:r>
      <w:r w:rsidRPr="00A4320E">
        <w:rPr>
          <w:highlight w:val="lightGray"/>
        </w:rPr>
        <w:t>údaji z finančního plánu projektu.</w:t>
      </w:r>
    </w:p>
  </w:footnote>
  <w:footnote w:id="10">
    <w:p w14:paraId="1C80798E" w14:textId="77777777" w:rsidR="00555968" w:rsidRPr="00FC6D6C" w:rsidRDefault="00555968" w:rsidP="00555968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465CA8">
        <w:rPr>
          <w:rStyle w:val="Znakapoznpodarou"/>
          <w:highlight w:val="lightGray"/>
        </w:rPr>
        <w:footnoteRef/>
      </w:r>
      <w:r w:rsidRPr="00465CA8">
        <w:rPr>
          <w:highlight w:val="lightGray"/>
        </w:rPr>
        <w:t xml:space="preserve"> </w:t>
      </w:r>
      <w:r w:rsidRPr="00465CA8">
        <w:rPr>
          <w:highlight w:val="lightGray"/>
        </w:rPr>
        <w:tab/>
      </w:r>
      <w:r w:rsidRPr="00FC6D6C">
        <w:rPr>
          <w:highlight w:val="lightGray"/>
        </w:rPr>
        <w:t xml:space="preserve">Větu </w:t>
      </w:r>
      <w:r>
        <w:rPr>
          <w:highlight w:val="lightGray"/>
        </w:rPr>
        <w:t>odstraňte</w:t>
      </w:r>
      <w:r w:rsidRPr="00FC6D6C">
        <w:rPr>
          <w:highlight w:val="lightGray"/>
        </w:rPr>
        <w:t>, pokud je již obsažena v</w:t>
      </w:r>
      <w:r>
        <w:rPr>
          <w:highlight w:val="lightGray"/>
        </w:rPr>
        <w:t> kap. 8.1.4 (</w:t>
      </w:r>
      <w:r w:rsidRPr="00FC6D6C">
        <w:rPr>
          <w:highlight w:val="lightGray"/>
        </w:rPr>
        <w:t>S</w:t>
      </w:r>
      <w:r>
        <w:rPr>
          <w:highlight w:val="lightGray"/>
        </w:rPr>
        <w:t>)</w:t>
      </w:r>
      <w:r w:rsidRPr="00FC6D6C">
        <w:rPr>
          <w:highlight w:val="lightGray"/>
        </w:rPr>
        <w:t xml:space="preserve">PpŽP ve verzi účinné před vydáním PA. </w:t>
      </w:r>
    </w:p>
  </w:footnote>
  <w:footnote w:id="11">
    <w:p w14:paraId="561EB26F" w14:textId="77777777" w:rsidR="00C42E30" w:rsidRDefault="00C42E30" w:rsidP="00C42E3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BA0723">
        <w:t>a c) rozpočtových pravidel</w:t>
      </w:r>
      <w:r w:rsidRPr="00A919AD">
        <w:t>.</w:t>
      </w:r>
    </w:p>
  </w:footnote>
  <w:footnote w:id="12">
    <w:p w14:paraId="012A69DA" w14:textId="69FF90B1" w:rsidR="00F30584" w:rsidRDefault="00F30584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Hospodářskou činnost dle Sdělení Komise o pojmu státní podpora uvedenou v čl. 107 odst. 1 SFEU představuje jakákoli činnost spočívající v nabízení zboží nebo služeb na trhu.</w:t>
      </w:r>
    </w:p>
  </w:footnote>
  <w:footnote w:id="13">
    <w:p w14:paraId="160B2EE4" w14:textId="3BB830C9" w:rsidR="006D5E4B" w:rsidRPr="00F95158" w:rsidRDefault="006D5E4B" w:rsidP="00E81B21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AE2664">
        <w:tab/>
      </w:r>
      <w:r w:rsidRPr="00F95158">
        <w:t>Zejména zákonem č. 134/2016 Sb., o zadávání veřejných zakázek, ve znění pozdějších předpisů.</w:t>
      </w:r>
    </w:p>
  </w:footnote>
  <w:footnote w:id="14">
    <w:p w14:paraId="371BA183" w14:textId="7FC4C814" w:rsidR="00F45D7E" w:rsidRPr="00CA3189" w:rsidRDefault="00F45D7E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AE2664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0167EE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5">
    <w:p w14:paraId="04BBF6BA" w14:textId="2EF2571F" w:rsidR="003402AA" w:rsidRPr="00B744DA" w:rsidRDefault="003402AA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Tj</w:t>
      </w:r>
      <w:r w:rsidRPr="00B744DA">
        <w:t>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  <w:r w:rsidR="00505508">
        <w:t xml:space="preserve"> Pronájem pouze po část dne se započítává jako celý kalendářní den.</w:t>
      </w:r>
    </w:p>
  </w:footnote>
  <w:footnote w:id="16">
    <w:p w14:paraId="39F4ECC7" w14:textId="570256E9" w:rsidR="003402AA" w:rsidRDefault="003402AA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17">
    <w:p w14:paraId="4F05E306" w14:textId="4811AC78" w:rsidR="00B348B1" w:rsidRDefault="00B348B1" w:rsidP="00483D2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483D2A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18">
    <w:p w14:paraId="7FF072A3" w14:textId="4A897DD4" w:rsidR="00674EC5" w:rsidRPr="003C5E7C" w:rsidRDefault="00674EC5" w:rsidP="00327C86">
      <w:pPr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64DFA">
        <w:rPr>
          <w:rStyle w:val="Znakapoznpodarou"/>
          <w:sz w:val="16"/>
          <w:szCs w:val="16"/>
        </w:rPr>
        <w:footnoteRef/>
      </w:r>
      <w:r w:rsidRPr="00064DFA">
        <w:rPr>
          <w:sz w:val="16"/>
          <w:szCs w:val="16"/>
        </w:rPr>
        <w:t xml:space="preserve"> </w:t>
      </w:r>
      <w:r w:rsidR="00327C86">
        <w:rPr>
          <w:sz w:val="16"/>
          <w:szCs w:val="16"/>
        </w:rPr>
        <w:tab/>
      </w:r>
      <w:r w:rsidRPr="00064DFA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19">
    <w:p w14:paraId="1B2365AC" w14:textId="28D20625" w:rsidR="001D3DD0" w:rsidRDefault="001D3DD0" w:rsidP="00327C86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20">
    <w:p w14:paraId="4F05E31F" w14:textId="2E49FDA8" w:rsidR="00B348B1" w:rsidRDefault="00B348B1" w:rsidP="00327C86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08595B">
        <w:t>Výše</w:t>
      </w:r>
      <w:r w:rsidR="00D00FEB">
        <w:t xml:space="preserve"> případného</w:t>
      </w:r>
      <w:r w:rsidRPr="0008595B">
        <w:t xml:space="preserve"> odvodu za porušení rozpočtové kázně se stanovuje ve výši finanční opravy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5E282E">
        <w:t>–</w:t>
      </w:r>
      <w:r>
        <w:t>2027</w:t>
      </w:r>
      <w:r w:rsidRPr="0008595B">
        <w:t>, v</w:t>
      </w:r>
      <w:r>
        <w:t> </w:t>
      </w:r>
      <w:r w:rsidRPr="0008595B">
        <w:t xml:space="preserve">platném znění </w:t>
      </w:r>
      <w:r>
        <w:t>ke dni vydání t</w:t>
      </w:r>
      <w:r w:rsidR="00AC75B4">
        <w:t>ěchto Podmínek</w:t>
      </w:r>
      <w:r>
        <w:t xml:space="preserve">. </w:t>
      </w:r>
    </w:p>
  </w:footnote>
  <w:footnote w:id="21">
    <w:p w14:paraId="3E8EC401" w14:textId="53030994" w:rsidR="00B348B1" w:rsidRDefault="00B348B1" w:rsidP="00327C86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67116B">
        <w:t>Týká se pouze plakátu A3 a jeho obdob.</w:t>
      </w:r>
    </w:p>
  </w:footnote>
  <w:footnote w:id="22">
    <w:p w14:paraId="4F05E321" w14:textId="3A97B77E" w:rsidR="00B348B1" w:rsidRPr="00F73622" w:rsidRDefault="00B348B1" w:rsidP="000D712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3">
    <w:p w14:paraId="17EB938B" w14:textId="24831E63" w:rsidR="00B348B1" w:rsidRDefault="00B348B1" w:rsidP="000D712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143E16" w:rsidRPr="00E81B21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F11"/>
    <w:multiLevelType w:val="hybridMultilevel"/>
    <w:tmpl w:val="0A20D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2A73"/>
    <w:multiLevelType w:val="hybridMultilevel"/>
    <w:tmpl w:val="3ED27E3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0324C"/>
    <w:multiLevelType w:val="hybridMultilevel"/>
    <w:tmpl w:val="84842858"/>
    <w:lvl w:ilvl="0" w:tplc="78C82F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5342C"/>
    <w:multiLevelType w:val="hybridMultilevel"/>
    <w:tmpl w:val="56C073FA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4061"/>
    <w:multiLevelType w:val="hybridMultilevel"/>
    <w:tmpl w:val="260CDF02"/>
    <w:lvl w:ilvl="0" w:tplc="1EF4C6D4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6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8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2DA43B2D"/>
    <w:multiLevelType w:val="hybridMultilevel"/>
    <w:tmpl w:val="625E2F28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2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3C217E3C"/>
    <w:multiLevelType w:val="hybridMultilevel"/>
    <w:tmpl w:val="26D07836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328150E"/>
    <w:multiLevelType w:val="hybridMultilevel"/>
    <w:tmpl w:val="D8FA9D48"/>
    <w:lvl w:ilvl="0" w:tplc="29DEA200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36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7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4BFE161C"/>
    <w:multiLevelType w:val="hybridMultilevel"/>
    <w:tmpl w:val="E020C372"/>
    <w:lvl w:ilvl="0" w:tplc="5A7CB05E">
      <w:start w:val="5"/>
      <w:numFmt w:val="decimal"/>
      <w:lvlText w:val="1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F8E4084"/>
    <w:multiLevelType w:val="hybridMultilevel"/>
    <w:tmpl w:val="804A2736"/>
    <w:lvl w:ilvl="0" w:tplc="984E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2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4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E8C62F6"/>
    <w:multiLevelType w:val="hybridMultilevel"/>
    <w:tmpl w:val="8FE617E4"/>
    <w:lvl w:ilvl="0" w:tplc="44BAE9CE">
      <w:start w:val="1"/>
      <w:numFmt w:val="decimal"/>
      <w:lvlText w:val="5.%1"/>
      <w:lvlJc w:val="left"/>
      <w:pPr>
        <w:ind w:left="143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9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0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67934FC2"/>
    <w:multiLevelType w:val="hybridMultilevel"/>
    <w:tmpl w:val="1D06AED4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3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6" w15:restartNumberingAfterBreak="0">
    <w:nsid w:val="6CB078AF"/>
    <w:multiLevelType w:val="hybridMultilevel"/>
    <w:tmpl w:val="6E342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071FFB"/>
    <w:multiLevelType w:val="hybridMultilevel"/>
    <w:tmpl w:val="3AF4FAF4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59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0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7D7C533F"/>
    <w:multiLevelType w:val="hybridMultilevel"/>
    <w:tmpl w:val="A134C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4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5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7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503">
    <w:abstractNumId w:val="54"/>
  </w:num>
  <w:num w:numId="2" w16cid:durableId="1998992703">
    <w:abstractNumId w:val="44"/>
  </w:num>
  <w:num w:numId="3" w16cid:durableId="1115127614">
    <w:abstractNumId w:val="30"/>
  </w:num>
  <w:num w:numId="4" w16cid:durableId="806780190">
    <w:abstractNumId w:val="26"/>
  </w:num>
  <w:num w:numId="5" w16cid:durableId="261303431">
    <w:abstractNumId w:val="5"/>
  </w:num>
  <w:num w:numId="6" w16cid:durableId="214507540">
    <w:abstractNumId w:val="67"/>
  </w:num>
  <w:num w:numId="7" w16cid:durableId="1400128748">
    <w:abstractNumId w:val="47"/>
  </w:num>
  <w:num w:numId="8" w16cid:durableId="131094086">
    <w:abstractNumId w:val="27"/>
  </w:num>
  <w:num w:numId="9" w16cid:durableId="1699428193">
    <w:abstractNumId w:val="43"/>
  </w:num>
  <w:num w:numId="10" w16cid:durableId="71586902">
    <w:abstractNumId w:val="44"/>
    <w:lvlOverride w:ilvl="0">
      <w:startOverride w:val="1"/>
    </w:lvlOverride>
    <w:lvlOverride w:ilvl="1">
      <w:startOverride w:val="1"/>
    </w:lvlOverride>
  </w:num>
  <w:num w:numId="11" w16cid:durableId="93674032">
    <w:abstractNumId w:val="1"/>
  </w:num>
  <w:num w:numId="12" w16cid:durableId="1474367677">
    <w:abstractNumId w:val="9"/>
  </w:num>
  <w:num w:numId="13" w16cid:durableId="1401321459">
    <w:abstractNumId w:val="53"/>
  </w:num>
  <w:num w:numId="14" w16cid:durableId="259485696">
    <w:abstractNumId w:val="60"/>
  </w:num>
  <w:num w:numId="15" w16cid:durableId="801315566">
    <w:abstractNumId w:val="20"/>
  </w:num>
  <w:num w:numId="16" w16cid:durableId="1995990201">
    <w:abstractNumId w:val="33"/>
  </w:num>
  <w:num w:numId="17" w16cid:durableId="786656554">
    <w:abstractNumId w:val="35"/>
  </w:num>
  <w:num w:numId="18" w16cid:durableId="1227451481">
    <w:abstractNumId w:val="46"/>
  </w:num>
  <w:num w:numId="19" w16cid:durableId="951588980">
    <w:abstractNumId w:val="21"/>
  </w:num>
  <w:num w:numId="20" w16cid:durableId="113449871">
    <w:abstractNumId w:val="66"/>
  </w:num>
  <w:num w:numId="21" w16cid:durableId="76370352">
    <w:abstractNumId w:val="36"/>
  </w:num>
  <w:num w:numId="22" w16cid:durableId="1837767506">
    <w:abstractNumId w:val="50"/>
  </w:num>
  <w:num w:numId="23" w16cid:durableId="35156814">
    <w:abstractNumId w:val="29"/>
  </w:num>
  <w:num w:numId="24" w16cid:durableId="1650281845">
    <w:abstractNumId w:val="55"/>
  </w:num>
  <w:num w:numId="25" w16cid:durableId="441266937">
    <w:abstractNumId w:val="23"/>
  </w:num>
  <w:num w:numId="26" w16cid:durableId="1913808761">
    <w:abstractNumId w:val="14"/>
  </w:num>
  <w:num w:numId="27" w16cid:durableId="1100834512">
    <w:abstractNumId w:val="42"/>
  </w:num>
  <w:num w:numId="28" w16cid:durableId="1654409666">
    <w:abstractNumId w:val="58"/>
  </w:num>
  <w:num w:numId="29" w16cid:durableId="127745790">
    <w:abstractNumId w:val="64"/>
  </w:num>
  <w:num w:numId="30" w16cid:durableId="1880706339">
    <w:abstractNumId w:val="15"/>
  </w:num>
  <w:num w:numId="31" w16cid:durableId="2075662939">
    <w:abstractNumId w:val="49"/>
  </w:num>
  <w:num w:numId="32" w16cid:durableId="595551639">
    <w:abstractNumId w:val="63"/>
  </w:num>
  <w:num w:numId="33" w16cid:durableId="1539199473">
    <w:abstractNumId w:val="2"/>
  </w:num>
  <w:num w:numId="34" w16cid:durableId="537933291">
    <w:abstractNumId w:val="4"/>
  </w:num>
  <w:num w:numId="35" w16cid:durableId="1909999712">
    <w:abstractNumId w:val="12"/>
  </w:num>
  <w:num w:numId="36" w16cid:durableId="1468547080">
    <w:abstractNumId w:val="52"/>
  </w:num>
  <w:num w:numId="37" w16cid:durableId="187717642">
    <w:abstractNumId w:val="37"/>
  </w:num>
  <w:num w:numId="38" w16cid:durableId="96680814">
    <w:abstractNumId w:val="31"/>
  </w:num>
  <w:num w:numId="39" w16cid:durableId="925918932">
    <w:abstractNumId w:val="41"/>
  </w:num>
  <w:num w:numId="40" w16cid:durableId="1659966554">
    <w:abstractNumId w:val="28"/>
  </w:num>
  <w:num w:numId="41" w16cid:durableId="1237739634">
    <w:abstractNumId w:val="18"/>
  </w:num>
  <w:num w:numId="42" w16cid:durableId="976177855">
    <w:abstractNumId w:val="45"/>
  </w:num>
  <w:num w:numId="43" w16cid:durableId="1221941281">
    <w:abstractNumId w:val="16"/>
  </w:num>
  <w:num w:numId="44" w16cid:durableId="1176311740">
    <w:abstractNumId w:val="22"/>
  </w:num>
  <w:num w:numId="45" w16cid:durableId="1090128012">
    <w:abstractNumId w:val="59"/>
  </w:num>
  <w:num w:numId="46" w16cid:durableId="1492138258">
    <w:abstractNumId w:val="13"/>
  </w:num>
  <w:num w:numId="47" w16cid:durableId="2017876868">
    <w:abstractNumId w:val="7"/>
  </w:num>
  <w:num w:numId="48" w16cid:durableId="457647524">
    <w:abstractNumId w:val="19"/>
  </w:num>
  <w:num w:numId="49" w16cid:durableId="1475024528">
    <w:abstractNumId w:val="6"/>
  </w:num>
  <w:num w:numId="50" w16cid:durableId="2080472982">
    <w:abstractNumId w:val="61"/>
  </w:num>
  <w:num w:numId="51" w16cid:durableId="433210954">
    <w:abstractNumId w:val="25"/>
  </w:num>
  <w:num w:numId="52" w16cid:durableId="1820655700">
    <w:abstractNumId w:val="39"/>
  </w:num>
  <w:num w:numId="53" w16cid:durableId="12146957">
    <w:abstractNumId w:val="65"/>
  </w:num>
  <w:num w:numId="54" w16cid:durableId="711341493">
    <w:abstractNumId w:val="8"/>
  </w:num>
  <w:num w:numId="55" w16cid:durableId="1600797582">
    <w:abstractNumId w:val="34"/>
  </w:num>
  <w:num w:numId="56" w16cid:durableId="1130435103">
    <w:abstractNumId w:val="51"/>
  </w:num>
  <w:num w:numId="57" w16cid:durableId="1836800977">
    <w:abstractNumId w:val="17"/>
  </w:num>
  <w:num w:numId="58" w16cid:durableId="779766582">
    <w:abstractNumId w:val="10"/>
  </w:num>
  <w:num w:numId="59" w16cid:durableId="2080204406">
    <w:abstractNumId w:val="62"/>
  </w:num>
  <w:num w:numId="60" w16cid:durableId="347487133">
    <w:abstractNumId w:val="0"/>
  </w:num>
  <w:num w:numId="61" w16cid:durableId="356271056">
    <w:abstractNumId w:val="3"/>
  </w:num>
  <w:num w:numId="62" w16cid:durableId="1108740788">
    <w:abstractNumId w:val="40"/>
  </w:num>
  <w:num w:numId="63" w16cid:durableId="459878955">
    <w:abstractNumId w:val="48"/>
  </w:num>
  <w:num w:numId="64" w16cid:durableId="762602918">
    <w:abstractNumId w:val="57"/>
  </w:num>
  <w:num w:numId="65" w16cid:durableId="836962058">
    <w:abstractNumId w:val="24"/>
  </w:num>
  <w:num w:numId="66" w16cid:durableId="1588268998">
    <w:abstractNumId w:val="32"/>
  </w:num>
  <w:num w:numId="67" w16cid:durableId="1237521243">
    <w:abstractNumId w:val="38"/>
  </w:num>
  <w:num w:numId="68" w16cid:durableId="1096436363">
    <w:abstractNumId w:val="56"/>
  </w:num>
  <w:num w:numId="69" w16cid:durableId="406151792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23C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7EE"/>
    <w:rsid w:val="00016CFF"/>
    <w:rsid w:val="0001742C"/>
    <w:rsid w:val="000202BA"/>
    <w:rsid w:val="00020B07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3397"/>
    <w:rsid w:val="0003410E"/>
    <w:rsid w:val="00034AF2"/>
    <w:rsid w:val="000350E6"/>
    <w:rsid w:val="00035402"/>
    <w:rsid w:val="0003569B"/>
    <w:rsid w:val="000368C3"/>
    <w:rsid w:val="00036C14"/>
    <w:rsid w:val="00036F21"/>
    <w:rsid w:val="000371DA"/>
    <w:rsid w:val="000377AE"/>
    <w:rsid w:val="00037D1D"/>
    <w:rsid w:val="0004002E"/>
    <w:rsid w:val="0004096E"/>
    <w:rsid w:val="00040FC1"/>
    <w:rsid w:val="000410DD"/>
    <w:rsid w:val="00041501"/>
    <w:rsid w:val="00041718"/>
    <w:rsid w:val="000418FE"/>
    <w:rsid w:val="000419AE"/>
    <w:rsid w:val="00041D8D"/>
    <w:rsid w:val="00041EF1"/>
    <w:rsid w:val="00042A0A"/>
    <w:rsid w:val="00043669"/>
    <w:rsid w:val="00045FA4"/>
    <w:rsid w:val="0004617D"/>
    <w:rsid w:val="000465DC"/>
    <w:rsid w:val="0004777E"/>
    <w:rsid w:val="000479F4"/>
    <w:rsid w:val="00050176"/>
    <w:rsid w:val="000501DD"/>
    <w:rsid w:val="000522FB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4DFA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71AC"/>
    <w:rsid w:val="000778F0"/>
    <w:rsid w:val="00077CB4"/>
    <w:rsid w:val="00077D45"/>
    <w:rsid w:val="00080077"/>
    <w:rsid w:val="00080346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2E5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97A2C"/>
    <w:rsid w:val="000A014F"/>
    <w:rsid w:val="000A042A"/>
    <w:rsid w:val="000A0B3C"/>
    <w:rsid w:val="000A0C4D"/>
    <w:rsid w:val="000A135B"/>
    <w:rsid w:val="000A2843"/>
    <w:rsid w:val="000A28CE"/>
    <w:rsid w:val="000A2D97"/>
    <w:rsid w:val="000A36FB"/>
    <w:rsid w:val="000A45D4"/>
    <w:rsid w:val="000A48A3"/>
    <w:rsid w:val="000A579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1966"/>
    <w:rsid w:val="000B22BC"/>
    <w:rsid w:val="000B2819"/>
    <w:rsid w:val="000B5067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1C62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017"/>
    <w:rsid w:val="000D09B9"/>
    <w:rsid w:val="000D0A5A"/>
    <w:rsid w:val="000D0A9B"/>
    <w:rsid w:val="000D0AE5"/>
    <w:rsid w:val="000D0E86"/>
    <w:rsid w:val="000D16A4"/>
    <w:rsid w:val="000D17D5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4754"/>
    <w:rsid w:val="000D47FE"/>
    <w:rsid w:val="000D54C8"/>
    <w:rsid w:val="000D563B"/>
    <w:rsid w:val="000D5755"/>
    <w:rsid w:val="000D58AF"/>
    <w:rsid w:val="000D609A"/>
    <w:rsid w:val="000D63C5"/>
    <w:rsid w:val="000D6E4F"/>
    <w:rsid w:val="000D7129"/>
    <w:rsid w:val="000D79E5"/>
    <w:rsid w:val="000E074C"/>
    <w:rsid w:val="000E114A"/>
    <w:rsid w:val="000E1238"/>
    <w:rsid w:val="000E150D"/>
    <w:rsid w:val="000E1F72"/>
    <w:rsid w:val="000E248A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2209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07BB0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0E06"/>
    <w:rsid w:val="001210AC"/>
    <w:rsid w:val="0012116F"/>
    <w:rsid w:val="001211E5"/>
    <w:rsid w:val="00121EB1"/>
    <w:rsid w:val="00121FEE"/>
    <w:rsid w:val="0012261B"/>
    <w:rsid w:val="00122666"/>
    <w:rsid w:val="00122718"/>
    <w:rsid w:val="00122B11"/>
    <w:rsid w:val="00122C8C"/>
    <w:rsid w:val="00123F48"/>
    <w:rsid w:val="00124179"/>
    <w:rsid w:val="0012420F"/>
    <w:rsid w:val="0012452D"/>
    <w:rsid w:val="00124622"/>
    <w:rsid w:val="00124956"/>
    <w:rsid w:val="00124D22"/>
    <w:rsid w:val="00124E89"/>
    <w:rsid w:val="00124FAD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3A81"/>
    <w:rsid w:val="00143E16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3AEB"/>
    <w:rsid w:val="001540F7"/>
    <w:rsid w:val="00154EA5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6CE"/>
    <w:rsid w:val="00165F89"/>
    <w:rsid w:val="001663CC"/>
    <w:rsid w:val="0016683C"/>
    <w:rsid w:val="0016730F"/>
    <w:rsid w:val="00167A30"/>
    <w:rsid w:val="001707E0"/>
    <w:rsid w:val="001707E7"/>
    <w:rsid w:val="00170CD3"/>
    <w:rsid w:val="00171C50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B52"/>
    <w:rsid w:val="00174EDD"/>
    <w:rsid w:val="00175C5F"/>
    <w:rsid w:val="00175DA8"/>
    <w:rsid w:val="00176485"/>
    <w:rsid w:val="0017665C"/>
    <w:rsid w:val="001768BA"/>
    <w:rsid w:val="00177418"/>
    <w:rsid w:val="001805F0"/>
    <w:rsid w:val="0018074A"/>
    <w:rsid w:val="00180F10"/>
    <w:rsid w:val="00181819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2248"/>
    <w:rsid w:val="001A2DEF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4F6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BBB"/>
    <w:rsid w:val="001B3D96"/>
    <w:rsid w:val="001B4C8E"/>
    <w:rsid w:val="001B53FF"/>
    <w:rsid w:val="001B5A11"/>
    <w:rsid w:val="001B5FC4"/>
    <w:rsid w:val="001B65E7"/>
    <w:rsid w:val="001B6900"/>
    <w:rsid w:val="001B6A9C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B48"/>
    <w:rsid w:val="001C3E05"/>
    <w:rsid w:val="001C41D0"/>
    <w:rsid w:val="001C4740"/>
    <w:rsid w:val="001C5015"/>
    <w:rsid w:val="001C5E9A"/>
    <w:rsid w:val="001C608C"/>
    <w:rsid w:val="001C7D33"/>
    <w:rsid w:val="001C7D50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3DD0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C5C"/>
    <w:rsid w:val="001D7DBA"/>
    <w:rsid w:val="001E18F1"/>
    <w:rsid w:val="001E1D20"/>
    <w:rsid w:val="001E260F"/>
    <w:rsid w:val="001E2BF6"/>
    <w:rsid w:val="001E2D4F"/>
    <w:rsid w:val="001E421F"/>
    <w:rsid w:val="001E464A"/>
    <w:rsid w:val="001E4DDC"/>
    <w:rsid w:val="001E54DB"/>
    <w:rsid w:val="001E55F6"/>
    <w:rsid w:val="001E6C97"/>
    <w:rsid w:val="001E71C1"/>
    <w:rsid w:val="001F09F8"/>
    <w:rsid w:val="001F1F3D"/>
    <w:rsid w:val="001F2656"/>
    <w:rsid w:val="001F2D94"/>
    <w:rsid w:val="001F2FE4"/>
    <w:rsid w:val="001F33E4"/>
    <w:rsid w:val="001F34EE"/>
    <w:rsid w:val="001F3927"/>
    <w:rsid w:val="001F3E46"/>
    <w:rsid w:val="001F4539"/>
    <w:rsid w:val="001F46EA"/>
    <w:rsid w:val="001F5632"/>
    <w:rsid w:val="001F575D"/>
    <w:rsid w:val="001F59F6"/>
    <w:rsid w:val="001F5D00"/>
    <w:rsid w:val="001F65CA"/>
    <w:rsid w:val="001F6AB2"/>
    <w:rsid w:val="001F74A8"/>
    <w:rsid w:val="0020022B"/>
    <w:rsid w:val="00200787"/>
    <w:rsid w:val="00200DA0"/>
    <w:rsid w:val="00201600"/>
    <w:rsid w:val="0020167D"/>
    <w:rsid w:val="00201B43"/>
    <w:rsid w:val="00202E7A"/>
    <w:rsid w:val="00203FC7"/>
    <w:rsid w:val="002040E3"/>
    <w:rsid w:val="00204118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834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460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0F0"/>
    <w:rsid w:val="002334AE"/>
    <w:rsid w:val="0023354F"/>
    <w:rsid w:val="0023477D"/>
    <w:rsid w:val="00235906"/>
    <w:rsid w:val="00235FD3"/>
    <w:rsid w:val="00236108"/>
    <w:rsid w:val="00236B46"/>
    <w:rsid w:val="00236BFE"/>
    <w:rsid w:val="00240346"/>
    <w:rsid w:val="00240FAA"/>
    <w:rsid w:val="0024116A"/>
    <w:rsid w:val="00242BC8"/>
    <w:rsid w:val="00242E1D"/>
    <w:rsid w:val="002433D5"/>
    <w:rsid w:val="00243CD3"/>
    <w:rsid w:val="00243E80"/>
    <w:rsid w:val="00244BCA"/>
    <w:rsid w:val="002457D3"/>
    <w:rsid w:val="00246074"/>
    <w:rsid w:val="002460E0"/>
    <w:rsid w:val="00246861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5D"/>
    <w:rsid w:val="00260196"/>
    <w:rsid w:val="00260220"/>
    <w:rsid w:val="0026047B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364"/>
    <w:rsid w:val="00270709"/>
    <w:rsid w:val="002707D9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2ACB"/>
    <w:rsid w:val="00283412"/>
    <w:rsid w:val="00283A72"/>
    <w:rsid w:val="00284236"/>
    <w:rsid w:val="0028464B"/>
    <w:rsid w:val="002849C0"/>
    <w:rsid w:val="00284C97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1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2AC1"/>
    <w:rsid w:val="002B3308"/>
    <w:rsid w:val="002B35E1"/>
    <w:rsid w:val="002B3A67"/>
    <w:rsid w:val="002B423C"/>
    <w:rsid w:val="002B4620"/>
    <w:rsid w:val="002B477F"/>
    <w:rsid w:val="002B4CEC"/>
    <w:rsid w:val="002B533C"/>
    <w:rsid w:val="002B6D1D"/>
    <w:rsid w:val="002B700F"/>
    <w:rsid w:val="002C014A"/>
    <w:rsid w:val="002C0FEA"/>
    <w:rsid w:val="002C2376"/>
    <w:rsid w:val="002C3221"/>
    <w:rsid w:val="002C3AEE"/>
    <w:rsid w:val="002C3EBE"/>
    <w:rsid w:val="002C477B"/>
    <w:rsid w:val="002C63AB"/>
    <w:rsid w:val="002C63CE"/>
    <w:rsid w:val="002C6E5E"/>
    <w:rsid w:val="002C6E90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AFF"/>
    <w:rsid w:val="002D6FD7"/>
    <w:rsid w:val="002D7EDC"/>
    <w:rsid w:val="002E0539"/>
    <w:rsid w:val="002E0A48"/>
    <w:rsid w:val="002E180D"/>
    <w:rsid w:val="002E1ABE"/>
    <w:rsid w:val="002E1E0A"/>
    <w:rsid w:val="002E2300"/>
    <w:rsid w:val="002E2323"/>
    <w:rsid w:val="002E2A21"/>
    <w:rsid w:val="002E42F1"/>
    <w:rsid w:val="002E458D"/>
    <w:rsid w:val="002E46F7"/>
    <w:rsid w:val="002E4BF4"/>
    <w:rsid w:val="002E5B86"/>
    <w:rsid w:val="002E6925"/>
    <w:rsid w:val="002E6F05"/>
    <w:rsid w:val="002E701B"/>
    <w:rsid w:val="002E7A39"/>
    <w:rsid w:val="002E7BE4"/>
    <w:rsid w:val="002F00AB"/>
    <w:rsid w:val="002F170F"/>
    <w:rsid w:val="002F1EEF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4B9"/>
    <w:rsid w:val="002F4873"/>
    <w:rsid w:val="002F4D09"/>
    <w:rsid w:val="002F4D41"/>
    <w:rsid w:val="002F4F36"/>
    <w:rsid w:val="002F5DE1"/>
    <w:rsid w:val="002F6239"/>
    <w:rsid w:val="002F6B0D"/>
    <w:rsid w:val="002F77F5"/>
    <w:rsid w:val="002F7BA0"/>
    <w:rsid w:val="003004D6"/>
    <w:rsid w:val="0030088D"/>
    <w:rsid w:val="00301421"/>
    <w:rsid w:val="00301A7D"/>
    <w:rsid w:val="00301D37"/>
    <w:rsid w:val="00301D39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2EB5"/>
    <w:rsid w:val="0031350B"/>
    <w:rsid w:val="00313519"/>
    <w:rsid w:val="00314526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C4A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440"/>
    <w:rsid w:val="00327AAB"/>
    <w:rsid w:val="00327C86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1DB3"/>
    <w:rsid w:val="00332AE4"/>
    <w:rsid w:val="003330F7"/>
    <w:rsid w:val="00333716"/>
    <w:rsid w:val="003337D3"/>
    <w:rsid w:val="00334675"/>
    <w:rsid w:val="00334D90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FF"/>
    <w:rsid w:val="00340D98"/>
    <w:rsid w:val="00341865"/>
    <w:rsid w:val="00341F5D"/>
    <w:rsid w:val="00342AD6"/>
    <w:rsid w:val="00342C2E"/>
    <w:rsid w:val="00343A28"/>
    <w:rsid w:val="00343C9D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23E"/>
    <w:rsid w:val="0035343E"/>
    <w:rsid w:val="0035374F"/>
    <w:rsid w:val="003546BC"/>
    <w:rsid w:val="00354A63"/>
    <w:rsid w:val="00354B9B"/>
    <w:rsid w:val="00354FF0"/>
    <w:rsid w:val="00355504"/>
    <w:rsid w:val="00355AD3"/>
    <w:rsid w:val="00356B04"/>
    <w:rsid w:val="003570B2"/>
    <w:rsid w:val="0035759E"/>
    <w:rsid w:val="00360135"/>
    <w:rsid w:val="00360618"/>
    <w:rsid w:val="00360842"/>
    <w:rsid w:val="0036209C"/>
    <w:rsid w:val="0036222D"/>
    <w:rsid w:val="00362E7E"/>
    <w:rsid w:val="0036371F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3FEB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BD9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5E2"/>
    <w:rsid w:val="003A2929"/>
    <w:rsid w:val="003A2E9D"/>
    <w:rsid w:val="003A3188"/>
    <w:rsid w:val="003A3362"/>
    <w:rsid w:val="003A3D10"/>
    <w:rsid w:val="003A3DD6"/>
    <w:rsid w:val="003A4AD0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46DF"/>
    <w:rsid w:val="003B5203"/>
    <w:rsid w:val="003B5702"/>
    <w:rsid w:val="003B61FA"/>
    <w:rsid w:val="003B675B"/>
    <w:rsid w:val="003B6E8B"/>
    <w:rsid w:val="003C00DA"/>
    <w:rsid w:val="003C0840"/>
    <w:rsid w:val="003C08BB"/>
    <w:rsid w:val="003C107C"/>
    <w:rsid w:val="003C1BDA"/>
    <w:rsid w:val="003C2187"/>
    <w:rsid w:val="003C2FD0"/>
    <w:rsid w:val="003C301E"/>
    <w:rsid w:val="003C3074"/>
    <w:rsid w:val="003C3909"/>
    <w:rsid w:val="003C41B1"/>
    <w:rsid w:val="003C58F9"/>
    <w:rsid w:val="003C5E7C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30AD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0E"/>
    <w:rsid w:val="003F7DCD"/>
    <w:rsid w:val="0040082A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3798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44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5F85"/>
    <w:rsid w:val="00456917"/>
    <w:rsid w:val="00457C95"/>
    <w:rsid w:val="00460220"/>
    <w:rsid w:val="00460BDE"/>
    <w:rsid w:val="00462033"/>
    <w:rsid w:val="004632EF"/>
    <w:rsid w:val="0046348C"/>
    <w:rsid w:val="00463B8E"/>
    <w:rsid w:val="004644B1"/>
    <w:rsid w:val="00464904"/>
    <w:rsid w:val="00464B1C"/>
    <w:rsid w:val="00464CA5"/>
    <w:rsid w:val="00464D80"/>
    <w:rsid w:val="004659D4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A89"/>
    <w:rsid w:val="00483D2A"/>
    <w:rsid w:val="004847F3"/>
    <w:rsid w:val="004848D3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3C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3A9A"/>
    <w:rsid w:val="004A4013"/>
    <w:rsid w:val="004A484A"/>
    <w:rsid w:val="004A498C"/>
    <w:rsid w:val="004A4AA1"/>
    <w:rsid w:val="004A4BE7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21F9"/>
    <w:rsid w:val="004B2AD3"/>
    <w:rsid w:val="004B37E7"/>
    <w:rsid w:val="004B38B1"/>
    <w:rsid w:val="004B4AB2"/>
    <w:rsid w:val="004B561F"/>
    <w:rsid w:val="004B61CA"/>
    <w:rsid w:val="004B64B4"/>
    <w:rsid w:val="004B6709"/>
    <w:rsid w:val="004B67FB"/>
    <w:rsid w:val="004B6B87"/>
    <w:rsid w:val="004B726D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1694"/>
    <w:rsid w:val="004C2188"/>
    <w:rsid w:val="004C2A38"/>
    <w:rsid w:val="004C2CCC"/>
    <w:rsid w:val="004C39BC"/>
    <w:rsid w:val="004C3A84"/>
    <w:rsid w:val="004C3C0D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01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8B1"/>
    <w:rsid w:val="004E5F41"/>
    <w:rsid w:val="004E638D"/>
    <w:rsid w:val="004E63E9"/>
    <w:rsid w:val="004E7276"/>
    <w:rsid w:val="004E7C61"/>
    <w:rsid w:val="004F06EC"/>
    <w:rsid w:val="004F0714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3C48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508"/>
    <w:rsid w:val="005058DE"/>
    <w:rsid w:val="005062E2"/>
    <w:rsid w:val="00506AB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707"/>
    <w:rsid w:val="005221FB"/>
    <w:rsid w:val="00522614"/>
    <w:rsid w:val="005227C3"/>
    <w:rsid w:val="00523A6C"/>
    <w:rsid w:val="005248B1"/>
    <w:rsid w:val="00524CDB"/>
    <w:rsid w:val="00526762"/>
    <w:rsid w:val="0052678F"/>
    <w:rsid w:val="005300A6"/>
    <w:rsid w:val="00530D83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A0B"/>
    <w:rsid w:val="00542BD3"/>
    <w:rsid w:val="00543314"/>
    <w:rsid w:val="00543BCA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117F"/>
    <w:rsid w:val="00552466"/>
    <w:rsid w:val="00552AD4"/>
    <w:rsid w:val="00552E2E"/>
    <w:rsid w:val="00553077"/>
    <w:rsid w:val="00553103"/>
    <w:rsid w:val="005532F1"/>
    <w:rsid w:val="005538E6"/>
    <w:rsid w:val="00553F8E"/>
    <w:rsid w:val="00554976"/>
    <w:rsid w:val="00554C2F"/>
    <w:rsid w:val="00555724"/>
    <w:rsid w:val="00555968"/>
    <w:rsid w:val="00555CB4"/>
    <w:rsid w:val="00555E51"/>
    <w:rsid w:val="00557002"/>
    <w:rsid w:val="005571EB"/>
    <w:rsid w:val="005611BB"/>
    <w:rsid w:val="00561207"/>
    <w:rsid w:val="00562505"/>
    <w:rsid w:val="00562989"/>
    <w:rsid w:val="005629D4"/>
    <w:rsid w:val="005630E8"/>
    <w:rsid w:val="0056358A"/>
    <w:rsid w:val="0056359A"/>
    <w:rsid w:val="005637B8"/>
    <w:rsid w:val="005641D0"/>
    <w:rsid w:val="005645E6"/>
    <w:rsid w:val="00564A66"/>
    <w:rsid w:val="00564DE5"/>
    <w:rsid w:val="005654CC"/>
    <w:rsid w:val="00566030"/>
    <w:rsid w:val="00566158"/>
    <w:rsid w:val="005668CC"/>
    <w:rsid w:val="005669D5"/>
    <w:rsid w:val="00566C0F"/>
    <w:rsid w:val="00566F71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381"/>
    <w:rsid w:val="005764B7"/>
    <w:rsid w:val="00576A24"/>
    <w:rsid w:val="00577143"/>
    <w:rsid w:val="00577674"/>
    <w:rsid w:val="005803BD"/>
    <w:rsid w:val="00581DD9"/>
    <w:rsid w:val="00581ECB"/>
    <w:rsid w:val="00582359"/>
    <w:rsid w:val="00582B37"/>
    <w:rsid w:val="005831E1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A0C62"/>
    <w:rsid w:val="005A0C93"/>
    <w:rsid w:val="005A1070"/>
    <w:rsid w:val="005A1120"/>
    <w:rsid w:val="005A173B"/>
    <w:rsid w:val="005A1BF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492"/>
    <w:rsid w:val="005A6905"/>
    <w:rsid w:val="005A6E3B"/>
    <w:rsid w:val="005A72C9"/>
    <w:rsid w:val="005A7931"/>
    <w:rsid w:val="005A79C3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2E35"/>
    <w:rsid w:val="005C33ED"/>
    <w:rsid w:val="005C37AA"/>
    <w:rsid w:val="005C456C"/>
    <w:rsid w:val="005C4675"/>
    <w:rsid w:val="005C4F49"/>
    <w:rsid w:val="005C5614"/>
    <w:rsid w:val="005C5F93"/>
    <w:rsid w:val="005C5FBE"/>
    <w:rsid w:val="005C61D9"/>
    <w:rsid w:val="005C709B"/>
    <w:rsid w:val="005C73A1"/>
    <w:rsid w:val="005C7C0D"/>
    <w:rsid w:val="005D008C"/>
    <w:rsid w:val="005D0127"/>
    <w:rsid w:val="005D0431"/>
    <w:rsid w:val="005D0859"/>
    <w:rsid w:val="005D0D48"/>
    <w:rsid w:val="005D1B51"/>
    <w:rsid w:val="005D2301"/>
    <w:rsid w:val="005D23F2"/>
    <w:rsid w:val="005D32D4"/>
    <w:rsid w:val="005D3895"/>
    <w:rsid w:val="005D3BB8"/>
    <w:rsid w:val="005D3C7B"/>
    <w:rsid w:val="005D3F54"/>
    <w:rsid w:val="005D40E7"/>
    <w:rsid w:val="005D4542"/>
    <w:rsid w:val="005D4900"/>
    <w:rsid w:val="005D521A"/>
    <w:rsid w:val="005D61D8"/>
    <w:rsid w:val="005D6812"/>
    <w:rsid w:val="005D7356"/>
    <w:rsid w:val="005D7C72"/>
    <w:rsid w:val="005E09F4"/>
    <w:rsid w:val="005E0D81"/>
    <w:rsid w:val="005E190C"/>
    <w:rsid w:val="005E2252"/>
    <w:rsid w:val="005E282E"/>
    <w:rsid w:val="005E2B2D"/>
    <w:rsid w:val="005E4060"/>
    <w:rsid w:val="005E456A"/>
    <w:rsid w:val="005E4B8F"/>
    <w:rsid w:val="005E4F44"/>
    <w:rsid w:val="005E4FCC"/>
    <w:rsid w:val="005E5B8D"/>
    <w:rsid w:val="005E62CB"/>
    <w:rsid w:val="005E65E1"/>
    <w:rsid w:val="005E73A9"/>
    <w:rsid w:val="005F1015"/>
    <w:rsid w:val="005F1088"/>
    <w:rsid w:val="005F192F"/>
    <w:rsid w:val="005F3934"/>
    <w:rsid w:val="005F3CC5"/>
    <w:rsid w:val="005F3E5B"/>
    <w:rsid w:val="005F4F8F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39E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119"/>
    <w:rsid w:val="00615412"/>
    <w:rsid w:val="006156DD"/>
    <w:rsid w:val="00615EFE"/>
    <w:rsid w:val="00616326"/>
    <w:rsid w:val="006167CD"/>
    <w:rsid w:val="00616AC0"/>
    <w:rsid w:val="00616EEA"/>
    <w:rsid w:val="006171D2"/>
    <w:rsid w:val="0061741B"/>
    <w:rsid w:val="006175D3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3DF"/>
    <w:rsid w:val="00624605"/>
    <w:rsid w:val="0062500D"/>
    <w:rsid w:val="00625CFE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1D46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766"/>
    <w:rsid w:val="00636881"/>
    <w:rsid w:val="00636C28"/>
    <w:rsid w:val="00637CD9"/>
    <w:rsid w:val="0064017A"/>
    <w:rsid w:val="00640952"/>
    <w:rsid w:val="006409C4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73D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6AA1"/>
    <w:rsid w:val="00647775"/>
    <w:rsid w:val="00647C7A"/>
    <w:rsid w:val="00650767"/>
    <w:rsid w:val="00651248"/>
    <w:rsid w:val="00652307"/>
    <w:rsid w:val="006533B2"/>
    <w:rsid w:val="00653B37"/>
    <w:rsid w:val="00653CC7"/>
    <w:rsid w:val="00653E28"/>
    <w:rsid w:val="006540C3"/>
    <w:rsid w:val="006546CE"/>
    <w:rsid w:val="00654D69"/>
    <w:rsid w:val="006551FA"/>
    <w:rsid w:val="006552BE"/>
    <w:rsid w:val="006552E8"/>
    <w:rsid w:val="00655824"/>
    <w:rsid w:val="00655D54"/>
    <w:rsid w:val="00655FF7"/>
    <w:rsid w:val="00656D07"/>
    <w:rsid w:val="00657788"/>
    <w:rsid w:val="00657EAD"/>
    <w:rsid w:val="006601D6"/>
    <w:rsid w:val="0066052B"/>
    <w:rsid w:val="006610B3"/>
    <w:rsid w:val="00661276"/>
    <w:rsid w:val="006634AF"/>
    <w:rsid w:val="0066392E"/>
    <w:rsid w:val="006639E5"/>
    <w:rsid w:val="00663B34"/>
    <w:rsid w:val="00663C20"/>
    <w:rsid w:val="0066456C"/>
    <w:rsid w:val="00664F5A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85E"/>
    <w:rsid w:val="00670AB1"/>
    <w:rsid w:val="00670E75"/>
    <w:rsid w:val="0067101D"/>
    <w:rsid w:val="006710E9"/>
    <w:rsid w:val="0067116B"/>
    <w:rsid w:val="006715E6"/>
    <w:rsid w:val="00671654"/>
    <w:rsid w:val="0067227A"/>
    <w:rsid w:val="00672F6E"/>
    <w:rsid w:val="00673888"/>
    <w:rsid w:val="00673B0C"/>
    <w:rsid w:val="00673DB5"/>
    <w:rsid w:val="00674775"/>
    <w:rsid w:val="00674EC5"/>
    <w:rsid w:val="0067531B"/>
    <w:rsid w:val="006757A4"/>
    <w:rsid w:val="006762B3"/>
    <w:rsid w:val="00676381"/>
    <w:rsid w:val="00680616"/>
    <w:rsid w:val="00681378"/>
    <w:rsid w:val="006817EE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05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57C3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0B2"/>
    <w:rsid w:val="006A6E2C"/>
    <w:rsid w:val="006A795E"/>
    <w:rsid w:val="006B0161"/>
    <w:rsid w:val="006B01B7"/>
    <w:rsid w:val="006B01C4"/>
    <w:rsid w:val="006B0382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2FE9"/>
    <w:rsid w:val="006B3094"/>
    <w:rsid w:val="006B3200"/>
    <w:rsid w:val="006B33CC"/>
    <w:rsid w:val="006B377D"/>
    <w:rsid w:val="006B3972"/>
    <w:rsid w:val="006B3AF3"/>
    <w:rsid w:val="006B3B83"/>
    <w:rsid w:val="006B4379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2A9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61D"/>
    <w:rsid w:val="006D4805"/>
    <w:rsid w:val="006D4919"/>
    <w:rsid w:val="006D49B0"/>
    <w:rsid w:val="006D50BA"/>
    <w:rsid w:val="006D5111"/>
    <w:rsid w:val="006D5D52"/>
    <w:rsid w:val="006D5E4B"/>
    <w:rsid w:val="006D5EC9"/>
    <w:rsid w:val="006D6354"/>
    <w:rsid w:val="006D6B28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3D59"/>
    <w:rsid w:val="006E4DD5"/>
    <w:rsid w:val="006E4E29"/>
    <w:rsid w:val="006E6379"/>
    <w:rsid w:val="006E6618"/>
    <w:rsid w:val="006E7055"/>
    <w:rsid w:val="006E7438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FA8"/>
    <w:rsid w:val="007012F3"/>
    <w:rsid w:val="007018D4"/>
    <w:rsid w:val="007027B1"/>
    <w:rsid w:val="00703292"/>
    <w:rsid w:val="00703C93"/>
    <w:rsid w:val="00704440"/>
    <w:rsid w:val="007044AB"/>
    <w:rsid w:val="00704D81"/>
    <w:rsid w:val="007056A9"/>
    <w:rsid w:val="00705F23"/>
    <w:rsid w:val="0070649B"/>
    <w:rsid w:val="007065E0"/>
    <w:rsid w:val="00707D77"/>
    <w:rsid w:val="00710205"/>
    <w:rsid w:val="0071056C"/>
    <w:rsid w:val="00710643"/>
    <w:rsid w:val="0071071F"/>
    <w:rsid w:val="00711541"/>
    <w:rsid w:val="00711810"/>
    <w:rsid w:val="007122EF"/>
    <w:rsid w:val="00712B8A"/>
    <w:rsid w:val="00712DB6"/>
    <w:rsid w:val="00713856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740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68AC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5EB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2D1A"/>
    <w:rsid w:val="0076324C"/>
    <w:rsid w:val="00763A09"/>
    <w:rsid w:val="0076400E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7D9"/>
    <w:rsid w:val="00772F51"/>
    <w:rsid w:val="00773587"/>
    <w:rsid w:val="00773677"/>
    <w:rsid w:val="00773ACB"/>
    <w:rsid w:val="007751AA"/>
    <w:rsid w:val="00775343"/>
    <w:rsid w:val="00775975"/>
    <w:rsid w:val="00776F2D"/>
    <w:rsid w:val="00777946"/>
    <w:rsid w:val="00777CDE"/>
    <w:rsid w:val="007803CF"/>
    <w:rsid w:val="007804C2"/>
    <w:rsid w:val="007809C7"/>
    <w:rsid w:val="00781294"/>
    <w:rsid w:val="00781592"/>
    <w:rsid w:val="00781B82"/>
    <w:rsid w:val="007821B9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05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2E7B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75"/>
    <w:rsid w:val="007B50FA"/>
    <w:rsid w:val="007B56D3"/>
    <w:rsid w:val="007B5988"/>
    <w:rsid w:val="007B5DD4"/>
    <w:rsid w:val="007B651D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841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6F14"/>
    <w:rsid w:val="007C799B"/>
    <w:rsid w:val="007D00FF"/>
    <w:rsid w:val="007D06AA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A30"/>
    <w:rsid w:val="007E13D7"/>
    <w:rsid w:val="007E172F"/>
    <w:rsid w:val="007E2398"/>
    <w:rsid w:val="007E28C0"/>
    <w:rsid w:val="007E31AB"/>
    <w:rsid w:val="007E5477"/>
    <w:rsid w:val="007E5546"/>
    <w:rsid w:val="007E59A8"/>
    <w:rsid w:val="007E65DC"/>
    <w:rsid w:val="007E69DD"/>
    <w:rsid w:val="007E6C2E"/>
    <w:rsid w:val="007E7CA1"/>
    <w:rsid w:val="007E7CFF"/>
    <w:rsid w:val="007F02BB"/>
    <w:rsid w:val="007F13CF"/>
    <w:rsid w:val="007F16BD"/>
    <w:rsid w:val="007F1DE9"/>
    <w:rsid w:val="007F20F2"/>
    <w:rsid w:val="007F2A8E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07BEE"/>
    <w:rsid w:val="00810256"/>
    <w:rsid w:val="008103E8"/>
    <w:rsid w:val="008105D6"/>
    <w:rsid w:val="0081072B"/>
    <w:rsid w:val="00810F35"/>
    <w:rsid w:val="008118B2"/>
    <w:rsid w:val="00811B8A"/>
    <w:rsid w:val="00811D65"/>
    <w:rsid w:val="00812238"/>
    <w:rsid w:val="00812488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923"/>
    <w:rsid w:val="00817ABC"/>
    <w:rsid w:val="00817D02"/>
    <w:rsid w:val="00817DA8"/>
    <w:rsid w:val="00820000"/>
    <w:rsid w:val="008202ED"/>
    <w:rsid w:val="00820E48"/>
    <w:rsid w:val="008219A1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03C8"/>
    <w:rsid w:val="00840DBD"/>
    <w:rsid w:val="008410FB"/>
    <w:rsid w:val="00841FD9"/>
    <w:rsid w:val="008429BB"/>
    <w:rsid w:val="008431D9"/>
    <w:rsid w:val="0084394C"/>
    <w:rsid w:val="00844B86"/>
    <w:rsid w:val="00845C6F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4C34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11A2"/>
    <w:rsid w:val="00862B33"/>
    <w:rsid w:val="00863BEE"/>
    <w:rsid w:val="00863EE6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32F"/>
    <w:rsid w:val="00871405"/>
    <w:rsid w:val="00871C92"/>
    <w:rsid w:val="00872D81"/>
    <w:rsid w:val="00873173"/>
    <w:rsid w:val="00873177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4B8"/>
    <w:rsid w:val="008767FA"/>
    <w:rsid w:val="00876A78"/>
    <w:rsid w:val="00876C47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2B3"/>
    <w:rsid w:val="00883546"/>
    <w:rsid w:val="008837BC"/>
    <w:rsid w:val="00884DAF"/>
    <w:rsid w:val="00885583"/>
    <w:rsid w:val="008856E8"/>
    <w:rsid w:val="00886898"/>
    <w:rsid w:val="00890A9F"/>
    <w:rsid w:val="00890D57"/>
    <w:rsid w:val="00890EBA"/>
    <w:rsid w:val="0089141E"/>
    <w:rsid w:val="008914FA"/>
    <w:rsid w:val="00891584"/>
    <w:rsid w:val="008923D8"/>
    <w:rsid w:val="0089315E"/>
    <w:rsid w:val="00894971"/>
    <w:rsid w:val="008959F6"/>
    <w:rsid w:val="00895AD3"/>
    <w:rsid w:val="00896AEC"/>
    <w:rsid w:val="0089730A"/>
    <w:rsid w:val="008974A6"/>
    <w:rsid w:val="0089778C"/>
    <w:rsid w:val="00897DAF"/>
    <w:rsid w:val="008A00E4"/>
    <w:rsid w:val="008A0685"/>
    <w:rsid w:val="008A0A4F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751"/>
    <w:rsid w:val="008C08B2"/>
    <w:rsid w:val="008C0B76"/>
    <w:rsid w:val="008C0D4C"/>
    <w:rsid w:val="008C0EB9"/>
    <w:rsid w:val="008C1064"/>
    <w:rsid w:val="008C17DC"/>
    <w:rsid w:val="008C180B"/>
    <w:rsid w:val="008C1ED8"/>
    <w:rsid w:val="008C1FBC"/>
    <w:rsid w:val="008C2763"/>
    <w:rsid w:val="008C2BB6"/>
    <w:rsid w:val="008C3ABA"/>
    <w:rsid w:val="008C3FE1"/>
    <w:rsid w:val="008C5703"/>
    <w:rsid w:val="008C5847"/>
    <w:rsid w:val="008C6555"/>
    <w:rsid w:val="008D08D6"/>
    <w:rsid w:val="008D0BC5"/>
    <w:rsid w:val="008D0CCF"/>
    <w:rsid w:val="008D1FF2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7DC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10E"/>
    <w:rsid w:val="008E53DF"/>
    <w:rsid w:val="008E58E9"/>
    <w:rsid w:val="008E5BF8"/>
    <w:rsid w:val="008E5C0E"/>
    <w:rsid w:val="008E5D76"/>
    <w:rsid w:val="008E64FA"/>
    <w:rsid w:val="008E71E1"/>
    <w:rsid w:val="008E71F7"/>
    <w:rsid w:val="008E76DA"/>
    <w:rsid w:val="008F1290"/>
    <w:rsid w:val="008F2278"/>
    <w:rsid w:val="008F24BB"/>
    <w:rsid w:val="008F2717"/>
    <w:rsid w:val="008F2EBE"/>
    <w:rsid w:val="008F411D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0EB"/>
    <w:rsid w:val="009067A2"/>
    <w:rsid w:val="00906AA9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2B6"/>
    <w:rsid w:val="009116F5"/>
    <w:rsid w:val="00911BD0"/>
    <w:rsid w:val="00912BAF"/>
    <w:rsid w:val="00912C6D"/>
    <w:rsid w:val="009131F5"/>
    <w:rsid w:val="009132CF"/>
    <w:rsid w:val="009132DF"/>
    <w:rsid w:val="00913338"/>
    <w:rsid w:val="00913585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0BC4"/>
    <w:rsid w:val="009211CD"/>
    <w:rsid w:val="00921ECA"/>
    <w:rsid w:val="00922865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83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88B"/>
    <w:rsid w:val="00940B94"/>
    <w:rsid w:val="00940BCA"/>
    <w:rsid w:val="00940C8C"/>
    <w:rsid w:val="00941193"/>
    <w:rsid w:val="009420C5"/>
    <w:rsid w:val="009422FE"/>
    <w:rsid w:val="00942A20"/>
    <w:rsid w:val="00943097"/>
    <w:rsid w:val="009434C8"/>
    <w:rsid w:val="00943757"/>
    <w:rsid w:val="00944D30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A3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43C9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2E1"/>
    <w:rsid w:val="00984EDE"/>
    <w:rsid w:val="00985353"/>
    <w:rsid w:val="00986376"/>
    <w:rsid w:val="0098649E"/>
    <w:rsid w:val="009869E7"/>
    <w:rsid w:val="0098735F"/>
    <w:rsid w:val="00987ADB"/>
    <w:rsid w:val="00987E41"/>
    <w:rsid w:val="009912B0"/>
    <w:rsid w:val="00991B32"/>
    <w:rsid w:val="009920C9"/>
    <w:rsid w:val="00992444"/>
    <w:rsid w:val="00992934"/>
    <w:rsid w:val="00992F2C"/>
    <w:rsid w:val="00993367"/>
    <w:rsid w:val="00993400"/>
    <w:rsid w:val="00993D63"/>
    <w:rsid w:val="009941B6"/>
    <w:rsid w:val="0099438F"/>
    <w:rsid w:val="0099510D"/>
    <w:rsid w:val="009954B2"/>
    <w:rsid w:val="009960C1"/>
    <w:rsid w:val="00997318"/>
    <w:rsid w:val="00997A31"/>
    <w:rsid w:val="009A03E5"/>
    <w:rsid w:val="009A0A55"/>
    <w:rsid w:val="009A0C9D"/>
    <w:rsid w:val="009A1DEA"/>
    <w:rsid w:val="009A1FB5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237"/>
    <w:rsid w:val="009B0357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40A5"/>
    <w:rsid w:val="009D444A"/>
    <w:rsid w:val="009D45A0"/>
    <w:rsid w:val="009D47B4"/>
    <w:rsid w:val="009D4994"/>
    <w:rsid w:val="009D4B7F"/>
    <w:rsid w:val="009D5388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20D"/>
    <w:rsid w:val="009E355A"/>
    <w:rsid w:val="009E3864"/>
    <w:rsid w:val="009E4ACB"/>
    <w:rsid w:val="009E4FFC"/>
    <w:rsid w:val="009E5142"/>
    <w:rsid w:val="009E73E9"/>
    <w:rsid w:val="009E7685"/>
    <w:rsid w:val="009E7F19"/>
    <w:rsid w:val="009F002C"/>
    <w:rsid w:val="009F0400"/>
    <w:rsid w:val="009F0539"/>
    <w:rsid w:val="009F0661"/>
    <w:rsid w:val="009F20BB"/>
    <w:rsid w:val="009F2460"/>
    <w:rsid w:val="009F3B18"/>
    <w:rsid w:val="009F3D9B"/>
    <w:rsid w:val="009F4085"/>
    <w:rsid w:val="009F5732"/>
    <w:rsid w:val="009F5A7C"/>
    <w:rsid w:val="009F629E"/>
    <w:rsid w:val="009F62BE"/>
    <w:rsid w:val="009F67C9"/>
    <w:rsid w:val="009F6BB5"/>
    <w:rsid w:val="009F6EE0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02EA"/>
    <w:rsid w:val="00A207FE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870"/>
    <w:rsid w:val="00A40AC0"/>
    <w:rsid w:val="00A4261B"/>
    <w:rsid w:val="00A427BB"/>
    <w:rsid w:val="00A42F23"/>
    <w:rsid w:val="00A43D82"/>
    <w:rsid w:val="00A44347"/>
    <w:rsid w:val="00A446BF"/>
    <w:rsid w:val="00A44FFA"/>
    <w:rsid w:val="00A457C0"/>
    <w:rsid w:val="00A45809"/>
    <w:rsid w:val="00A459D5"/>
    <w:rsid w:val="00A46F92"/>
    <w:rsid w:val="00A47469"/>
    <w:rsid w:val="00A47B0C"/>
    <w:rsid w:val="00A47F9E"/>
    <w:rsid w:val="00A50556"/>
    <w:rsid w:val="00A50F12"/>
    <w:rsid w:val="00A50F8D"/>
    <w:rsid w:val="00A51570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76A"/>
    <w:rsid w:val="00A63FEE"/>
    <w:rsid w:val="00A640B1"/>
    <w:rsid w:val="00A6520E"/>
    <w:rsid w:val="00A65A67"/>
    <w:rsid w:val="00A70C00"/>
    <w:rsid w:val="00A7145E"/>
    <w:rsid w:val="00A71CDE"/>
    <w:rsid w:val="00A71FD1"/>
    <w:rsid w:val="00A727FF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3965"/>
    <w:rsid w:val="00A840A7"/>
    <w:rsid w:val="00A85021"/>
    <w:rsid w:val="00A85BFA"/>
    <w:rsid w:val="00A861F9"/>
    <w:rsid w:val="00A86F37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3F4E"/>
    <w:rsid w:val="00A941DD"/>
    <w:rsid w:val="00A944B8"/>
    <w:rsid w:val="00A94B24"/>
    <w:rsid w:val="00A955A1"/>
    <w:rsid w:val="00A95B93"/>
    <w:rsid w:val="00A9621B"/>
    <w:rsid w:val="00A96E22"/>
    <w:rsid w:val="00A973F4"/>
    <w:rsid w:val="00A973FB"/>
    <w:rsid w:val="00A976F4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CBA"/>
    <w:rsid w:val="00AB3E06"/>
    <w:rsid w:val="00AB400B"/>
    <w:rsid w:val="00AB48FC"/>
    <w:rsid w:val="00AB5096"/>
    <w:rsid w:val="00AB54B5"/>
    <w:rsid w:val="00AB5806"/>
    <w:rsid w:val="00AB59A7"/>
    <w:rsid w:val="00AB5BD7"/>
    <w:rsid w:val="00AB5E82"/>
    <w:rsid w:val="00AB6105"/>
    <w:rsid w:val="00AB612B"/>
    <w:rsid w:val="00AB6385"/>
    <w:rsid w:val="00AB69DC"/>
    <w:rsid w:val="00AB713C"/>
    <w:rsid w:val="00AB7918"/>
    <w:rsid w:val="00AC0260"/>
    <w:rsid w:val="00AC0291"/>
    <w:rsid w:val="00AC032E"/>
    <w:rsid w:val="00AC0417"/>
    <w:rsid w:val="00AC1056"/>
    <w:rsid w:val="00AC1B6F"/>
    <w:rsid w:val="00AC1DC7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D56"/>
    <w:rsid w:val="00AC4E80"/>
    <w:rsid w:val="00AC4FEA"/>
    <w:rsid w:val="00AC5322"/>
    <w:rsid w:val="00AC59F7"/>
    <w:rsid w:val="00AC614F"/>
    <w:rsid w:val="00AC6B95"/>
    <w:rsid w:val="00AC7101"/>
    <w:rsid w:val="00AC7404"/>
    <w:rsid w:val="00AC75B4"/>
    <w:rsid w:val="00AC7AFF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443"/>
    <w:rsid w:val="00AD351C"/>
    <w:rsid w:val="00AD370A"/>
    <w:rsid w:val="00AD3841"/>
    <w:rsid w:val="00AD3A51"/>
    <w:rsid w:val="00AD3AB8"/>
    <w:rsid w:val="00AD464E"/>
    <w:rsid w:val="00AD4897"/>
    <w:rsid w:val="00AD4B82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664"/>
    <w:rsid w:val="00AE2853"/>
    <w:rsid w:val="00AE2C79"/>
    <w:rsid w:val="00AE3199"/>
    <w:rsid w:val="00AE344C"/>
    <w:rsid w:val="00AE3B11"/>
    <w:rsid w:val="00AE4624"/>
    <w:rsid w:val="00AE4944"/>
    <w:rsid w:val="00AE4E34"/>
    <w:rsid w:val="00AE5523"/>
    <w:rsid w:val="00AE5D50"/>
    <w:rsid w:val="00AE62D9"/>
    <w:rsid w:val="00AE665D"/>
    <w:rsid w:val="00AE67AF"/>
    <w:rsid w:val="00AE6924"/>
    <w:rsid w:val="00AE7141"/>
    <w:rsid w:val="00AE76BA"/>
    <w:rsid w:val="00AE78CC"/>
    <w:rsid w:val="00AE7A5E"/>
    <w:rsid w:val="00AE7EF8"/>
    <w:rsid w:val="00AF00F6"/>
    <w:rsid w:val="00AF0227"/>
    <w:rsid w:val="00AF082D"/>
    <w:rsid w:val="00AF0B8A"/>
    <w:rsid w:val="00AF0BF1"/>
    <w:rsid w:val="00AF1136"/>
    <w:rsid w:val="00AF1B9F"/>
    <w:rsid w:val="00AF242E"/>
    <w:rsid w:val="00AF2AB9"/>
    <w:rsid w:val="00AF3F6F"/>
    <w:rsid w:val="00AF6618"/>
    <w:rsid w:val="00AF6D76"/>
    <w:rsid w:val="00AF7398"/>
    <w:rsid w:val="00AF77C4"/>
    <w:rsid w:val="00AF790A"/>
    <w:rsid w:val="00AF7D31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2F02"/>
    <w:rsid w:val="00B03154"/>
    <w:rsid w:val="00B0351F"/>
    <w:rsid w:val="00B0383F"/>
    <w:rsid w:val="00B03E9C"/>
    <w:rsid w:val="00B042A3"/>
    <w:rsid w:val="00B04E6A"/>
    <w:rsid w:val="00B05672"/>
    <w:rsid w:val="00B06CC4"/>
    <w:rsid w:val="00B06FD1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294F"/>
    <w:rsid w:val="00B1370B"/>
    <w:rsid w:val="00B137C7"/>
    <w:rsid w:val="00B13BF4"/>
    <w:rsid w:val="00B13C80"/>
    <w:rsid w:val="00B14669"/>
    <w:rsid w:val="00B147EC"/>
    <w:rsid w:val="00B147EE"/>
    <w:rsid w:val="00B1486C"/>
    <w:rsid w:val="00B15367"/>
    <w:rsid w:val="00B17470"/>
    <w:rsid w:val="00B17CDE"/>
    <w:rsid w:val="00B2022E"/>
    <w:rsid w:val="00B21A96"/>
    <w:rsid w:val="00B21AE3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EA6"/>
    <w:rsid w:val="00B27CA9"/>
    <w:rsid w:val="00B27F97"/>
    <w:rsid w:val="00B31ED7"/>
    <w:rsid w:val="00B3242F"/>
    <w:rsid w:val="00B32E29"/>
    <w:rsid w:val="00B334DC"/>
    <w:rsid w:val="00B33802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6FA5"/>
    <w:rsid w:val="00B373E2"/>
    <w:rsid w:val="00B37C20"/>
    <w:rsid w:val="00B403E0"/>
    <w:rsid w:val="00B406F0"/>
    <w:rsid w:val="00B409DC"/>
    <w:rsid w:val="00B409F5"/>
    <w:rsid w:val="00B40E74"/>
    <w:rsid w:val="00B4143D"/>
    <w:rsid w:val="00B41688"/>
    <w:rsid w:val="00B41754"/>
    <w:rsid w:val="00B41917"/>
    <w:rsid w:val="00B41A4E"/>
    <w:rsid w:val="00B426B1"/>
    <w:rsid w:val="00B4393D"/>
    <w:rsid w:val="00B4416B"/>
    <w:rsid w:val="00B44183"/>
    <w:rsid w:val="00B44610"/>
    <w:rsid w:val="00B45D8A"/>
    <w:rsid w:val="00B45E4D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2DD7"/>
    <w:rsid w:val="00B62E20"/>
    <w:rsid w:val="00B634EA"/>
    <w:rsid w:val="00B63C08"/>
    <w:rsid w:val="00B6584A"/>
    <w:rsid w:val="00B65F33"/>
    <w:rsid w:val="00B66019"/>
    <w:rsid w:val="00B66291"/>
    <w:rsid w:val="00B6784B"/>
    <w:rsid w:val="00B67C28"/>
    <w:rsid w:val="00B70152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4D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E5"/>
    <w:rsid w:val="00B802F3"/>
    <w:rsid w:val="00B803F9"/>
    <w:rsid w:val="00B80737"/>
    <w:rsid w:val="00B80CFA"/>
    <w:rsid w:val="00B8127D"/>
    <w:rsid w:val="00B81382"/>
    <w:rsid w:val="00B813CE"/>
    <w:rsid w:val="00B8281E"/>
    <w:rsid w:val="00B82944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5C59"/>
    <w:rsid w:val="00BA627A"/>
    <w:rsid w:val="00BA62A1"/>
    <w:rsid w:val="00BA6574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4D90"/>
    <w:rsid w:val="00BC540E"/>
    <w:rsid w:val="00BC5489"/>
    <w:rsid w:val="00BC57D4"/>
    <w:rsid w:val="00BC59B0"/>
    <w:rsid w:val="00BC5CC8"/>
    <w:rsid w:val="00BC67AC"/>
    <w:rsid w:val="00BC67EA"/>
    <w:rsid w:val="00BC6AF4"/>
    <w:rsid w:val="00BC6D08"/>
    <w:rsid w:val="00BC7AF5"/>
    <w:rsid w:val="00BD0820"/>
    <w:rsid w:val="00BD19E5"/>
    <w:rsid w:val="00BD1E2F"/>
    <w:rsid w:val="00BD1F8A"/>
    <w:rsid w:val="00BD25F8"/>
    <w:rsid w:val="00BD27EB"/>
    <w:rsid w:val="00BD3053"/>
    <w:rsid w:val="00BD3356"/>
    <w:rsid w:val="00BD383E"/>
    <w:rsid w:val="00BD3ADB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CAC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803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BFB"/>
    <w:rsid w:val="00C00EC8"/>
    <w:rsid w:val="00C00F77"/>
    <w:rsid w:val="00C01773"/>
    <w:rsid w:val="00C01856"/>
    <w:rsid w:val="00C01E5B"/>
    <w:rsid w:val="00C028F8"/>
    <w:rsid w:val="00C02970"/>
    <w:rsid w:val="00C02B28"/>
    <w:rsid w:val="00C02C52"/>
    <w:rsid w:val="00C02FFE"/>
    <w:rsid w:val="00C03BBC"/>
    <w:rsid w:val="00C041A0"/>
    <w:rsid w:val="00C04A52"/>
    <w:rsid w:val="00C04CD2"/>
    <w:rsid w:val="00C0503F"/>
    <w:rsid w:val="00C050A8"/>
    <w:rsid w:val="00C05134"/>
    <w:rsid w:val="00C0538F"/>
    <w:rsid w:val="00C05C1A"/>
    <w:rsid w:val="00C05FCE"/>
    <w:rsid w:val="00C07586"/>
    <w:rsid w:val="00C07AB4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5A6C"/>
    <w:rsid w:val="00C267CC"/>
    <w:rsid w:val="00C274EF"/>
    <w:rsid w:val="00C31563"/>
    <w:rsid w:val="00C31612"/>
    <w:rsid w:val="00C31B82"/>
    <w:rsid w:val="00C31C2C"/>
    <w:rsid w:val="00C31F06"/>
    <w:rsid w:val="00C322DE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E30"/>
    <w:rsid w:val="00C42F88"/>
    <w:rsid w:val="00C433D2"/>
    <w:rsid w:val="00C44BA4"/>
    <w:rsid w:val="00C44CC2"/>
    <w:rsid w:val="00C45475"/>
    <w:rsid w:val="00C45C4F"/>
    <w:rsid w:val="00C46115"/>
    <w:rsid w:val="00C465A8"/>
    <w:rsid w:val="00C470DF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3F0"/>
    <w:rsid w:val="00C55C86"/>
    <w:rsid w:val="00C56326"/>
    <w:rsid w:val="00C56D85"/>
    <w:rsid w:val="00C5770E"/>
    <w:rsid w:val="00C579AF"/>
    <w:rsid w:val="00C57AC1"/>
    <w:rsid w:val="00C57B09"/>
    <w:rsid w:val="00C57D84"/>
    <w:rsid w:val="00C60446"/>
    <w:rsid w:val="00C61AB7"/>
    <w:rsid w:val="00C62571"/>
    <w:rsid w:val="00C6289E"/>
    <w:rsid w:val="00C62F16"/>
    <w:rsid w:val="00C63737"/>
    <w:rsid w:val="00C63CF7"/>
    <w:rsid w:val="00C6428F"/>
    <w:rsid w:val="00C64676"/>
    <w:rsid w:val="00C652CB"/>
    <w:rsid w:val="00C65D96"/>
    <w:rsid w:val="00C65F91"/>
    <w:rsid w:val="00C66E3D"/>
    <w:rsid w:val="00C67461"/>
    <w:rsid w:val="00C674B5"/>
    <w:rsid w:val="00C67FBC"/>
    <w:rsid w:val="00C7024D"/>
    <w:rsid w:val="00C707D1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1FE"/>
    <w:rsid w:val="00C802EB"/>
    <w:rsid w:val="00C805B9"/>
    <w:rsid w:val="00C80EEA"/>
    <w:rsid w:val="00C82272"/>
    <w:rsid w:val="00C826A2"/>
    <w:rsid w:val="00C83211"/>
    <w:rsid w:val="00C8322B"/>
    <w:rsid w:val="00C8370F"/>
    <w:rsid w:val="00C8563B"/>
    <w:rsid w:val="00C85F79"/>
    <w:rsid w:val="00C873FD"/>
    <w:rsid w:val="00C876D3"/>
    <w:rsid w:val="00C90165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C3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761"/>
    <w:rsid w:val="00CA7A20"/>
    <w:rsid w:val="00CA7CAE"/>
    <w:rsid w:val="00CB05B1"/>
    <w:rsid w:val="00CB0626"/>
    <w:rsid w:val="00CB070D"/>
    <w:rsid w:val="00CB0BBB"/>
    <w:rsid w:val="00CB0F00"/>
    <w:rsid w:val="00CB1436"/>
    <w:rsid w:val="00CB16B7"/>
    <w:rsid w:val="00CB17F0"/>
    <w:rsid w:val="00CB1CDA"/>
    <w:rsid w:val="00CB216C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076"/>
    <w:rsid w:val="00CC194D"/>
    <w:rsid w:val="00CC1A5E"/>
    <w:rsid w:val="00CC306D"/>
    <w:rsid w:val="00CC395C"/>
    <w:rsid w:val="00CC40FE"/>
    <w:rsid w:val="00CC4445"/>
    <w:rsid w:val="00CC536C"/>
    <w:rsid w:val="00CC5487"/>
    <w:rsid w:val="00CC609B"/>
    <w:rsid w:val="00CC63E8"/>
    <w:rsid w:val="00CC6794"/>
    <w:rsid w:val="00CC6E62"/>
    <w:rsid w:val="00CC6F06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17BB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197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B01"/>
    <w:rsid w:val="00CE6E47"/>
    <w:rsid w:val="00CE6FF5"/>
    <w:rsid w:val="00CE7C68"/>
    <w:rsid w:val="00CF0282"/>
    <w:rsid w:val="00CF06EA"/>
    <w:rsid w:val="00CF1363"/>
    <w:rsid w:val="00CF17AC"/>
    <w:rsid w:val="00CF1ACB"/>
    <w:rsid w:val="00CF2328"/>
    <w:rsid w:val="00CF245D"/>
    <w:rsid w:val="00CF30F3"/>
    <w:rsid w:val="00CF3783"/>
    <w:rsid w:val="00CF40E5"/>
    <w:rsid w:val="00CF563E"/>
    <w:rsid w:val="00CF5814"/>
    <w:rsid w:val="00CF5BC6"/>
    <w:rsid w:val="00CF5D0F"/>
    <w:rsid w:val="00CF6420"/>
    <w:rsid w:val="00CF76A9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428"/>
    <w:rsid w:val="00D067FB"/>
    <w:rsid w:val="00D06959"/>
    <w:rsid w:val="00D07598"/>
    <w:rsid w:val="00D07837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1DA"/>
    <w:rsid w:val="00D17945"/>
    <w:rsid w:val="00D20370"/>
    <w:rsid w:val="00D20962"/>
    <w:rsid w:val="00D20E6F"/>
    <w:rsid w:val="00D21C41"/>
    <w:rsid w:val="00D21CEF"/>
    <w:rsid w:val="00D21E25"/>
    <w:rsid w:val="00D21F93"/>
    <w:rsid w:val="00D21FA6"/>
    <w:rsid w:val="00D21FBC"/>
    <w:rsid w:val="00D21FE2"/>
    <w:rsid w:val="00D22B87"/>
    <w:rsid w:val="00D22C3D"/>
    <w:rsid w:val="00D232CD"/>
    <w:rsid w:val="00D23669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5A63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2F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5EA0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A48"/>
    <w:rsid w:val="00D65AAB"/>
    <w:rsid w:val="00D65C45"/>
    <w:rsid w:val="00D67117"/>
    <w:rsid w:val="00D6732A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80A"/>
    <w:rsid w:val="00D77D60"/>
    <w:rsid w:val="00D803A1"/>
    <w:rsid w:val="00D80A50"/>
    <w:rsid w:val="00D81552"/>
    <w:rsid w:val="00D815CE"/>
    <w:rsid w:val="00D8285E"/>
    <w:rsid w:val="00D829BF"/>
    <w:rsid w:val="00D83123"/>
    <w:rsid w:val="00D84F2E"/>
    <w:rsid w:val="00D859D9"/>
    <w:rsid w:val="00D86B93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2FB"/>
    <w:rsid w:val="00D943F9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E27"/>
    <w:rsid w:val="00DA33C3"/>
    <w:rsid w:val="00DA385F"/>
    <w:rsid w:val="00DA3D85"/>
    <w:rsid w:val="00DA4F90"/>
    <w:rsid w:val="00DA5413"/>
    <w:rsid w:val="00DA64DB"/>
    <w:rsid w:val="00DA6615"/>
    <w:rsid w:val="00DA6770"/>
    <w:rsid w:val="00DA688C"/>
    <w:rsid w:val="00DA6901"/>
    <w:rsid w:val="00DA6A4D"/>
    <w:rsid w:val="00DA6D64"/>
    <w:rsid w:val="00DA7C5B"/>
    <w:rsid w:val="00DA7D8C"/>
    <w:rsid w:val="00DB0E47"/>
    <w:rsid w:val="00DB14A4"/>
    <w:rsid w:val="00DB2743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510C"/>
    <w:rsid w:val="00DC55DE"/>
    <w:rsid w:val="00DC5720"/>
    <w:rsid w:val="00DC5951"/>
    <w:rsid w:val="00DC59D5"/>
    <w:rsid w:val="00DC5E34"/>
    <w:rsid w:val="00DC6DEF"/>
    <w:rsid w:val="00DC7124"/>
    <w:rsid w:val="00DD043F"/>
    <w:rsid w:val="00DD0B9B"/>
    <w:rsid w:val="00DD1579"/>
    <w:rsid w:val="00DD1661"/>
    <w:rsid w:val="00DD1C68"/>
    <w:rsid w:val="00DD21F8"/>
    <w:rsid w:val="00DD2A49"/>
    <w:rsid w:val="00DD2C90"/>
    <w:rsid w:val="00DD2F67"/>
    <w:rsid w:val="00DD3CA2"/>
    <w:rsid w:val="00DD5D27"/>
    <w:rsid w:val="00DD613C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037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2B40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2D03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2E4"/>
    <w:rsid w:val="00E42034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D4"/>
    <w:rsid w:val="00E51CE2"/>
    <w:rsid w:val="00E51F3B"/>
    <w:rsid w:val="00E524D3"/>
    <w:rsid w:val="00E53621"/>
    <w:rsid w:val="00E53702"/>
    <w:rsid w:val="00E53BF0"/>
    <w:rsid w:val="00E5498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60C55"/>
    <w:rsid w:val="00E62A09"/>
    <w:rsid w:val="00E62CF9"/>
    <w:rsid w:val="00E62E47"/>
    <w:rsid w:val="00E62EE6"/>
    <w:rsid w:val="00E632CC"/>
    <w:rsid w:val="00E63AAA"/>
    <w:rsid w:val="00E63C58"/>
    <w:rsid w:val="00E65F97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6EA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40D"/>
    <w:rsid w:val="00E8090B"/>
    <w:rsid w:val="00E81B21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526A"/>
    <w:rsid w:val="00E85D10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A83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0CB8"/>
    <w:rsid w:val="00EA16AE"/>
    <w:rsid w:val="00EA1858"/>
    <w:rsid w:val="00EA3C74"/>
    <w:rsid w:val="00EA3DED"/>
    <w:rsid w:val="00EA5314"/>
    <w:rsid w:val="00EA5457"/>
    <w:rsid w:val="00EA545B"/>
    <w:rsid w:val="00EA5686"/>
    <w:rsid w:val="00EA56B7"/>
    <w:rsid w:val="00EA5CB4"/>
    <w:rsid w:val="00EA5F6A"/>
    <w:rsid w:val="00EA6531"/>
    <w:rsid w:val="00EA6696"/>
    <w:rsid w:val="00EA67B6"/>
    <w:rsid w:val="00EA7738"/>
    <w:rsid w:val="00EA7A0B"/>
    <w:rsid w:val="00EB0479"/>
    <w:rsid w:val="00EB09AC"/>
    <w:rsid w:val="00EB0C49"/>
    <w:rsid w:val="00EB1421"/>
    <w:rsid w:val="00EB2EBC"/>
    <w:rsid w:val="00EB305B"/>
    <w:rsid w:val="00EB32C7"/>
    <w:rsid w:val="00EB3300"/>
    <w:rsid w:val="00EB3490"/>
    <w:rsid w:val="00EB39D6"/>
    <w:rsid w:val="00EB50CA"/>
    <w:rsid w:val="00EB5819"/>
    <w:rsid w:val="00EB5AC1"/>
    <w:rsid w:val="00EB62C0"/>
    <w:rsid w:val="00EB6EB4"/>
    <w:rsid w:val="00EB75DE"/>
    <w:rsid w:val="00EB7E03"/>
    <w:rsid w:val="00EC0309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A46"/>
    <w:rsid w:val="00EC75EF"/>
    <w:rsid w:val="00EC79BF"/>
    <w:rsid w:val="00ED079C"/>
    <w:rsid w:val="00ED07F8"/>
    <w:rsid w:val="00ED117F"/>
    <w:rsid w:val="00ED13C0"/>
    <w:rsid w:val="00ED15E3"/>
    <w:rsid w:val="00ED1897"/>
    <w:rsid w:val="00ED19FA"/>
    <w:rsid w:val="00ED259B"/>
    <w:rsid w:val="00ED272B"/>
    <w:rsid w:val="00ED27AE"/>
    <w:rsid w:val="00ED3F5F"/>
    <w:rsid w:val="00ED454B"/>
    <w:rsid w:val="00ED4608"/>
    <w:rsid w:val="00ED4707"/>
    <w:rsid w:val="00ED48FF"/>
    <w:rsid w:val="00ED4C11"/>
    <w:rsid w:val="00ED4DE9"/>
    <w:rsid w:val="00ED4F19"/>
    <w:rsid w:val="00ED5186"/>
    <w:rsid w:val="00ED5E2E"/>
    <w:rsid w:val="00ED5F29"/>
    <w:rsid w:val="00ED5FF7"/>
    <w:rsid w:val="00ED687F"/>
    <w:rsid w:val="00ED7283"/>
    <w:rsid w:val="00ED7A57"/>
    <w:rsid w:val="00ED7CAA"/>
    <w:rsid w:val="00ED7D7A"/>
    <w:rsid w:val="00EE0D20"/>
    <w:rsid w:val="00EE1180"/>
    <w:rsid w:val="00EE189E"/>
    <w:rsid w:val="00EE1993"/>
    <w:rsid w:val="00EE1C08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69E"/>
    <w:rsid w:val="00EE7A9A"/>
    <w:rsid w:val="00EF15BE"/>
    <w:rsid w:val="00EF16C8"/>
    <w:rsid w:val="00EF1AD9"/>
    <w:rsid w:val="00EF1D40"/>
    <w:rsid w:val="00EF1D6A"/>
    <w:rsid w:val="00EF1FD9"/>
    <w:rsid w:val="00EF28F2"/>
    <w:rsid w:val="00EF2B2B"/>
    <w:rsid w:val="00EF335D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49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290"/>
    <w:rsid w:val="00F107FC"/>
    <w:rsid w:val="00F10CA1"/>
    <w:rsid w:val="00F115A1"/>
    <w:rsid w:val="00F12504"/>
    <w:rsid w:val="00F1257A"/>
    <w:rsid w:val="00F12E19"/>
    <w:rsid w:val="00F1333D"/>
    <w:rsid w:val="00F137D5"/>
    <w:rsid w:val="00F1391A"/>
    <w:rsid w:val="00F14157"/>
    <w:rsid w:val="00F143E8"/>
    <w:rsid w:val="00F15A80"/>
    <w:rsid w:val="00F15B50"/>
    <w:rsid w:val="00F17BEF"/>
    <w:rsid w:val="00F20798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A78"/>
    <w:rsid w:val="00F24DAD"/>
    <w:rsid w:val="00F254F8"/>
    <w:rsid w:val="00F2620D"/>
    <w:rsid w:val="00F26799"/>
    <w:rsid w:val="00F27753"/>
    <w:rsid w:val="00F277E7"/>
    <w:rsid w:val="00F27E9F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E06"/>
    <w:rsid w:val="00F41E90"/>
    <w:rsid w:val="00F41EBC"/>
    <w:rsid w:val="00F4249B"/>
    <w:rsid w:val="00F4356B"/>
    <w:rsid w:val="00F43A70"/>
    <w:rsid w:val="00F44A11"/>
    <w:rsid w:val="00F44E4E"/>
    <w:rsid w:val="00F452E2"/>
    <w:rsid w:val="00F4579C"/>
    <w:rsid w:val="00F457DC"/>
    <w:rsid w:val="00F4585A"/>
    <w:rsid w:val="00F45C2C"/>
    <w:rsid w:val="00F45D7E"/>
    <w:rsid w:val="00F4617F"/>
    <w:rsid w:val="00F46BE5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2F42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955"/>
    <w:rsid w:val="00F65B35"/>
    <w:rsid w:val="00F66FB6"/>
    <w:rsid w:val="00F70169"/>
    <w:rsid w:val="00F707A1"/>
    <w:rsid w:val="00F71146"/>
    <w:rsid w:val="00F711AF"/>
    <w:rsid w:val="00F71628"/>
    <w:rsid w:val="00F7181C"/>
    <w:rsid w:val="00F729A3"/>
    <w:rsid w:val="00F72EE4"/>
    <w:rsid w:val="00F7306F"/>
    <w:rsid w:val="00F73622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2632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19A"/>
    <w:rsid w:val="00F95712"/>
    <w:rsid w:val="00F9583E"/>
    <w:rsid w:val="00F95F4E"/>
    <w:rsid w:val="00F961A8"/>
    <w:rsid w:val="00F969F0"/>
    <w:rsid w:val="00F97490"/>
    <w:rsid w:val="00F9788A"/>
    <w:rsid w:val="00F97F43"/>
    <w:rsid w:val="00FA03B5"/>
    <w:rsid w:val="00FA0498"/>
    <w:rsid w:val="00FA0E4F"/>
    <w:rsid w:val="00FA0FD8"/>
    <w:rsid w:val="00FA16C8"/>
    <w:rsid w:val="00FA1CE2"/>
    <w:rsid w:val="00FA27CA"/>
    <w:rsid w:val="00FA293A"/>
    <w:rsid w:val="00FA2AA5"/>
    <w:rsid w:val="00FA4516"/>
    <w:rsid w:val="00FA4B2A"/>
    <w:rsid w:val="00FA4EDE"/>
    <w:rsid w:val="00FA62B9"/>
    <w:rsid w:val="00FA6388"/>
    <w:rsid w:val="00FA7CCB"/>
    <w:rsid w:val="00FB13FE"/>
    <w:rsid w:val="00FB2310"/>
    <w:rsid w:val="00FB2478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994"/>
    <w:rsid w:val="00FB69D4"/>
    <w:rsid w:val="00FB6EA3"/>
    <w:rsid w:val="00FB701D"/>
    <w:rsid w:val="00FB741A"/>
    <w:rsid w:val="00FB79D6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05A7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2F82"/>
    <w:rsid w:val="00FE378B"/>
    <w:rsid w:val="00FE3C3C"/>
    <w:rsid w:val="00FE45B1"/>
    <w:rsid w:val="00FE4926"/>
    <w:rsid w:val="00FE4C13"/>
    <w:rsid w:val="00FE4C8A"/>
    <w:rsid w:val="00FE4FC8"/>
    <w:rsid w:val="00FE4FEB"/>
    <w:rsid w:val="00FE60F8"/>
    <w:rsid w:val="00FE62BE"/>
    <w:rsid w:val="00FE6C2C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588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AD464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15OPMSMT0001-78-30766</_dlc_DocId>
    <_dlc_DocIdUrl xmlns="0104a4cd-1400-468e-be1b-c7aad71d7d5a">
      <Url>https://op.msmt.cz/_layouts/15/DocIdRedir.aspx?ID=15OPMSMT0001-78-30766</Url>
      <Description>15OPMSMT0001-78-30766</Description>
    </_dlc_DocIdUrl>
  </documentManagement>
</p:properties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D619C-3A81-4F42-A303-8CAF7E0FB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4379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Horáková Hana</dc:creator>
  <dc:description>k úpravám</dc:description>
  <cp:lastModifiedBy>Zieglerová Alena</cp:lastModifiedBy>
  <cp:revision>7</cp:revision>
  <cp:lastPrinted>2018-09-07T10:50:00Z</cp:lastPrinted>
  <dcterms:created xsi:type="dcterms:W3CDTF">2024-01-04T13:45:00Z</dcterms:created>
  <dcterms:modified xsi:type="dcterms:W3CDTF">2024-01-04T13:53:00Z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ab833bb7-1c19-4b41-bd8e-f4f7c18f91c7</vt:lpwstr>
  </property>
  <property fmtid="{D5CDD505-2E9C-101B-9397-08002B2CF9AE}" pid="4" name="Komentář">
    <vt:lpwstr>Zveřejněno na webu 28/11/2017</vt:lpwstr>
  </property>
</Properties>
</file>