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511797D6" w:rsidR="00D74740" w:rsidRPr="000164B0" w:rsidRDefault="00D74740" w:rsidP="007D221E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4669AA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476FA6">
        <w:rPr>
          <w:rFonts w:asciiTheme="minorHAnsi" w:eastAsia="Times New Roman" w:hAnsiTheme="minorHAnsi" w:cstheme="minorHAnsi"/>
        </w:rPr>
        <w:t>2</w:t>
      </w:r>
      <w:r w:rsidR="007D221E">
        <w:rPr>
          <w:rFonts w:asciiTheme="minorHAnsi" w:eastAsia="Times New Roman" w:hAnsiTheme="minorHAnsi" w:cstheme="minorHAnsi"/>
        </w:rPr>
        <w:t>5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7D221E" w:rsidRPr="007D221E">
        <w:rPr>
          <w:rFonts w:asciiTheme="minorHAnsi" w:eastAsia="Times New Roman" w:hAnsiTheme="minorHAnsi" w:cstheme="minorHAnsi"/>
        </w:rPr>
        <w:t>SPOLEČENSKÉ A HUMANITNÍ VĚDY: ČLOVĚK A LIDSTVO V</w:t>
      </w:r>
      <w:r w:rsidR="007D221E">
        <w:rPr>
          <w:rFonts w:asciiTheme="minorHAnsi" w:eastAsia="Times New Roman" w:hAnsiTheme="minorHAnsi" w:cstheme="minorHAnsi"/>
        </w:rPr>
        <w:t> </w:t>
      </w:r>
      <w:r w:rsidR="007D221E" w:rsidRPr="007D221E">
        <w:rPr>
          <w:rFonts w:asciiTheme="minorHAnsi" w:eastAsia="Times New Roman" w:hAnsiTheme="minorHAnsi" w:cstheme="minorHAnsi"/>
        </w:rPr>
        <w:t>GLOBÁLNÍCH VÝZVÁCH SOUČASNOSTI</w:t>
      </w:r>
    </w:p>
    <w:p w14:paraId="5774C7AF" w14:textId="554A48B1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13620E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o souladu projektu s pravidly veřejné podpory</w:t>
      </w:r>
    </w:p>
    <w:p w14:paraId="6B79941C" w14:textId="77777777" w:rsidR="00CE7E60" w:rsidRPr="00CE7E60" w:rsidRDefault="00CE7E60" w:rsidP="00CE7E60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078"/>
      </w:tblGrid>
      <w:tr w:rsidR="00D74740" w:rsidRPr="00C44F6D" w14:paraId="220F18CF" w14:textId="77777777" w:rsidTr="00F71C2C">
        <w:trPr>
          <w:trHeight w:val="425"/>
        </w:trPr>
        <w:tc>
          <w:tcPr>
            <w:tcW w:w="3290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7F6329" w:rsidRPr="00C44F6D" w14:paraId="687A9294" w14:textId="77777777" w:rsidTr="00F71C2C">
        <w:trPr>
          <w:trHeight w:val="425"/>
        </w:trPr>
        <w:tc>
          <w:tcPr>
            <w:tcW w:w="3290" w:type="dxa"/>
            <w:shd w:val="clear" w:color="auto" w:fill="auto"/>
          </w:tcPr>
          <w:p w14:paraId="0556EECF" w14:textId="723DC955" w:rsidR="007F6329" w:rsidRPr="000164B0" w:rsidRDefault="007F6329" w:rsidP="00061212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Číslo</w:t>
            </w:r>
            <w:r w:rsidRPr="002F3140">
              <w:rPr>
                <w:rFonts w:asciiTheme="minorHAnsi" w:eastAsia="Calibri" w:hAnsiTheme="minorHAnsi" w:cstheme="minorHAnsi"/>
                <w:b/>
              </w:rPr>
              <w:t xml:space="preserve"> projektu / HASH k</w:t>
            </w:r>
            <w:r w:rsidR="00F71C2C">
              <w:rPr>
                <w:rFonts w:asciiTheme="minorHAnsi" w:eastAsia="Calibri" w:hAnsiTheme="minorHAnsi" w:cstheme="minorHAnsi"/>
                <w:b/>
              </w:rPr>
              <w:t>ó</w:t>
            </w:r>
            <w:r w:rsidRPr="002F3140">
              <w:rPr>
                <w:rFonts w:asciiTheme="minorHAnsi" w:eastAsia="Calibri" w:hAnsiTheme="minorHAnsi" w:cstheme="minorHAnsi"/>
                <w:b/>
              </w:rPr>
              <w:t>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516657004"/>
            <w:placeholder>
              <w:docPart w:val="27B47D758BD14DF5946EF25DADEB9A82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73142FCC" w14:textId="3F070975" w:rsidR="007F6329" w:rsidRDefault="007F6329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F71C2C">
        <w:tc>
          <w:tcPr>
            <w:tcW w:w="3290" w:type="dxa"/>
            <w:shd w:val="clear" w:color="auto" w:fill="auto"/>
          </w:tcPr>
          <w:p w14:paraId="383784E8" w14:textId="17814E8B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13620E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F71C2C">
        <w:tc>
          <w:tcPr>
            <w:tcW w:w="3290" w:type="dxa"/>
            <w:shd w:val="clear" w:color="auto" w:fill="auto"/>
          </w:tcPr>
          <w:p w14:paraId="345D2DBA" w14:textId="4A8CBC84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4669AA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13620E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0270D4DB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13620E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611CD682" w14:textId="0B95DE06" w:rsidR="00D74740" w:rsidRPr="00E9770A" w:rsidRDefault="0013620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partner</w:t>
      </w:r>
      <w:r w:rsidR="006A5DB9">
        <w:rPr>
          <w:rFonts w:asciiTheme="minorHAnsi" w:hAnsiTheme="minorHAnsi"/>
        </w:rPr>
        <w:t xml:space="preserve">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>e organizací pro výzkum a šíření znalostí (dále jen „výzkumná organizace“) ve smyslu čl.</w:t>
      </w:r>
      <w:r w:rsidR="006551F9">
        <w:rPr>
          <w:rFonts w:asciiTheme="minorHAnsi" w:hAnsiTheme="minorHAnsi"/>
        </w:rPr>
        <w:t> </w:t>
      </w:r>
      <w:r w:rsidR="00D74740" w:rsidRPr="00E9770A">
        <w:rPr>
          <w:rFonts w:asciiTheme="minorHAnsi" w:hAnsiTheme="minorHAnsi"/>
        </w:rPr>
        <w:t xml:space="preserve">1.3 písm. </w:t>
      </w:r>
      <w:r w:rsidR="006551F9">
        <w:rPr>
          <w:rFonts w:asciiTheme="minorHAnsi" w:hAnsiTheme="minorHAnsi"/>
        </w:rPr>
        <w:t>ff</w:t>
      </w:r>
      <w:r w:rsidR="00D74740" w:rsidRPr="00E9770A">
        <w:rPr>
          <w:rFonts w:asciiTheme="minorHAnsi" w:hAnsiTheme="minorHAnsi"/>
        </w:rPr>
        <w:t>) Rámce pro státní podporu výzkumu, vývoje a inovací 20</w:t>
      </w:r>
      <w:r w:rsidR="006551F9">
        <w:rPr>
          <w:rFonts w:asciiTheme="minorHAnsi" w:hAnsiTheme="minorHAnsi"/>
        </w:rPr>
        <w:t>22</w:t>
      </w:r>
      <w:r w:rsidR="00D74740" w:rsidRPr="00E9770A">
        <w:rPr>
          <w:rFonts w:asciiTheme="minorHAnsi" w:hAnsiTheme="minorHAnsi"/>
        </w:rPr>
        <w:t xml:space="preserve">/C </w:t>
      </w:r>
      <w:r w:rsidR="006551F9">
        <w:rPr>
          <w:rFonts w:asciiTheme="minorHAnsi" w:hAnsiTheme="minorHAnsi"/>
        </w:rPr>
        <w:t>414</w:t>
      </w:r>
      <w:r w:rsidR="00D74740" w:rsidRPr="00E9770A">
        <w:rPr>
          <w:rFonts w:asciiTheme="minorHAnsi" w:hAnsiTheme="minorHAnsi"/>
        </w:rPr>
        <w:t>/01 (dále jen „Rámec</w:t>
      </w:r>
      <w:r w:rsidR="006551F9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“)</w:t>
      </w:r>
      <w:r w:rsidR="00EA6E5E">
        <w:rPr>
          <w:rFonts w:asciiTheme="minorHAnsi" w:hAnsiTheme="minorHAnsi"/>
        </w:rPr>
        <w:t>;</w:t>
      </w:r>
    </w:p>
    <w:p w14:paraId="2A5E2367" w14:textId="4E71ABDB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Rámce, které zamezují tomu, aby financování projektu zakládalo veřejnou podporou ve smyslu čl. 107 odst. 1 Smlouvy o fungování EU</w:t>
      </w:r>
      <w:r>
        <w:rPr>
          <w:rFonts w:asciiTheme="minorHAnsi" w:hAnsiTheme="minorHAnsi"/>
        </w:rPr>
        <w:t>;</w:t>
      </w:r>
    </w:p>
    <w:p w14:paraId="6B425C29" w14:textId="3BA001A3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 xml:space="preserve">(definované v odst. </w:t>
      </w:r>
      <w:r w:rsidR="006551F9">
        <w:rPr>
          <w:rFonts w:asciiTheme="minorHAnsi" w:hAnsiTheme="minorHAnsi"/>
        </w:rPr>
        <w:t>20</w:t>
      </w:r>
      <w:r w:rsidR="00174CC1" w:rsidRPr="00E9770A">
        <w:rPr>
          <w:rFonts w:asciiTheme="minorHAnsi" w:hAnsiTheme="minorHAnsi"/>
        </w:rPr>
        <w:t xml:space="preserve"> Rámce</w:t>
      </w:r>
      <w:r w:rsidR="006551F9">
        <w:rPr>
          <w:rFonts w:asciiTheme="minorHAnsi" w:hAnsiTheme="minorHAnsi"/>
        </w:rPr>
        <w:t xml:space="preserve"> VaVaI</w:t>
      </w:r>
      <w:r w:rsidR="00174CC1" w:rsidRPr="00E9770A">
        <w:rPr>
          <w:rFonts w:asciiTheme="minorHAnsi" w:hAnsiTheme="minorHAnsi"/>
        </w:rPr>
        <w:t>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</w:t>
      </w:r>
      <w:r w:rsidR="006551F9">
        <w:rPr>
          <w:rFonts w:asciiTheme="minorHAnsi" w:hAnsiTheme="minorHAnsi"/>
        </w:rPr>
        <w:t>1</w:t>
      </w:r>
      <w:r w:rsidR="00174CC1" w:rsidRPr="00C80F4D">
        <w:rPr>
          <w:rFonts w:asciiTheme="minorHAnsi" w:hAnsiTheme="minorHAnsi"/>
        </w:rPr>
        <w:t xml:space="preserve"> Rámce</w:t>
      </w:r>
      <w:r w:rsidR="006551F9">
        <w:rPr>
          <w:rFonts w:asciiTheme="minorHAnsi" w:hAnsiTheme="minorHAnsi"/>
        </w:rPr>
        <w:t xml:space="preserve"> VaVaI</w:t>
      </w:r>
      <w:r w:rsidR="00174CC1"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08A5320A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</w:t>
      </w:r>
      <w:r w:rsidR="004D3BCB">
        <w:rPr>
          <w:rFonts w:asciiTheme="minorHAnsi" w:hAnsiTheme="minorHAnsi"/>
        </w:rPr>
        <w:t>partner</w:t>
      </w:r>
      <w:r w:rsidR="006551F9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6551F9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2A917467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BB79E4">
        <w:rPr>
          <w:rFonts w:asciiTheme="minorHAnsi" w:hAnsiTheme="minorHAnsi"/>
        </w:rPr>
        <w:t>1</w:t>
      </w:r>
      <w:r w:rsidR="000569DE">
        <w:rPr>
          <w:rFonts w:asciiTheme="minorHAnsi" w:hAnsiTheme="minorHAnsi"/>
        </w:rPr>
        <w:t xml:space="preserve"> Rámce </w:t>
      </w:r>
      <w:r w:rsidR="00BB79E4">
        <w:rPr>
          <w:rFonts w:asciiTheme="minorHAnsi" w:hAnsiTheme="minorHAnsi"/>
        </w:rPr>
        <w:t xml:space="preserve">VaVaI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B09E67C" w14:textId="010E079C" w:rsidR="00C20DA2" w:rsidRDefault="00C20DA2" w:rsidP="00662AD1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C20DA2">
        <w:rPr>
          <w:rFonts w:asciiTheme="minorHAnsi" w:hAnsiTheme="minorHAnsi"/>
        </w:rPr>
        <w:t xml:space="preserve"> případě zahrnutí volitelné aktivity „</w:t>
      </w:r>
      <w:r>
        <w:rPr>
          <w:rFonts w:asciiTheme="minorHAnsi" w:hAnsiTheme="minorHAnsi"/>
        </w:rPr>
        <w:t>Mobility odborného týmu</w:t>
      </w:r>
      <w:r w:rsidRPr="00C20DA2">
        <w:rPr>
          <w:rFonts w:asciiTheme="minorHAnsi" w:hAnsiTheme="minorHAnsi"/>
        </w:rPr>
        <w:t>“ do projektu</w:t>
      </w:r>
      <w:r>
        <w:rPr>
          <w:rFonts w:asciiTheme="minorHAnsi" w:hAnsiTheme="minorHAnsi"/>
        </w:rPr>
        <w:t xml:space="preserve"> bude</w:t>
      </w:r>
      <w:r w:rsidRPr="00C20DA2">
        <w:rPr>
          <w:rFonts w:asciiTheme="minorHAnsi" w:hAnsiTheme="minorHAnsi"/>
        </w:rPr>
        <w:t xml:space="preserve"> podpořený pracovník v hostitelské organizaci</w:t>
      </w:r>
      <w:r>
        <w:rPr>
          <w:rFonts w:asciiTheme="minorHAnsi" w:hAnsiTheme="minorHAnsi"/>
        </w:rPr>
        <w:t>, kde je mobilita realizována,</w:t>
      </w:r>
      <w:r w:rsidRPr="00C20DA2">
        <w:rPr>
          <w:rFonts w:asciiTheme="minorHAnsi" w:hAnsiTheme="minorHAnsi"/>
        </w:rPr>
        <w:t xml:space="preserve"> vykonávat pouze nehospodářské činnosti (tj. činnosti vymezené odst. </w:t>
      </w:r>
      <w:r>
        <w:rPr>
          <w:rFonts w:asciiTheme="minorHAnsi" w:hAnsiTheme="minorHAnsi"/>
        </w:rPr>
        <w:t>20</w:t>
      </w:r>
      <w:r w:rsidRPr="00C20DA2">
        <w:rPr>
          <w:rFonts w:asciiTheme="minorHAnsi" w:hAnsiTheme="minorHAnsi"/>
        </w:rPr>
        <w:t xml:space="preserve"> Rámce</w:t>
      </w:r>
      <w:r>
        <w:rPr>
          <w:rFonts w:asciiTheme="minorHAnsi" w:hAnsiTheme="minorHAnsi"/>
        </w:rPr>
        <w:t xml:space="preserve"> VaVaI</w:t>
      </w:r>
      <w:r w:rsidRPr="00C20DA2">
        <w:rPr>
          <w:rFonts w:asciiTheme="minorHAnsi" w:hAnsiTheme="minorHAnsi"/>
        </w:rPr>
        <w:t>) a nebude vykonávat žádné činnosti, které by vedly ke zvýhodnění této organizace ve smyslu pravidel veřejné podpory</w:t>
      </w:r>
      <w:r>
        <w:rPr>
          <w:rFonts w:asciiTheme="minorHAnsi" w:hAnsiTheme="minorHAnsi"/>
        </w:rPr>
        <w:t>;</w:t>
      </w:r>
    </w:p>
    <w:p w14:paraId="3867FCE4" w14:textId="2A37D598" w:rsidR="00D74740" w:rsidRPr="00FC278B" w:rsidRDefault="00EA6E5E" w:rsidP="00662AD1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05214E2A" w:rsidR="00D74740" w:rsidRPr="00D75628" w:rsidRDefault="00662AD1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13620E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Pr="00B24E19">
              <w:rPr>
                <w:rFonts w:asciiTheme="minorHAnsi" w:hAnsiTheme="minorHAnsi"/>
              </w:rPr>
              <w:t xml:space="preserve"> osoby jednající na základě plné moci</w:t>
            </w:r>
            <w:r w:rsidR="00D74740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E1578"/>
    <w:rsid w:val="0010035A"/>
    <w:rsid w:val="00110261"/>
    <w:rsid w:val="00124B82"/>
    <w:rsid w:val="00127CF4"/>
    <w:rsid w:val="00130172"/>
    <w:rsid w:val="0013620E"/>
    <w:rsid w:val="00142747"/>
    <w:rsid w:val="001518E0"/>
    <w:rsid w:val="00174CC1"/>
    <w:rsid w:val="00185AC4"/>
    <w:rsid w:val="00192561"/>
    <w:rsid w:val="001D50F8"/>
    <w:rsid w:val="00205E8E"/>
    <w:rsid w:val="00241AA3"/>
    <w:rsid w:val="00324F40"/>
    <w:rsid w:val="003359FF"/>
    <w:rsid w:val="00337F2C"/>
    <w:rsid w:val="003E2B70"/>
    <w:rsid w:val="00445D8B"/>
    <w:rsid w:val="004538FE"/>
    <w:rsid w:val="004669AA"/>
    <w:rsid w:val="00476FA6"/>
    <w:rsid w:val="004B443A"/>
    <w:rsid w:val="004C4791"/>
    <w:rsid w:val="004D3BCB"/>
    <w:rsid w:val="005F194B"/>
    <w:rsid w:val="005F370B"/>
    <w:rsid w:val="00614527"/>
    <w:rsid w:val="00643506"/>
    <w:rsid w:val="006551F9"/>
    <w:rsid w:val="00662AD1"/>
    <w:rsid w:val="006A5DB9"/>
    <w:rsid w:val="006D0408"/>
    <w:rsid w:val="006F1B93"/>
    <w:rsid w:val="007A74C8"/>
    <w:rsid w:val="007C4763"/>
    <w:rsid w:val="007D221E"/>
    <w:rsid w:val="007F10ED"/>
    <w:rsid w:val="007F4F78"/>
    <w:rsid w:val="007F6329"/>
    <w:rsid w:val="00831EAC"/>
    <w:rsid w:val="00866748"/>
    <w:rsid w:val="00894894"/>
    <w:rsid w:val="008B721A"/>
    <w:rsid w:val="008C11E4"/>
    <w:rsid w:val="008F5355"/>
    <w:rsid w:val="00912332"/>
    <w:rsid w:val="00951B61"/>
    <w:rsid w:val="0097021E"/>
    <w:rsid w:val="009740D5"/>
    <w:rsid w:val="00A01894"/>
    <w:rsid w:val="00A37740"/>
    <w:rsid w:val="00A45DA2"/>
    <w:rsid w:val="00AE0ADF"/>
    <w:rsid w:val="00B12607"/>
    <w:rsid w:val="00B16F6E"/>
    <w:rsid w:val="00B540B2"/>
    <w:rsid w:val="00B90C5A"/>
    <w:rsid w:val="00BA4D8E"/>
    <w:rsid w:val="00BB79E4"/>
    <w:rsid w:val="00BD607C"/>
    <w:rsid w:val="00BE607E"/>
    <w:rsid w:val="00C04C73"/>
    <w:rsid w:val="00C1430E"/>
    <w:rsid w:val="00C20DA2"/>
    <w:rsid w:val="00C60A28"/>
    <w:rsid w:val="00C87F0C"/>
    <w:rsid w:val="00C95DC0"/>
    <w:rsid w:val="00CE3205"/>
    <w:rsid w:val="00CE7E60"/>
    <w:rsid w:val="00D65C9F"/>
    <w:rsid w:val="00D74740"/>
    <w:rsid w:val="00DA75B2"/>
    <w:rsid w:val="00E21754"/>
    <w:rsid w:val="00E9150B"/>
    <w:rsid w:val="00EA5AE8"/>
    <w:rsid w:val="00EA6E5E"/>
    <w:rsid w:val="00EA7C0C"/>
    <w:rsid w:val="00EB4E3D"/>
    <w:rsid w:val="00EE3BB3"/>
    <w:rsid w:val="00F036A7"/>
    <w:rsid w:val="00F05483"/>
    <w:rsid w:val="00F07BA8"/>
    <w:rsid w:val="00F17324"/>
    <w:rsid w:val="00F60EBD"/>
    <w:rsid w:val="00F71C2C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7B47D758BD14DF5946EF25DADEB9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0E53A-9C9F-433F-AC39-B062A46D1562}"/>
      </w:docPartPr>
      <w:docPartBody>
        <w:p w:rsidR="0070471E" w:rsidRDefault="003E6EDE" w:rsidP="003E6EDE">
          <w:pPr>
            <w:pStyle w:val="27B47D758BD14DF5946EF25DADEB9A82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3E6EDE"/>
    <w:rsid w:val="0070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6EDE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27B47D758BD14DF5946EF25DADEB9A82">
    <w:name w:val="27B47D758BD14DF5946EF25DADEB9A82"/>
    <w:rsid w:val="003E6ED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15OPMSMT0001-78-27363</_dlc_DocId>
    <_dlc_DocIdUrl xmlns="0104a4cd-1400-468e-be1b-c7aad71d7d5a">
      <Url>https://op.msmt.cz/_layouts/15/DocIdRedir.aspx?ID=15OPMSMT0001-78-27363</Url>
      <Description>15OPMSMT0001-78-27363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2023-08-31T07:39:00Z</dcterms:created>
  <dcterms:modified xsi:type="dcterms:W3CDTF">2023-08-31T07:39:00Z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ed978462-13f8-42c2-b26a-0ae7eb1e0a15</vt:lpwstr>
  </property>
</Properties>
</file>