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E51185C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F314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</w:t>
      </w:r>
      <w:r w:rsidR="00C56EE5">
        <w:rPr>
          <w:rFonts w:asciiTheme="minorHAnsi" w:eastAsia="Times New Roman" w:hAnsiTheme="minorHAnsi" w:cstheme="minorHAnsi"/>
        </w:rPr>
        <w:t>1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F3140">
        <w:rPr>
          <w:rFonts w:asciiTheme="minorHAnsi" w:eastAsia="Times New Roman" w:hAnsiTheme="minorHAnsi" w:cstheme="minorHAnsi"/>
        </w:rPr>
        <w:t>mezisektorová spolupráce</w:t>
      </w:r>
      <w:r w:rsidR="00C56EE5">
        <w:rPr>
          <w:rFonts w:asciiTheme="minorHAnsi" w:eastAsia="Times New Roman" w:hAnsiTheme="minorHAnsi" w:cstheme="minorHAnsi"/>
        </w:rPr>
        <w:t xml:space="preserve"> pro iti</w:t>
      </w:r>
    </w:p>
    <w:p w14:paraId="5774C7AF" w14:textId="34FCEC1A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73B7E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373B7E">
        <w:rPr>
          <w:rFonts w:asciiTheme="minorHAnsi" w:eastAsia="Times New Roman" w:hAnsiTheme="minorHAnsi" w:cstheme="minorHAnsi"/>
        </w:rPr>
        <w:t xml:space="preserve">(výzkumné organizace podpořené mimo režim vpO) </w:t>
      </w:r>
      <w:r w:rsidRPr="000164B0">
        <w:rPr>
          <w:rFonts w:asciiTheme="minorHAnsi" w:eastAsia="Times New Roman" w:hAnsiTheme="minorHAnsi" w:cstheme="minorHAnsi"/>
        </w:rPr>
        <w:t>o souladu projektu s pravidly veřejné podpory</w:t>
      </w:r>
    </w:p>
    <w:p w14:paraId="6B79941C" w14:textId="77777777" w:rsidR="00CE7E60" w:rsidRPr="00CE7E60" w:rsidRDefault="00CE7E60" w:rsidP="001A3BEC">
      <w:pPr>
        <w:spacing w:after="0"/>
      </w:pP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F3140" w:rsidRPr="00C44F6D" w14:paraId="79B1065C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5ABB8484" w14:textId="2AAFD392" w:rsidR="002F3140" w:rsidRPr="000164B0" w:rsidRDefault="002F3140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</w:t>
            </w:r>
            <w:r w:rsidRPr="002F3140">
              <w:rPr>
                <w:rFonts w:asciiTheme="minorHAnsi" w:eastAsia="Calibri" w:hAnsiTheme="minorHAnsi" w:cstheme="minorHAnsi"/>
                <w:b/>
              </w:rPr>
              <w:t xml:space="preserve"> projektu / HASH 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78462604"/>
            <w:placeholder>
              <w:docPart w:val="CD1FD199DE9E44E58BE9545D5D769A03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66D7A3BA" w14:textId="256AE3C6" w:rsidR="002F3140" w:rsidRDefault="002F3140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2F3140">
        <w:tc>
          <w:tcPr>
            <w:tcW w:w="3290" w:type="dxa"/>
            <w:shd w:val="clear" w:color="auto" w:fill="auto"/>
          </w:tcPr>
          <w:p w14:paraId="383784E8" w14:textId="5DED6C7A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73B7E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316DD2D9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73B7E">
        <w:rPr>
          <w:rFonts w:asciiTheme="minorHAnsi" w:hAnsiTheme="minorHAnsi"/>
        </w:rPr>
        <w:t>partnera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038BC7D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1A3BEC">
        <w:rPr>
          <w:rFonts w:asciiTheme="minorHAnsi" w:hAnsiTheme="minorHAnsi"/>
        </w:rPr>
        <w:t> 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1A3BEC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1A3BEC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>
        <w:rPr>
          <w:rFonts w:asciiTheme="minorHAnsi" w:hAnsiTheme="minorHAnsi"/>
        </w:rPr>
        <w:t>;</w:t>
      </w:r>
    </w:p>
    <w:p w14:paraId="2A5E2367" w14:textId="2903DFE0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1A3BEC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1EC33C9A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1A3BEC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1A3BEC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7D10B62D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373B7E">
        <w:rPr>
          <w:rFonts w:asciiTheme="minorHAnsi" w:hAnsiTheme="minorHAnsi"/>
        </w:rPr>
        <w:t>partner</w:t>
      </w:r>
      <w:r w:rsidR="001A3BEC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1A3BEC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30691BF" w14:textId="77777777" w:rsidR="00E74BC1" w:rsidRDefault="00EA6E5E" w:rsidP="004743C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E74BC1">
        <w:rPr>
          <w:rFonts w:asciiTheme="minorHAnsi" w:hAnsiTheme="minorHAnsi"/>
        </w:rPr>
        <w:t>s</w:t>
      </w:r>
      <w:r w:rsidR="00D74740" w:rsidRPr="00E74BC1">
        <w:rPr>
          <w:rFonts w:asciiTheme="minorHAnsi" w:hAnsiTheme="minorHAnsi"/>
        </w:rPr>
        <w:t xml:space="preserve">e zavazuje evidovat a poskytovateli podpory doložit </w:t>
      </w:r>
      <w:r w:rsidR="000569DE" w:rsidRPr="00E74BC1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1A3BEC" w:rsidRPr="00E74BC1">
        <w:rPr>
          <w:rFonts w:asciiTheme="minorHAnsi" w:hAnsiTheme="minorHAnsi"/>
        </w:rPr>
        <w:t>1</w:t>
      </w:r>
      <w:r w:rsidR="000569DE" w:rsidRPr="00E74BC1">
        <w:rPr>
          <w:rFonts w:asciiTheme="minorHAnsi" w:hAnsiTheme="minorHAnsi"/>
        </w:rPr>
        <w:t xml:space="preserve"> Rámce</w:t>
      </w:r>
      <w:r w:rsidR="001A3BEC" w:rsidRPr="00E74BC1">
        <w:rPr>
          <w:rFonts w:asciiTheme="minorHAnsi" w:hAnsiTheme="minorHAnsi"/>
        </w:rPr>
        <w:t xml:space="preserve"> VaVaI</w:t>
      </w:r>
      <w:r w:rsidR="000569DE" w:rsidRPr="00E74BC1">
        <w:rPr>
          <w:rFonts w:asciiTheme="minorHAnsi" w:hAnsiTheme="minorHAnsi"/>
        </w:rPr>
        <w:t xml:space="preserve"> </w:t>
      </w:r>
      <w:r w:rsidR="00D74740" w:rsidRPr="00E74BC1">
        <w:rPr>
          <w:rFonts w:asciiTheme="minorHAnsi" w:hAnsiTheme="minorHAnsi"/>
        </w:rPr>
        <w:t>(viz kap. 7.6.3 Pravidel pro žadatele a příjemce – obecná část)</w:t>
      </w:r>
      <w:r w:rsidRPr="00E74BC1">
        <w:rPr>
          <w:rFonts w:asciiTheme="minorHAnsi" w:hAnsiTheme="minorHAnsi"/>
        </w:rPr>
        <w:t>;</w:t>
      </w:r>
    </w:p>
    <w:p w14:paraId="7E985408" w14:textId="71878B0F" w:rsidR="00E74BC1" w:rsidRDefault="00373B7E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74BC1" w:rsidRPr="00450328">
        <w:rPr>
          <w:rFonts w:asciiTheme="minorHAnsi" w:hAnsiTheme="minorHAnsi"/>
        </w:rPr>
        <w:t>zdělávání pracovníků, které bude podpořeno v rámci projektu, bude omezeno na získání znalostí a dovedností</w:t>
      </w:r>
      <w:r>
        <w:rPr>
          <w:rFonts w:asciiTheme="minorHAnsi" w:hAnsiTheme="minorHAnsi"/>
        </w:rPr>
        <w:t xml:space="preserve"> pracovníků vykonávajících převážně nehosp</w:t>
      </w:r>
      <w:r w:rsidR="00E74BC1" w:rsidRPr="00450328">
        <w:rPr>
          <w:rFonts w:asciiTheme="minorHAnsi" w:hAnsiTheme="minorHAnsi"/>
        </w:rPr>
        <w:t xml:space="preserve">ospodářské činnosti </w:t>
      </w:r>
      <w:r>
        <w:rPr>
          <w:rFonts w:asciiTheme="minorHAnsi" w:hAnsiTheme="minorHAnsi"/>
        </w:rPr>
        <w:t>(v intencích odst. 2</w:t>
      </w:r>
      <w:r w:rsidR="007B221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Rámce VaVaI)</w:t>
      </w:r>
      <w:r w:rsidR="00E74BC1">
        <w:rPr>
          <w:rFonts w:asciiTheme="minorHAnsi" w:hAnsiTheme="minorHAnsi"/>
        </w:rPr>
        <w:t>;</w:t>
      </w:r>
    </w:p>
    <w:p w14:paraId="46A207BB" w14:textId="73CD0DC9" w:rsidR="00624D64" w:rsidRDefault="00E74BC1" w:rsidP="00270F77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</w:t>
      </w:r>
      <w:r w:rsidRPr="00E74BC1">
        <w:rPr>
          <w:rFonts w:asciiTheme="minorHAnsi" w:hAnsiTheme="minorHAnsi"/>
        </w:rPr>
        <w:t>si vědom právních následků nepravdivého prohlášení, včetně případné povinnosti vrátit neoprávněně poskytnutou podporu, příp. její část, včetně úroků.</w:t>
      </w:r>
    </w:p>
    <w:p w14:paraId="5FC42D8B" w14:textId="77777777" w:rsidR="00270F77" w:rsidRPr="00270F77" w:rsidRDefault="00270F77" w:rsidP="00270F77">
      <w:pPr>
        <w:pStyle w:val="Odstavecseseznamem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9CF5DEF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>Podpis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6603BD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1A3BEC" w:rsidRPr="00B24E19">
              <w:rPr>
                <w:rFonts w:asciiTheme="minorHAnsi" w:hAnsiTheme="minorHAnsi"/>
              </w:rPr>
              <w:t xml:space="preserve"> </w:t>
            </w:r>
            <w:r w:rsidR="001A3BEC" w:rsidRPr="00B24E19">
              <w:rPr>
                <w:rFonts w:asciiTheme="minorHAnsi" w:hAnsiTheme="minorHAnsi"/>
              </w:rPr>
              <w:lastRenderedPageBreak/>
              <w:t>osoby jednající na základě plné moci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A3BEC"/>
    <w:rsid w:val="001D50F8"/>
    <w:rsid w:val="00205E8E"/>
    <w:rsid w:val="00241AA3"/>
    <w:rsid w:val="00270F77"/>
    <w:rsid w:val="002F3140"/>
    <w:rsid w:val="003359FF"/>
    <w:rsid w:val="003734CD"/>
    <w:rsid w:val="00373B7E"/>
    <w:rsid w:val="00445D8B"/>
    <w:rsid w:val="004538FE"/>
    <w:rsid w:val="0048612E"/>
    <w:rsid w:val="004B443A"/>
    <w:rsid w:val="004C4791"/>
    <w:rsid w:val="005F194B"/>
    <w:rsid w:val="00624D64"/>
    <w:rsid w:val="00643506"/>
    <w:rsid w:val="006603BD"/>
    <w:rsid w:val="006D0408"/>
    <w:rsid w:val="006F1B93"/>
    <w:rsid w:val="007A74C8"/>
    <w:rsid w:val="007B2215"/>
    <w:rsid w:val="007C4763"/>
    <w:rsid w:val="007F10ED"/>
    <w:rsid w:val="007F4F78"/>
    <w:rsid w:val="00831EAC"/>
    <w:rsid w:val="00866748"/>
    <w:rsid w:val="008B721A"/>
    <w:rsid w:val="008C11E4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7FB"/>
    <w:rsid w:val="00C04C73"/>
    <w:rsid w:val="00C1430E"/>
    <w:rsid w:val="00C56EE5"/>
    <w:rsid w:val="00C60A28"/>
    <w:rsid w:val="00C87F0C"/>
    <w:rsid w:val="00C95DC0"/>
    <w:rsid w:val="00CE3205"/>
    <w:rsid w:val="00CE7E60"/>
    <w:rsid w:val="00D65C9F"/>
    <w:rsid w:val="00D74740"/>
    <w:rsid w:val="00D9129D"/>
    <w:rsid w:val="00E21754"/>
    <w:rsid w:val="00E74BC1"/>
    <w:rsid w:val="00E9150B"/>
    <w:rsid w:val="00EA5AE8"/>
    <w:rsid w:val="00EA6E5E"/>
    <w:rsid w:val="00EB4E3D"/>
    <w:rsid w:val="00EE1C9D"/>
    <w:rsid w:val="00EE3BB3"/>
    <w:rsid w:val="00F036A7"/>
    <w:rsid w:val="00F05483"/>
    <w:rsid w:val="00F07BA8"/>
    <w:rsid w:val="00F17324"/>
    <w:rsid w:val="00F60EBD"/>
    <w:rsid w:val="00FB4FE1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D1FD199DE9E44E58BE9545D5D769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1950E-579D-4AD9-9CC6-8CC63DE899B2}"/>
      </w:docPartPr>
      <w:docPartBody>
        <w:p w:rsidR="004D1739" w:rsidRDefault="00E073EB" w:rsidP="00E073EB">
          <w:pPr>
            <w:pStyle w:val="CD1FD199DE9E44E58BE9545D5D769A0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4D1739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3E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CD1FD199DE9E44E58BE9545D5D769A03">
    <w:name w:val="CD1FD199DE9E44E58BE9545D5D769A03"/>
    <w:rsid w:val="00E0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15OPMSMT0001-78-25538</_dlc_DocId>
    <_dlc_DocIdUrl xmlns="0104a4cd-1400-468e-be1b-c7aad71d7d5a">
      <Url>https://op.msmt.cz/_layouts/15/DocIdRedir.aspx?ID=15OPMSMT0001-78-25538</Url>
      <Description>15OPMSMT0001-78-25538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2023-06-28T07:51:00Z</dcterms:created>
  <dcterms:modified xsi:type="dcterms:W3CDTF">2023-06-28T07:51:00Z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eb7c6353-0b24-46fd-b68c-2073a12fd998</vt:lpwstr>
  </property>
</Properties>
</file>