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38BD" w14:textId="2F481A83" w:rsidR="00833EBC" w:rsidRPr="00812D30" w:rsidRDefault="00F84F1F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</w:pPr>
      <w:bookmarkStart w:id="0" w:name="_Toc442200546"/>
      <w:r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Z</w:t>
      </w:r>
      <w:r w:rsidR="00093ED9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práva</w:t>
      </w:r>
      <w:r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 xml:space="preserve"> o obdržené podpoře</w:t>
      </w:r>
      <w:r w:rsidR="00833EBC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 xml:space="preserve"> – </w:t>
      </w:r>
    </w:p>
    <w:p w14:paraId="57683099" w14:textId="540C4A8D" w:rsidR="00F0518D" w:rsidRPr="00812D30" w:rsidRDefault="009A561C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</w:pPr>
      <w:r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i</w:t>
      </w:r>
      <w:r w:rsidR="00F84F1F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nstituce ovlivněn</w:t>
      </w:r>
      <w:r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á</w:t>
      </w:r>
      <w:r w:rsidR="00F84F1F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 xml:space="preserve"> intervencí (indikátor 244 011) </w:t>
      </w:r>
      <w:r w:rsidR="00995B2D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>–</w:t>
      </w:r>
      <w:r w:rsidR="00A22125" w:rsidRPr="00812D30">
        <w:rPr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t xml:space="preserve"> vzor</w:t>
      </w:r>
      <w:r w:rsidR="00F12506" w:rsidRPr="00812D30">
        <w:rPr>
          <w:rStyle w:val="Znakapoznpodarou"/>
          <w:rFonts w:asciiTheme="minorHAnsi" w:eastAsia="Times New Roman" w:hAnsiTheme="minorHAnsi" w:cstheme="majorBidi"/>
          <w:b/>
          <w:bCs/>
          <w:color w:val="173271"/>
          <w:sz w:val="28"/>
          <w:szCs w:val="28"/>
        </w:rPr>
        <w:footnoteReference w:id="2"/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55895337" w14:textId="77777777" w:rsidTr="009B6D2F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01807C1" w14:textId="24507BC3" w:rsidR="00833EBC" w:rsidRPr="006C2349" w:rsidRDefault="00833EBC" w:rsidP="00253BBC">
            <w:pPr>
              <w:spacing w:after="4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F84F1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instituce ovlivněné intervencí</w:t>
            </w:r>
          </w:p>
          <w:p w14:paraId="75030C3E" w14:textId="338E8205" w:rsidR="00833EBC" w:rsidRDefault="00833EBC" w:rsidP="00253BBC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(vykazované v indikátoru 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2</w:t>
            </w:r>
            <w:r w:rsidR="00F84F1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44 011</w:t>
            </w:r>
            <w:r w:rsidRPr="006C234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153" w:type="dxa"/>
          </w:tcPr>
          <w:p w14:paraId="10F9ADB3" w14:textId="77777777" w:rsidR="00833EBC" w:rsidRDefault="00833EBC" w:rsidP="00833EBC">
            <w:pPr>
              <w:spacing w:line="276" w:lineRule="auto"/>
              <w:ind w:right="-711"/>
              <w:jc w:val="center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9B6D2F">
        <w:trPr>
          <w:trHeight w:val="854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2911C0F9" w14:textId="625F3682" w:rsidR="00506779" w:rsidRDefault="00F84F1F" w:rsidP="000911B4">
            <w:pPr>
              <w:spacing w:before="120" w:after="8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</w:t>
            </w:r>
            <w:r w:rsidR="00506779" w:rsidRPr="006C23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práva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 obdržené podpoře</w:t>
            </w:r>
          </w:p>
          <w:p w14:paraId="3F0E0D17" w14:textId="24F1431E" w:rsidR="007A5CBF" w:rsidRDefault="00F84F1F" w:rsidP="007A5CBF">
            <w:pPr>
              <w:spacing w:after="120"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Každá instituce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v rámci projektu vykazuje pouze jednou</w:t>
            </w:r>
            <w:r w:rsidR="009A56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(IČO)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zpráva o obdržené podpoře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dokládá ve</w:t>
            </w:r>
            <w:r w:rsidR="00253B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 </w:t>
            </w:r>
            <w:r w:rsidR="00833EB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chvíli, kdy je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institu</w:t>
            </w:r>
            <w:r w:rsidR="0068330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ce vykázána v indikátoru 2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44 011</w:t>
            </w:r>
            <w:r w:rsidR="00BD20E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.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Instituce</w:t>
            </w:r>
            <w:r w:rsidR="00975D2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se v indikátoru vykazuje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jako ovlivněná až </w:t>
            </w:r>
            <w:r w:rsidR="00975D2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v okamžiku ukončení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“benefitu“, který z realizovaného projektu získává, nejpozději však v ZZoR.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To se týká pouze institucí splňujících předpoklady stanovené ve specifikac</w:t>
            </w:r>
            <w:r w:rsidR="009A56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 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indikátoru 244 011, kap. 7.8., SPpZP </w:t>
            </w:r>
            <w:r w:rsidR="00B414E6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přísluš</w:t>
            </w:r>
            <w:r w:rsidR="007A5CB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né výzvy. </w:t>
            </w:r>
            <w:r w:rsidR="0096434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</w:p>
          <w:p w14:paraId="26BCC121" w14:textId="44EAB4B8" w:rsidR="00506779" w:rsidRPr="00833EBC" w:rsidRDefault="00506779" w:rsidP="007A5CBF">
            <w:pPr>
              <w:spacing w:after="120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343EE" w:rsidRPr="006C2349" w14:paraId="2D77849B" w14:textId="77777777" w:rsidTr="00FF54E1">
        <w:trPr>
          <w:trHeight w:val="4755"/>
        </w:trPr>
        <w:tc>
          <w:tcPr>
            <w:tcW w:w="9923" w:type="dxa"/>
          </w:tcPr>
          <w:p w14:paraId="0D28DF37" w14:textId="3EA455C0" w:rsidR="007A5CBF" w:rsidRDefault="00794AA7" w:rsidP="007A5CBF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Zde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pop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>ište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 benefity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,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které vykazovaná instituce z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> 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projektu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obdržela: např. jakých kapacit, vybavení,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výstupů či služeb poskytovaných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projektem daná instituce využila, jaké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projektové výstupy (vč. </w:t>
            </w:r>
            <w:r w:rsidR="009A561C">
              <w:rPr>
                <w:rFonts w:asciiTheme="minorHAnsi" w:hAnsiTheme="minorHAnsi"/>
                <w:i/>
                <w:sz w:val="20"/>
                <w:szCs w:val="20"/>
              </w:rPr>
              <w:t>v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ýstupů dílčích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typu metodika, standard</w:t>
            </w:r>
            <w:r w:rsidR="009A561C">
              <w:rPr>
                <w:rFonts w:asciiTheme="minorHAnsi" w:hAnsiTheme="minorHAnsi"/>
                <w:i/>
                <w:sz w:val="20"/>
                <w:szCs w:val="20"/>
              </w:rPr>
              <w:t>y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 xml:space="preserve"> apod.) byly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v instituci implementovány, jakých školení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pořádaných projektem se pracovníci</w:t>
            </w:r>
            <w:r w:rsidR="007A5CBF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A5CBF" w:rsidRPr="007A5CBF">
              <w:rPr>
                <w:rFonts w:asciiTheme="minorHAnsi" w:hAnsiTheme="minorHAnsi"/>
                <w:i/>
                <w:sz w:val="20"/>
                <w:szCs w:val="20"/>
              </w:rPr>
              <w:t>instituce zúčastnili apod.</w:t>
            </w:r>
          </w:p>
          <w:p w14:paraId="4E46A053" w14:textId="06818100" w:rsidR="007A5CBF" w:rsidRDefault="007A5CBF" w:rsidP="007A5CBF">
            <w:pPr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13E7F3E" w14:textId="64D21D2A" w:rsidR="007A5CBF" w:rsidRDefault="00F56284" w:rsidP="00F56284">
            <w:pPr>
              <w:tabs>
                <w:tab w:val="left" w:pos="3983"/>
              </w:tabs>
              <w:spacing w:before="200"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ab/>
            </w:r>
          </w:p>
          <w:p w14:paraId="196FC7BC" w14:textId="77777777" w:rsidR="007A5CBF" w:rsidRDefault="007A5CBF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27837D9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8394D60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7B9BD67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58CE4F7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2429A35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ECB9E42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0535C0A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D24B015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27FF5AD6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43D176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4EB3C12B" w14:textId="77777777" w:rsidR="009A561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56AFB31F" w14:textId="61067173" w:rsidR="009A561C" w:rsidRPr="00833EBC" w:rsidRDefault="009A561C" w:rsidP="00253BBC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29091C2A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1985"/>
        <w:gridCol w:w="2551"/>
        <w:gridCol w:w="2928"/>
        <w:gridCol w:w="2459"/>
      </w:tblGrid>
      <w:tr w:rsidR="007343EE" w:rsidRPr="006C2349" w14:paraId="27CB3CC9" w14:textId="77777777" w:rsidTr="009B6D2F">
        <w:trPr>
          <w:trHeight w:val="283"/>
        </w:trPr>
        <w:tc>
          <w:tcPr>
            <w:tcW w:w="1985" w:type="dxa"/>
            <w:shd w:val="clear" w:color="auto" w:fill="D9D9D9" w:themeFill="background1" w:themeFillShade="D9"/>
          </w:tcPr>
          <w:p w14:paraId="0D5B67E9" w14:textId="77777777" w:rsidR="007343EE" w:rsidRPr="006C2349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6AE1350" w14:textId="0B732D48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27AA58" w14:textId="1F3F5FD6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14:paraId="0FBEDA59" w14:textId="06CC0312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343EE" w:rsidRPr="006C2349" w14:paraId="5751BD6D" w14:textId="77777777" w:rsidTr="009B6D2F">
        <w:trPr>
          <w:trHeight w:val="592"/>
        </w:trPr>
        <w:tc>
          <w:tcPr>
            <w:tcW w:w="1985" w:type="dxa"/>
            <w:shd w:val="clear" w:color="auto" w:fill="D9D9D9" w:themeFill="background1" w:themeFillShade="D9"/>
          </w:tcPr>
          <w:p w14:paraId="3AE7A431" w14:textId="58AE0AE5" w:rsidR="007343EE" w:rsidRPr="006C2349" w:rsidRDefault="007343EE" w:rsidP="009924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Statutární orgán </w:t>
            </w:r>
            <w:r w:rsidR="009A561C">
              <w:rPr>
                <w:rFonts w:asciiTheme="minorHAnsi" w:hAnsiTheme="minorHAnsi"/>
                <w:b/>
                <w:sz w:val="20"/>
                <w:szCs w:val="20"/>
              </w:rPr>
              <w:t>ovlivněné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A561C">
              <w:rPr>
                <w:rFonts w:asciiTheme="minorHAnsi" w:hAnsiTheme="minorHAnsi"/>
                <w:b/>
                <w:sz w:val="20"/>
                <w:szCs w:val="20"/>
              </w:rPr>
              <w:t>institu</w:t>
            </w:r>
            <w:r w:rsidR="0099244D" w:rsidRPr="006C2349">
              <w:rPr>
                <w:rFonts w:asciiTheme="minorHAnsi" w:hAnsiTheme="minorHAnsi"/>
                <w:b/>
                <w:sz w:val="20"/>
                <w:szCs w:val="20"/>
              </w:rPr>
              <w:t>ce</w:t>
            </w:r>
          </w:p>
        </w:tc>
        <w:tc>
          <w:tcPr>
            <w:tcW w:w="2551" w:type="dxa"/>
            <w:vAlign w:val="center"/>
          </w:tcPr>
          <w:p w14:paraId="6392B5FA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0E5C3148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59" w:type="dxa"/>
            <w:vAlign w:val="center"/>
          </w:tcPr>
          <w:p w14:paraId="01DB5B7F" w14:textId="77777777" w:rsidR="007343EE" w:rsidRPr="006C2349" w:rsidRDefault="007343EE" w:rsidP="00DB21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EB72649" w14:textId="77777777" w:rsidR="007343EE" w:rsidRPr="006C2349" w:rsidRDefault="007343EE" w:rsidP="00070BA7">
      <w:pPr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9B6D2F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5FB9" w14:textId="77777777" w:rsidR="00C107A9" w:rsidRDefault="00C107A9" w:rsidP="003E5669">
      <w:pPr>
        <w:spacing w:after="0" w:line="240" w:lineRule="auto"/>
      </w:pPr>
      <w:r>
        <w:separator/>
      </w:r>
    </w:p>
  </w:endnote>
  <w:endnote w:type="continuationSeparator" w:id="0">
    <w:p w14:paraId="7AD4F000" w14:textId="77777777" w:rsidR="00C107A9" w:rsidRDefault="00C107A9" w:rsidP="003E5669">
      <w:pPr>
        <w:spacing w:after="0" w:line="240" w:lineRule="auto"/>
      </w:pPr>
      <w:r>
        <w:continuationSeparator/>
      </w:r>
    </w:p>
  </w:endnote>
  <w:endnote w:type="continuationNotice" w:id="1">
    <w:p w14:paraId="132B2CD8" w14:textId="77777777" w:rsidR="00C107A9" w:rsidRDefault="00C10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FA0E" w14:textId="0FB1C113" w:rsidR="0007571B" w:rsidRDefault="00F56284">
    <w:pPr>
      <w:pStyle w:val="Zpat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F83C5A" wp14:editId="6FA33FC3">
          <wp:simplePos x="0" y="0"/>
          <wp:positionH relativeFrom="margin">
            <wp:posOffset>331602</wp:posOffset>
          </wp:positionH>
          <wp:positionV relativeFrom="margin">
            <wp:posOffset>9099550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460EC" w14:textId="5D89EF64" w:rsidR="00F56284" w:rsidRDefault="0076404C" w:rsidP="00F56284">
    <w:pPr>
      <w:pStyle w:val="Zpat"/>
    </w:pPr>
    <w:r>
      <w:t xml:space="preserve">                  </w:t>
    </w:r>
    <w:r w:rsidR="00F56284">
      <w:rPr>
        <w:noProof/>
      </w:rPr>
      <mc:AlternateContent>
        <mc:Choice Requires="wps">
          <w:drawing>
            <wp:anchor distT="45720" distB="45720" distL="114300" distR="0" simplePos="0" relativeHeight="251662336" behindDoc="0" locked="1" layoutInCell="1" allowOverlap="0" wp14:anchorId="54E63C3C" wp14:editId="4FCF966B">
              <wp:simplePos x="0" y="0"/>
              <wp:positionH relativeFrom="margin">
                <wp:posOffset>5508625</wp:posOffset>
              </wp:positionH>
              <wp:positionV relativeFrom="page">
                <wp:posOffset>9932670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FB8CD" w14:textId="77777777" w:rsidR="00F56284" w:rsidRPr="00831EAC" w:rsidRDefault="00F56284" w:rsidP="00F56284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94192B3" w14:textId="77777777" w:rsidR="00F56284" w:rsidRPr="006F1B93" w:rsidRDefault="00F56284" w:rsidP="00F56284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63C3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433.75pt;margin-top:782.1pt;width:87.85pt;height:45.35pt;z-index:251662336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" o:allowoverlap="f" filled="f" stroked="f">
              <v:textbox>
                <w:txbxContent>
                  <w:p w14:paraId="6E5FB8CD" w14:textId="77777777" w:rsidR="00F56284" w:rsidRPr="00831EAC" w:rsidRDefault="00F56284" w:rsidP="00F56284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94192B3" w14:textId="77777777" w:rsidR="00F56284" w:rsidRPr="006F1B93" w:rsidRDefault="00F56284" w:rsidP="00F56284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F56284">
      <w:tab/>
    </w:r>
  </w:p>
  <w:p w14:paraId="32CED286" w14:textId="7DD712C6" w:rsidR="00072183" w:rsidRDefault="00072183" w:rsidP="0076404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EF70" w14:textId="77777777" w:rsidR="00C107A9" w:rsidRDefault="00C107A9" w:rsidP="003E5669">
      <w:pPr>
        <w:spacing w:after="0" w:line="240" w:lineRule="auto"/>
      </w:pPr>
      <w:r>
        <w:separator/>
      </w:r>
    </w:p>
  </w:footnote>
  <w:footnote w:type="continuationSeparator" w:id="0">
    <w:p w14:paraId="1F5EF53C" w14:textId="77777777" w:rsidR="00C107A9" w:rsidRDefault="00C107A9" w:rsidP="003E5669">
      <w:pPr>
        <w:spacing w:after="0" w:line="240" w:lineRule="auto"/>
      </w:pPr>
      <w:r>
        <w:continuationSeparator/>
      </w:r>
    </w:p>
  </w:footnote>
  <w:footnote w:type="continuationNotice" w:id="1">
    <w:p w14:paraId="33EFBF1C" w14:textId="77777777" w:rsidR="00C107A9" w:rsidRDefault="00C107A9">
      <w:pPr>
        <w:spacing w:after="0" w:line="240" w:lineRule="auto"/>
      </w:pPr>
    </w:p>
  </w:footnote>
  <w:footnote w:id="2">
    <w:p w14:paraId="017D0880" w14:textId="6C87B7A9" w:rsidR="00F12506" w:rsidRPr="009B6D2F" w:rsidRDefault="00F12506" w:rsidP="00070BA7">
      <w:pPr>
        <w:pStyle w:val="Textpoznpodarou"/>
        <w:ind w:left="426"/>
        <w:rPr>
          <w:rFonts w:asciiTheme="minorHAnsi" w:hAnsiTheme="minorHAnsi"/>
          <w:sz w:val="18"/>
          <w:szCs w:val="18"/>
        </w:rPr>
      </w:pPr>
      <w:r w:rsidRPr="009B6D2F">
        <w:rPr>
          <w:rStyle w:val="Znakapoznpodarou"/>
          <w:rFonts w:asciiTheme="minorHAnsi" w:hAnsiTheme="minorHAnsi"/>
          <w:sz w:val="18"/>
          <w:szCs w:val="18"/>
        </w:rPr>
        <w:footnoteRef/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>Ke kontrole na ŘO se dokládá pouze prostá kopie podkladu, originál je povinen příjemce uchovat pro případnou kontrolu</w:t>
      </w:r>
      <w:r w:rsidR="00D662E3" w:rsidRPr="009B6D2F">
        <w:rPr>
          <w:rFonts w:asciiTheme="minorHAnsi" w:hAnsiTheme="minorHAnsi"/>
          <w:sz w:val="18"/>
          <w:szCs w:val="18"/>
        </w:rPr>
        <w:t xml:space="preserve"> </w:t>
      </w:r>
      <w:r w:rsidRPr="009B6D2F">
        <w:rPr>
          <w:rFonts w:asciiTheme="minorHAnsi" w:hAnsiTheme="minorHAnsi"/>
          <w:sz w:val="18"/>
          <w:szCs w:val="18"/>
        </w:rPr>
        <w:t xml:space="preserve">na místě.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BF79" w14:textId="77777777" w:rsidR="00F56284" w:rsidRDefault="00F56284" w:rsidP="00F5628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5FEC" wp14:editId="740F9AB9">
          <wp:simplePos x="0" y="0"/>
          <wp:positionH relativeFrom="column">
            <wp:posOffset>384109</wp:posOffset>
          </wp:positionH>
          <wp:positionV relativeFrom="paragraph">
            <wp:posOffset>13970</wp:posOffset>
          </wp:positionV>
          <wp:extent cx="561975" cy="561975"/>
          <wp:effectExtent l="0" t="0" r="9525" b="9525"/>
          <wp:wrapNone/>
          <wp:docPr id="6" name="Obrázek 6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DBACB" w14:textId="6A1451CB" w:rsidR="00072183" w:rsidRDefault="00072183" w:rsidP="009B6D2F">
    <w:pPr>
      <w:pStyle w:val="Zhlav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3084">
    <w:abstractNumId w:val="2"/>
  </w:num>
  <w:num w:numId="2" w16cid:durableId="1940260019">
    <w:abstractNumId w:val="5"/>
  </w:num>
  <w:num w:numId="3" w16cid:durableId="239100058">
    <w:abstractNumId w:val="3"/>
  </w:num>
  <w:num w:numId="4" w16cid:durableId="1565724688">
    <w:abstractNumId w:val="1"/>
  </w:num>
  <w:num w:numId="5" w16cid:durableId="570163998">
    <w:abstractNumId w:val="7"/>
  </w:num>
  <w:num w:numId="6" w16cid:durableId="1582983222">
    <w:abstractNumId w:val="0"/>
  </w:num>
  <w:num w:numId="7" w16cid:durableId="500774106">
    <w:abstractNumId w:val="6"/>
  </w:num>
  <w:num w:numId="8" w16cid:durableId="1863207337">
    <w:abstractNumId w:val="8"/>
  </w:num>
  <w:num w:numId="9" w16cid:durableId="159929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2036A"/>
    <w:rsid w:val="00041C29"/>
    <w:rsid w:val="0005081E"/>
    <w:rsid w:val="000542DC"/>
    <w:rsid w:val="00060C4D"/>
    <w:rsid w:val="00070BA7"/>
    <w:rsid w:val="00072183"/>
    <w:rsid w:val="00073C7A"/>
    <w:rsid w:val="0007571B"/>
    <w:rsid w:val="000911B4"/>
    <w:rsid w:val="00093ED9"/>
    <w:rsid w:val="00094559"/>
    <w:rsid w:val="000A33FB"/>
    <w:rsid w:val="000A57C7"/>
    <w:rsid w:val="000A7789"/>
    <w:rsid w:val="000B62E9"/>
    <w:rsid w:val="000D4163"/>
    <w:rsid w:val="000D6DCD"/>
    <w:rsid w:val="000E30BE"/>
    <w:rsid w:val="000F51C0"/>
    <w:rsid w:val="0010460D"/>
    <w:rsid w:val="00125453"/>
    <w:rsid w:val="00127380"/>
    <w:rsid w:val="00146C5C"/>
    <w:rsid w:val="001738BE"/>
    <w:rsid w:val="0019787D"/>
    <w:rsid w:val="001A5E39"/>
    <w:rsid w:val="001B6309"/>
    <w:rsid w:val="001E6F56"/>
    <w:rsid w:val="002166B0"/>
    <w:rsid w:val="00223F58"/>
    <w:rsid w:val="00224566"/>
    <w:rsid w:val="002249BF"/>
    <w:rsid w:val="00253BBC"/>
    <w:rsid w:val="002827B1"/>
    <w:rsid w:val="0029243F"/>
    <w:rsid w:val="002B678E"/>
    <w:rsid w:val="002B7BF7"/>
    <w:rsid w:val="002D64DF"/>
    <w:rsid w:val="002F2829"/>
    <w:rsid w:val="002F5479"/>
    <w:rsid w:val="00324286"/>
    <w:rsid w:val="00333BBA"/>
    <w:rsid w:val="00356223"/>
    <w:rsid w:val="003847A8"/>
    <w:rsid w:val="00393118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61CFD"/>
    <w:rsid w:val="00471837"/>
    <w:rsid w:val="00471F0B"/>
    <w:rsid w:val="00473306"/>
    <w:rsid w:val="004978B9"/>
    <w:rsid w:val="004C2023"/>
    <w:rsid w:val="004E4B16"/>
    <w:rsid w:val="00506779"/>
    <w:rsid w:val="00543969"/>
    <w:rsid w:val="00543BA6"/>
    <w:rsid w:val="005704CD"/>
    <w:rsid w:val="00581125"/>
    <w:rsid w:val="00587CD8"/>
    <w:rsid w:val="00591A5E"/>
    <w:rsid w:val="00596483"/>
    <w:rsid w:val="005A6C33"/>
    <w:rsid w:val="005A6F6A"/>
    <w:rsid w:val="005D457E"/>
    <w:rsid w:val="005D58FF"/>
    <w:rsid w:val="005D7C1B"/>
    <w:rsid w:val="005E164D"/>
    <w:rsid w:val="005E2A78"/>
    <w:rsid w:val="005F25CF"/>
    <w:rsid w:val="005F7192"/>
    <w:rsid w:val="006271C7"/>
    <w:rsid w:val="0063251C"/>
    <w:rsid w:val="00644EE4"/>
    <w:rsid w:val="00664CB6"/>
    <w:rsid w:val="006751B4"/>
    <w:rsid w:val="00683302"/>
    <w:rsid w:val="006B6185"/>
    <w:rsid w:val="006C1D0A"/>
    <w:rsid w:val="006C2349"/>
    <w:rsid w:val="006C556D"/>
    <w:rsid w:val="006F2778"/>
    <w:rsid w:val="007302D7"/>
    <w:rsid w:val="007343EE"/>
    <w:rsid w:val="00734550"/>
    <w:rsid w:val="00735AB8"/>
    <w:rsid w:val="00744666"/>
    <w:rsid w:val="00754D37"/>
    <w:rsid w:val="00756909"/>
    <w:rsid w:val="0076404C"/>
    <w:rsid w:val="00782275"/>
    <w:rsid w:val="00790DAA"/>
    <w:rsid w:val="00790F1F"/>
    <w:rsid w:val="00794AA7"/>
    <w:rsid w:val="007A5CBF"/>
    <w:rsid w:val="007B129E"/>
    <w:rsid w:val="007C5441"/>
    <w:rsid w:val="007D12F7"/>
    <w:rsid w:val="008022F0"/>
    <w:rsid w:val="00812D30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54919"/>
    <w:rsid w:val="00964340"/>
    <w:rsid w:val="00975D2D"/>
    <w:rsid w:val="0099244D"/>
    <w:rsid w:val="00994346"/>
    <w:rsid w:val="00995B2D"/>
    <w:rsid w:val="009A561C"/>
    <w:rsid w:val="009A5B75"/>
    <w:rsid w:val="009B6D2F"/>
    <w:rsid w:val="009D5015"/>
    <w:rsid w:val="009D6BEF"/>
    <w:rsid w:val="009E7F69"/>
    <w:rsid w:val="00A22125"/>
    <w:rsid w:val="00A32B38"/>
    <w:rsid w:val="00A36A64"/>
    <w:rsid w:val="00A636BB"/>
    <w:rsid w:val="00A66ECE"/>
    <w:rsid w:val="00A67A02"/>
    <w:rsid w:val="00A75D44"/>
    <w:rsid w:val="00A970EA"/>
    <w:rsid w:val="00AA5EEC"/>
    <w:rsid w:val="00AB4478"/>
    <w:rsid w:val="00AC201C"/>
    <w:rsid w:val="00AC2800"/>
    <w:rsid w:val="00AC6F9A"/>
    <w:rsid w:val="00B01D8F"/>
    <w:rsid w:val="00B0591C"/>
    <w:rsid w:val="00B117CC"/>
    <w:rsid w:val="00B24225"/>
    <w:rsid w:val="00B414E6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D11B4"/>
    <w:rsid w:val="00BD20E7"/>
    <w:rsid w:val="00BE07B0"/>
    <w:rsid w:val="00BF5371"/>
    <w:rsid w:val="00C03D71"/>
    <w:rsid w:val="00C107A9"/>
    <w:rsid w:val="00C25D4F"/>
    <w:rsid w:val="00C37E06"/>
    <w:rsid w:val="00C46F61"/>
    <w:rsid w:val="00C6334D"/>
    <w:rsid w:val="00C728DC"/>
    <w:rsid w:val="00C83E89"/>
    <w:rsid w:val="00C908BD"/>
    <w:rsid w:val="00C90F1F"/>
    <w:rsid w:val="00C978C9"/>
    <w:rsid w:val="00CB61B0"/>
    <w:rsid w:val="00CC64EE"/>
    <w:rsid w:val="00CC7C79"/>
    <w:rsid w:val="00CD5559"/>
    <w:rsid w:val="00CF1FA2"/>
    <w:rsid w:val="00D01AAF"/>
    <w:rsid w:val="00D0268B"/>
    <w:rsid w:val="00D07FFB"/>
    <w:rsid w:val="00D160C5"/>
    <w:rsid w:val="00D2628B"/>
    <w:rsid w:val="00D34246"/>
    <w:rsid w:val="00D4464F"/>
    <w:rsid w:val="00D45F05"/>
    <w:rsid w:val="00D662E3"/>
    <w:rsid w:val="00D66B7A"/>
    <w:rsid w:val="00D8165C"/>
    <w:rsid w:val="00D90E55"/>
    <w:rsid w:val="00DB142E"/>
    <w:rsid w:val="00DB2108"/>
    <w:rsid w:val="00DB42D6"/>
    <w:rsid w:val="00DC0AC6"/>
    <w:rsid w:val="00DC5F6B"/>
    <w:rsid w:val="00DC7D14"/>
    <w:rsid w:val="00DE30D7"/>
    <w:rsid w:val="00DE6762"/>
    <w:rsid w:val="00E15008"/>
    <w:rsid w:val="00E1698C"/>
    <w:rsid w:val="00E20639"/>
    <w:rsid w:val="00E23003"/>
    <w:rsid w:val="00E46CD2"/>
    <w:rsid w:val="00E501F2"/>
    <w:rsid w:val="00E535F1"/>
    <w:rsid w:val="00E567EE"/>
    <w:rsid w:val="00EA7354"/>
    <w:rsid w:val="00EA7983"/>
    <w:rsid w:val="00EB6C8A"/>
    <w:rsid w:val="00EC6F58"/>
    <w:rsid w:val="00ED0DE1"/>
    <w:rsid w:val="00ED6DF8"/>
    <w:rsid w:val="00F0518D"/>
    <w:rsid w:val="00F12506"/>
    <w:rsid w:val="00F1766B"/>
    <w:rsid w:val="00F311ED"/>
    <w:rsid w:val="00F41B29"/>
    <w:rsid w:val="00F476FD"/>
    <w:rsid w:val="00F56284"/>
    <w:rsid w:val="00F66247"/>
    <w:rsid w:val="00F84F1F"/>
    <w:rsid w:val="00FA3F34"/>
    <w:rsid w:val="00FA446E"/>
    <w:rsid w:val="00FA565C"/>
    <w:rsid w:val="00FD51BF"/>
    <w:rsid w:val="00FE1445"/>
    <w:rsid w:val="00FE6606"/>
    <w:rsid w:val="00FE7AA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1E999C6F-5720-4238-82B8-10497F7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53BBC"/>
    <w:pPr>
      <w:spacing w:after="0" w:line="240" w:lineRule="auto"/>
    </w:pPr>
    <w:rPr>
      <w:rFonts w:ascii="Arial" w:hAnsi="Arial"/>
    </w:rPr>
  </w:style>
  <w:style w:type="paragraph" w:customStyle="1" w:styleId="Webovstrnkyvzpat">
    <w:name w:val="Webové stránky v zápatí"/>
    <w:basedOn w:val="Normln"/>
    <w:link w:val="WebovstrnkyvzpatChar"/>
    <w:rsid w:val="00F56284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F56284"/>
    <w:rPr>
      <w:rFonts w:ascii="Montserrat" w:hAnsi="Montserrat" w:cs="Times New Roman"/>
      <w:b/>
      <w:color w:val="17327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15OPMSMT0001-78-21779</_dlc_DocId>
    <_dlc_DocIdUrl xmlns="0104a4cd-1400-468e-be1b-c7aad71d7d5a">
      <Url>https://op.msmt.cz/_layouts/15/DocIdRedir.aspx?ID=15OPMSMT0001-78-21779</Url>
      <Description>15OPMSMT0001-78-21779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72F825-05ED-41CF-91B7-2EE2938D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B4B4EF9F-D915-4E31-8371-D8C5333FA4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Janoušek Petr</cp:lastModifiedBy>
  <cp:revision>2</cp:revision>
  <cp:lastPrinted>2017-03-08T07:57:00Z</cp:lastPrinted>
  <dcterms:created xsi:type="dcterms:W3CDTF">2023-04-24T13:33:00Z</dcterms:created>
  <dcterms:modified xsi:type="dcterms:W3CDTF">2023-04-24T13:33:00Z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eb03b81d-294d-4cd8-b56f-c296795babcd</vt:lpwstr>
  </property>
  <property fmtid="{D5CDD505-2E9C-101B-9397-08002B2CF9AE}" pid="4" name="Komentář">
    <vt:lpwstr>předepsané písmo Arial</vt:lpwstr>
  </property>
</Properties>
</file>